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3ACB452" w14:textId="10DABB17" w:rsidR="00152337" w:rsidRPr="00BA53BF" w:rsidRDefault="003335F8" w:rsidP="00152337">
      <w:pPr>
        <w:rPr>
          <w:rFonts w:ascii="Arial" w:hAnsi="Arial" w:cs="Arial"/>
          <w:smallCaps/>
          <w:sz w:val="22"/>
          <w:szCs w:val="22"/>
        </w:rPr>
      </w:pPr>
      <w:r>
        <w:rPr>
          <w:rFonts w:ascii="Arial" w:hAnsi="Arial" w:cs="Arial"/>
          <w:smallCaps/>
          <w:sz w:val="22"/>
          <w:szCs w:val="22"/>
        </w:rPr>
        <w:t xml:space="preserve"> </w:t>
      </w:r>
    </w:p>
    <w:p w14:paraId="0E042FF7" w14:textId="3D917668" w:rsidR="005D15B5" w:rsidRPr="00A05284" w:rsidRDefault="005D15B5" w:rsidP="005D15B5">
      <w:pPr>
        <w:jc w:val="center"/>
        <w:rPr>
          <w:rFonts w:ascii="Arial" w:hAnsi="Arial" w:cs="Arial"/>
          <w:b/>
          <w:bCs/>
          <w:smallCaps/>
          <w:sz w:val="22"/>
          <w:szCs w:val="22"/>
          <w:u w:val="single"/>
        </w:rPr>
      </w:pPr>
      <w:r w:rsidRPr="00A05284">
        <w:rPr>
          <w:rFonts w:ascii="Arial" w:hAnsi="Arial" w:cs="Arial"/>
          <w:b/>
          <w:bCs/>
          <w:smallCaps/>
          <w:sz w:val="22"/>
          <w:szCs w:val="22"/>
          <w:u w:val="single"/>
        </w:rPr>
        <w:t>Contrato de Cessão de Direitos Creditórios e Outras Avenças</w:t>
      </w:r>
    </w:p>
    <w:p w14:paraId="10784ED3" w14:textId="72749C5D" w:rsidR="00CB3340" w:rsidRDefault="00CB3340" w:rsidP="005D15B5">
      <w:pPr>
        <w:jc w:val="center"/>
        <w:rPr>
          <w:rFonts w:ascii="Arial" w:hAnsi="Arial" w:cs="Arial"/>
          <w:smallCaps/>
          <w:sz w:val="22"/>
          <w:szCs w:val="22"/>
          <w:u w:val="single"/>
        </w:rPr>
      </w:pPr>
    </w:p>
    <w:p w14:paraId="7E9F7FF6" w14:textId="77777777" w:rsidR="00CB3340" w:rsidRPr="00BA53BF" w:rsidRDefault="00CB3340" w:rsidP="005D15B5">
      <w:pPr>
        <w:jc w:val="center"/>
        <w:rPr>
          <w:rFonts w:ascii="Arial" w:hAnsi="Arial" w:cs="Arial"/>
          <w:smallCaps/>
          <w:sz w:val="22"/>
          <w:szCs w:val="22"/>
          <w:u w:val="single"/>
        </w:rPr>
      </w:pPr>
    </w:p>
    <w:p w14:paraId="51B0D12C" w14:textId="77777777" w:rsidR="005D15B5" w:rsidRPr="00BA53BF" w:rsidRDefault="005D15B5" w:rsidP="005D15B5">
      <w:pPr>
        <w:jc w:val="both"/>
        <w:rPr>
          <w:rFonts w:ascii="Arial" w:hAnsi="Arial" w:cs="Arial"/>
          <w:sz w:val="22"/>
          <w:szCs w:val="22"/>
        </w:rPr>
      </w:pPr>
    </w:p>
    <w:p w14:paraId="075578E7" w14:textId="77777777" w:rsidR="005D15B5" w:rsidRPr="00BA53BF" w:rsidRDefault="005D15B5" w:rsidP="005D15B5">
      <w:pPr>
        <w:jc w:val="both"/>
        <w:rPr>
          <w:rFonts w:ascii="Arial" w:hAnsi="Arial" w:cs="Arial"/>
          <w:sz w:val="22"/>
          <w:szCs w:val="22"/>
        </w:rPr>
      </w:pPr>
      <w:r w:rsidRPr="00BA53BF">
        <w:rPr>
          <w:rFonts w:ascii="Arial" w:hAnsi="Arial" w:cs="Arial"/>
          <w:sz w:val="22"/>
          <w:szCs w:val="22"/>
        </w:rPr>
        <w:t>São partes deste Contrato de Cessão de Direitos Creditórios e Outras Avenças ("</w:t>
      </w:r>
      <w:r w:rsidRPr="00BA53BF">
        <w:rPr>
          <w:rFonts w:ascii="Arial" w:hAnsi="Arial" w:cs="Arial"/>
          <w:sz w:val="22"/>
          <w:szCs w:val="22"/>
          <w:u w:val="single"/>
        </w:rPr>
        <w:t>Contrato</w:t>
      </w:r>
      <w:r w:rsidRPr="00BA53BF">
        <w:rPr>
          <w:rFonts w:ascii="Arial" w:hAnsi="Arial" w:cs="Arial"/>
          <w:sz w:val="22"/>
          <w:szCs w:val="22"/>
        </w:rPr>
        <w:t>"):</w:t>
      </w:r>
    </w:p>
    <w:p w14:paraId="750BE951" w14:textId="77777777" w:rsidR="005D15B5" w:rsidRPr="00BA53BF" w:rsidRDefault="005D15B5" w:rsidP="005D15B5">
      <w:pPr>
        <w:jc w:val="both"/>
        <w:rPr>
          <w:rFonts w:ascii="Arial" w:hAnsi="Arial" w:cs="Arial"/>
          <w:sz w:val="22"/>
          <w:szCs w:val="22"/>
        </w:rPr>
      </w:pPr>
    </w:p>
    <w:p w14:paraId="6502B97E" w14:textId="77777777" w:rsidR="005D15B5" w:rsidRPr="00BA53BF" w:rsidRDefault="005D15B5" w:rsidP="005D15B5">
      <w:pPr>
        <w:numPr>
          <w:ilvl w:val="0"/>
          <w:numId w:val="1"/>
        </w:numPr>
        <w:jc w:val="both"/>
        <w:rPr>
          <w:rFonts w:ascii="Arial" w:hAnsi="Arial" w:cs="Arial"/>
          <w:sz w:val="22"/>
          <w:szCs w:val="22"/>
        </w:rPr>
      </w:pPr>
      <w:r w:rsidRPr="00BA53BF">
        <w:rPr>
          <w:rFonts w:ascii="Arial" w:hAnsi="Arial" w:cs="Arial"/>
          <w:sz w:val="22"/>
          <w:szCs w:val="22"/>
        </w:rPr>
        <w:t>como cedente:</w:t>
      </w:r>
    </w:p>
    <w:p w14:paraId="3492F45C" w14:textId="77777777" w:rsidR="005D15B5" w:rsidRPr="00BA53BF" w:rsidRDefault="005D15B5" w:rsidP="005D15B5">
      <w:pPr>
        <w:jc w:val="both"/>
        <w:rPr>
          <w:rFonts w:ascii="Arial" w:hAnsi="Arial" w:cs="Arial"/>
          <w:sz w:val="22"/>
          <w:szCs w:val="22"/>
        </w:rPr>
      </w:pPr>
    </w:p>
    <w:p w14:paraId="04B5423F" w14:textId="77777777" w:rsidR="005D15B5" w:rsidRPr="00BA53BF" w:rsidRDefault="005D15B5" w:rsidP="005D15B5">
      <w:pPr>
        <w:ind w:left="709"/>
        <w:jc w:val="both"/>
        <w:rPr>
          <w:rFonts w:ascii="Arial" w:hAnsi="Arial" w:cs="Arial"/>
          <w:sz w:val="22"/>
          <w:szCs w:val="22"/>
        </w:rPr>
      </w:pPr>
      <w:r w:rsidRPr="00BA53BF">
        <w:rPr>
          <w:rFonts w:ascii="Arial" w:hAnsi="Arial" w:cs="Arial"/>
          <w:b/>
          <w:bCs/>
          <w:smallCaps/>
          <w:sz w:val="22"/>
          <w:szCs w:val="22"/>
        </w:rPr>
        <w:t>Petróleo Brasileiro S.A. – Petrobras</w:t>
      </w:r>
      <w:r w:rsidRPr="00BA53BF">
        <w:rPr>
          <w:rFonts w:ascii="Arial" w:hAnsi="Arial" w:cs="Arial"/>
          <w:sz w:val="22"/>
          <w:szCs w:val="22"/>
        </w:rPr>
        <w:t>, sociedade de economia mista, com sede na cidade do Rio de Janeiro, Estado do Rio de Janeiro, na Avenida República do Chile, 65, inscrita no CNPJ (conforme definido na Cláusula 1 abaixo) sob o nº 33.000.167/0001-01, neste ato representada nos termos de seu estatuto social ("</w:t>
      </w:r>
      <w:r w:rsidRPr="00BA53BF">
        <w:rPr>
          <w:rFonts w:ascii="Arial" w:hAnsi="Arial" w:cs="Arial"/>
          <w:sz w:val="22"/>
          <w:szCs w:val="22"/>
          <w:u w:val="single"/>
        </w:rPr>
        <w:t>Cedente</w:t>
      </w:r>
      <w:r w:rsidRPr="00BA53BF">
        <w:rPr>
          <w:rFonts w:ascii="Arial" w:hAnsi="Arial" w:cs="Arial"/>
          <w:sz w:val="22"/>
          <w:szCs w:val="22"/>
        </w:rPr>
        <w:t>"); e</w:t>
      </w:r>
    </w:p>
    <w:p w14:paraId="38BB0FAD" w14:textId="77777777" w:rsidR="005D15B5" w:rsidRPr="00BA53BF" w:rsidRDefault="005D15B5" w:rsidP="005D15B5">
      <w:pPr>
        <w:ind w:left="709"/>
        <w:jc w:val="both"/>
        <w:rPr>
          <w:rFonts w:ascii="Arial" w:hAnsi="Arial" w:cs="Arial"/>
          <w:sz w:val="22"/>
          <w:szCs w:val="22"/>
        </w:rPr>
      </w:pPr>
    </w:p>
    <w:p w14:paraId="7B5540CD" w14:textId="77777777" w:rsidR="005D15B5" w:rsidRPr="00BA53BF" w:rsidRDefault="005D15B5" w:rsidP="005D15B5">
      <w:pPr>
        <w:numPr>
          <w:ilvl w:val="0"/>
          <w:numId w:val="1"/>
        </w:numPr>
        <w:tabs>
          <w:tab w:val="clear" w:pos="709"/>
        </w:tabs>
        <w:jc w:val="both"/>
        <w:rPr>
          <w:rFonts w:ascii="Arial" w:hAnsi="Arial" w:cs="Arial"/>
          <w:sz w:val="22"/>
          <w:szCs w:val="22"/>
        </w:rPr>
      </w:pPr>
      <w:r w:rsidRPr="00BA53BF">
        <w:rPr>
          <w:rFonts w:ascii="Arial" w:hAnsi="Arial" w:cs="Arial"/>
          <w:sz w:val="22"/>
          <w:szCs w:val="22"/>
        </w:rPr>
        <w:t>como cessionário:</w:t>
      </w:r>
    </w:p>
    <w:p w14:paraId="10A3FA54" w14:textId="77777777" w:rsidR="005D15B5" w:rsidRPr="00BA53BF" w:rsidRDefault="005D15B5" w:rsidP="005D15B5">
      <w:pPr>
        <w:jc w:val="both"/>
        <w:rPr>
          <w:rFonts w:ascii="Arial" w:hAnsi="Arial" w:cs="Arial"/>
          <w:sz w:val="22"/>
          <w:szCs w:val="22"/>
        </w:rPr>
      </w:pPr>
    </w:p>
    <w:p w14:paraId="7DC713BF" w14:textId="77777777" w:rsidR="005D15B5" w:rsidRPr="00BA53BF" w:rsidRDefault="005D15B5" w:rsidP="005D15B5">
      <w:pPr>
        <w:ind w:left="709"/>
        <w:jc w:val="both"/>
        <w:rPr>
          <w:rFonts w:ascii="Arial" w:hAnsi="Arial" w:cs="Arial"/>
          <w:sz w:val="22"/>
          <w:szCs w:val="22"/>
        </w:rPr>
      </w:pPr>
      <w:r w:rsidRPr="00BA53BF">
        <w:rPr>
          <w:rFonts w:ascii="Arial" w:hAnsi="Arial" w:cs="Arial"/>
          <w:smallCaps/>
          <w:sz w:val="22"/>
          <w:szCs w:val="22"/>
        </w:rPr>
        <w:t>[</w:t>
      </w:r>
      <w:r w:rsidRPr="007D0019">
        <w:rPr>
          <w:rFonts w:ascii="Arial" w:hAnsi="Arial" w:cs="Arial"/>
          <w:smallCaps/>
          <w:color w:val="FF0000"/>
          <w:sz w:val="22"/>
          <w:szCs w:val="22"/>
        </w:rPr>
        <w:t>NOME LICITANTE VENCEDOR</w:t>
      </w:r>
      <w:r w:rsidRPr="00BA53BF">
        <w:rPr>
          <w:rFonts w:ascii="Arial" w:hAnsi="Arial" w:cs="Arial"/>
          <w:smallCaps/>
          <w:sz w:val="22"/>
          <w:szCs w:val="22"/>
        </w:rPr>
        <w:t>]</w:t>
      </w:r>
      <w:r w:rsidRPr="00BA53BF">
        <w:rPr>
          <w:rFonts w:ascii="Arial" w:hAnsi="Arial" w:cs="Arial"/>
          <w:sz w:val="22"/>
          <w:szCs w:val="22"/>
        </w:rPr>
        <w:t>, [</w:t>
      </w:r>
      <w:r w:rsidRPr="007D0019">
        <w:rPr>
          <w:rFonts w:ascii="Arial" w:hAnsi="Arial" w:cs="Arial"/>
          <w:color w:val="FF0000"/>
          <w:sz w:val="22"/>
          <w:szCs w:val="22"/>
        </w:rPr>
        <w:t>QUALIFICAR</w:t>
      </w:r>
      <w:r w:rsidRPr="00BA53BF">
        <w:rPr>
          <w:rFonts w:ascii="Arial" w:hAnsi="Arial" w:cs="Arial"/>
          <w:sz w:val="22"/>
          <w:szCs w:val="22"/>
        </w:rPr>
        <w:t>], inscrito no CNPJ sob o nº </w:t>
      </w:r>
      <w:proofErr w:type="gramStart"/>
      <w:r w:rsidRPr="0070661B">
        <w:rPr>
          <w:rFonts w:ascii="Arial" w:hAnsi="Arial" w:cs="Arial"/>
          <w:color w:val="FF0000"/>
          <w:sz w:val="22"/>
          <w:szCs w:val="22"/>
        </w:rPr>
        <w:t>[  ]</w:t>
      </w:r>
      <w:proofErr w:type="gramEnd"/>
      <w:r w:rsidRPr="00BA53BF">
        <w:rPr>
          <w:rFonts w:ascii="Arial" w:hAnsi="Arial" w:cs="Arial"/>
          <w:sz w:val="22"/>
          <w:szCs w:val="22"/>
        </w:rPr>
        <w:t xml:space="preserve"> ("</w:t>
      </w:r>
      <w:r w:rsidRPr="00BA53BF">
        <w:rPr>
          <w:rFonts w:ascii="Arial" w:hAnsi="Arial" w:cs="Arial"/>
          <w:sz w:val="22"/>
          <w:szCs w:val="22"/>
          <w:u w:val="single"/>
        </w:rPr>
        <w:t>Cessionário</w:t>
      </w:r>
      <w:r w:rsidRPr="00BA53BF">
        <w:rPr>
          <w:rFonts w:ascii="Arial" w:hAnsi="Arial" w:cs="Arial"/>
          <w:sz w:val="22"/>
          <w:szCs w:val="22"/>
        </w:rPr>
        <w:t xml:space="preserve">"), neste ato representado por </w:t>
      </w:r>
      <w:r w:rsidRPr="0070661B">
        <w:rPr>
          <w:rFonts w:ascii="Arial" w:hAnsi="Arial" w:cs="Arial"/>
          <w:color w:val="FF0000"/>
          <w:sz w:val="22"/>
          <w:szCs w:val="22"/>
        </w:rPr>
        <w:t>[</w:t>
      </w:r>
      <w:r w:rsidRPr="0070661B">
        <w:rPr>
          <w:rFonts w:ascii="Arial" w:hAnsi="Arial" w:cs="Arial"/>
          <w:smallCaps/>
          <w:color w:val="FF0000"/>
          <w:sz w:val="22"/>
          <w:szCs w:val="22"/>
        </w:rPr>
        <w:t>Nome</w:t>
      </w:r>
      <w:r w:rsidRPr="0070661B">
        <w:rPr>
          <w:rFonts w:ascii="Arial" w:hAnsi="Arial" w:cs="Arial"/>
          <w:color w:val="FF0000"/>
          <w:sz w:val="22"/>
          <w:szCs w:val="22"/>
        </w:rPr>
        <w:t>]</w:t>
      </w:r>
      <w:r w:rsidRPr="00BA53BF">
        <w:rPr>
          <w:rFonts w:ascii="Arial" w:hAnsi="Arial" w:cs="Arial"/>
          <w:sz w:val="22"/>
          <w:szCs w:val="22"/>
        </w:rPr>
        <w:t xml:space="preserve">, </w:t>
      </w:r>
      <w:r w:rsidRPr="0070661B">
        <w:rPr>
          <w:rFonts w:ascii="Arial" w:hAnsi="Arial" w:cs="Arial"/>
          <w:color w:val="FF0000"/>
          <w:sz w:val="22"/>
          <w:szCs w:val="22"/>
        </w:rPr>
        <w:t>[qualificação]</w:t>
      </w:r>
      <w:r w:rsidRPr="00BA53BF">
        <w:rPr>
          <w:rFonts w:ascii="Arial" w:hAnsi="Arial" w:cs="Arial"/>
          <w:sz w:val="22"/>
          <w:szCs w:val="22"/>
        </w:rPr>
        <w:t>,</w:t>
      </w:r>
    </w:p>
    <w:p w14:paraId="594D7F2B" w14:textId="77777777" w:rsidR="005D15B5" w:rsidRPr="00BA53BF" w:rsidRDefault="005D15B5" w:rsidP="005D15B5">
      <w:pPr>
        <w:ind w:left="709"/>
        <w:jc w:val="both"/>
        <w:rPr>
          <w:rFonts w:ascii="Arial" w:hAnsi="Arial" w:cs="Arial"/>
          <w:sz w:val="22"/>
          <w:szCs w:val="22"/>
        </w:rPr>
      </w:pPr>
    </w:p>
    <w:p w14:paraId="0D148D56" w14:textId="77777777" w:rsidR="005D15B5" w:rsidRPr="00BA53BF" w:rsidRDefault="005D15B5" w:rsidP="005D15B5">
      <w:pPr>
        <w:jc w:val="both"/>
        <w:rPr>
          <w:rFonts w:ascii="Arial" w:hAnsi="Arial" w:cs="Arial"/>
          <w:sz w:val="22"/>
          <w:szCs w:val="22"/>
        </w:rPr>
      </w:pPr>
      <w:r w:rsidRPr="00BA53BF">
        <w:rPr>
          <w:rFonts w:ascii="Arial" w:hAnsi="Arial" w:cs="Arial"/>
          <w:sz w:val="22"/>
          <w:szCs w:val="22"/>
        </w:rPr>
        <w:t>sendo a Cedente e o Cessionário, cada um, denominado individualmente "</w:t>
      </w:r>
      <w:r w:rsidRPr="00BA53BF">
        <w:rPr>
          <w:rFonts w:ascii="Arial" w:hAnsi="Arial" w:cs="Arial"/>
          <w:sz w:val="22"/>
          <w:szCs w:val="22"/>
          <w:u w:val="single"/>
        </w:rPr>
        <w:t>Parte</w:t>
      </w:r>
      <w:r w:rsidRPr="00BA53BF">
        <w:rPr>
          <w:rFonts w:ascii="Arial" w:hAnsi="Arial" w:cs="Arial"/>
          <w:sz w:val="22"/>
          <w:szCs w:val="22"/>
        </w:rPr>
        <w:t>" e, conjuntamente, "</w:t>
      </w:r>
      <w:r w:rsidRPr="00BA53BF">
        <w:rPr>
          <w:rFonts w:ascii="Arial" w:hAnsi="Arial" w:cs="Arial"/>
          <w:sz w:val="22"/>
          <w:szCs w:val="22"/>
          <w:u w:val="single"/>
        </w:rPr>
        <w:t>Partes</w:t>
      </w:r>
      <w:r w:rsidRPr="00BA53BF">
        <w:rPr>
          <w:rFonts w:ascii="Arial" w:hAnsi="Arial" w:cs="Arial"/>
          <w:sz w:val="22"/>
          <w:szCs w:val="22"/>
        </w:rPr>
        <w:t>".</w:t>
      </w:r>
    </w:p>
    <w:p w14:paraId="687EC141" w14:textId="77777777" w:rsidR="005D15B5" w:rsidRPr="00BA53BF" w:rsidRDefault="005D15B5" w:rsidP="005D15B5">
      <w:pPr>
        <w:jc w:val="both"/>
        <w:rPr>
          <w:rFonts w:ascii="Arial" w:hAnsi="Arial" w:cs="Arial"/>
          <w:sz w:val="22"/>
          <w:szCs w:val="22"/>
        </w:rPr>
      </w:pPr>
    </w:p>
    <w:p w14:paraId="61C8D079" w14:textId="77777777" w:rsidR="005D15B5" w:rsidRPr="00BA53BF" w:rsidRDefault="005D15B5" w:rsidP="005D15B5">
      <w:pPr>
        <w:keepNext/>
        <w:jc w:val="both"/>
        <w:rPr>
          <w:rFonts w:ascii="Arial" w:hAnsi="Arial" w:cs="Arial"/>
          <w:sz w:val="22"/>
          <w:szCs w:val="22"/>
        </w:rPr>
      </w:pPr>
      <w:r w:rsidRPr="00BA53BF">
        <w:rPr>
          <w:rFonts w:ascii="Arial" w:hAnsi="Arial" w:cs="Arial"/>
          <w:smallCaps/>
          <w:sz w:val="22"/>
          <w:szCs w:val="22"/>
        </w:rPr>
        <w:t>Considerando</w:t>
      </w:r>
      <w:r w:rsidRPr="00BA53BF">
        <w:rPr>
          <w:rFonts w:ascii="Arial" w:hAnsi="Arial" w:cs="Arial"/>
          <w:sz w:val="22"/>
          <w:szCs w:val="22"/>
        </w:rPr>
        <w:t xml:space="preserve"> </w:t>
      </w:r>
      <w:r w:rsidRPr="00BA53BF">
        <w:rPr>
          <w:rFonts w:ascii="Arial" w:hAnsi="Arial" w:cs="Arial"/>
          <w:smallCaps/>
          <w:sz w:val="22"/>
          <w:szCs w:val="22"/>
        </w:rPr>
        <w:t>que</w:t>
      </w:r>
      <w:r w:rsidRPr="00BA53BF">
        <w:rPr>
          <w:rFonts w:ascii="Arial" w:hAnsi="Arial" w:cs="Arial"/>
          <w:sz w:val="22"/>
          <w:szCs w:val="22"/>
        </w:rPr>
        <w:t>:</w:t>
      </w:r>
    </w:p>
    <w:p w14:paraId="6FF2A771" w14:textId="77777777" w:rsidR="005D15B5" w:rsidRPr="00BA53BF" w:rsidRDefault="005D15B5" w:rsidP="005D15B5">
      <w:pPr>
        <w:jc w:val="both"/>
        <w:rPr>
          <w:rFonts w:ascii="Arial" w:hAnsi="Arial" w:cs="Arial"/>
          <w:sz w:val="22"/>
          <w:szCs w:val="22"/>
        </w:rPr>
      </w:pPr>
    </w:p>
    <w:p w14:paraId="4B0E930F" w14:textId="77777777" w:rsidR="005D15B5" w:rsidRPr="00BA53BF" w:rsidRDefault="005D15B5" w:rsidP="005D15B5">
      <w:pPr>
        <w:numPr>
          <w:ilvl w:val="0"/>
          <w:numId w:val="2"/>
        </w:numPr>
        <w:jc w:val="both"/>
        <w:rPr>
          <w:rFonts w:ascii="Arial" w:hAnsi="Arial" w:cs="Arial"/>
          <w:sz w:val="22"/>
          <w:szCs w:val="22"/>
        </w:rPr>
      </w:pPr>
      <w:r w:rsidRPr="00BA53BF">
        <w:rPr>
          <w:rFonts w:ascii="Arial" w:hAnsi="Arial" w:cs="Arial"/>
          <w:sz w:val="22"/>
          <w:szCs w:val="22"/>
        </w:rPr>
        <w:t>a Cedente é titular dos direitos creditórios vencidos e não pagos</w:t>
      </w:r>
      <w:r>
        <w:rPr>
          <w:rFonts w:ascii="Arial" w:hAnsi="Arial" w:cs="Arial"/>
          <w:sz w:val="22"/>
          <w:szCs w:val="22"/>
        </w:rPr>
        <w:t xml:space="preserve"> </w:t>
      </w:r>
      <w:r w:rsidRPr="00BA53BF">
        <w:rPr>
          <w:rFonts w:ascii="Arial" w:hAnsi="Arial" w:cs="Arial"/>
          <w:sz w:val="22"/>
          <w:szCs w:val="22"/>
        </w:rPr>
        <w:t xml:space="preserve">conforme listados no Anexo I, </w:t>
      </w:r>
      <w:r w:rsidRPr="00F802AF">
        <w:rPr>
          <w:rFonts w:ascii="Arial" w:hAnsi="Arial" w:cs="Arial"/>
          <w:sz w:val="22"/>
          <w:szCs w:val="22"/>
        </w:rPr>
        <w:t xml:space="preserve">doravante </w:t>
      </w:r>
      <w:r>
        <w:rPr>
          <w:rFonts w:ascii="Arial" w:hAnsi="Arial" w:cs="Arial"/>
          <w:sz w:val="22"/>
          <w:szCs w:val="22"/>
        </w:rPr>
        <w:t>Direitos Creditórios</w:t>
      </w:r>
      <w:r w:rsidRPr="00BA53BF">
        <w:rPr>
          <w:rFonts w:ascii="Arial" w:hAnsi="Arial" w:cs="Arial"/>
          <w:sz w:val="22"/>
          <w:szCs w:val="22"/>
        </w:rPr>
        <w:t xml:space="preserve"> (conforme definido na Cláusula 1 abaixo);</w:t>
      </w:r>
    </w:p>
    <w:p w14:paraId="092C8DC7" w14:textId="77777777" w:rsidR="005D15B5" w:rsidRPr="00BA53BF" w:rsidRDefault="005D15B5" w:rsidP="005D15B5">
      <w:pPr>
        <w:jc w:val="both"/>
        <w:rPr>
          <w:rFonts w:ascii="Arial" w:hAnsi="Arial" w:cs="Arial"/>
          <w:sz w:val="22"/>
          <w:szCs w:val="22"/>
        </w:rPr>
      </w:pPr>
    </w:p>
    <w:p w14:paraId="0D47D148" w14:textId="77777777" w:rsidR="005D15B5" w:rsidRPr="00BA53BF" w:rsidRDefault="005D15B5" w:rsidP="005D15B5">
      <w:pPr>
        <w:numPr>
          <w:ilvl w:val="0"/>
          <w:numId w:val="2"/>
        </w:numPr>
        <w:tabs>
          <w:tab w:val="clear" w:pos="709"/>
        </w:tabs>
        <w:jc w:val="both"/>
        <w:rPr>
          <w:rFonts w:ascii="Arial" w:hAnsi="Arial" w:cs="Arial"/>
          <w:sz w:val="22"/>
          <w:szCs w:val="22"/>
        </w:rPr>
      </w:pPr>
      <w:r w:rsidRPr="00BA53BF">
        <w:rPr>
          <w:rFonts w:ascii="Arial" w:hAnsi="Arial" w:cs="Arial"/>
          <w:sz w:val="22"/>
          <w:szCs w:val="22"/>
        </w:rPr>
        <w:t>a Cedente pretende ceder a totalidade dos Direitos Creditórios ao Cessionário, nos termos dos artigos 286 e seguintes do Código Civil (conforme definido na Cláusula 1 abaixo) e demais legislação e regulamentação aplicáveis;</w:t>
      </w:r>
    </w:p>
    <w:p w14:paraId="17345D4C" w14:textId="77777777" w:rsidR="005D15B5" w:rsidRPr="00BA53BF" w:rsidRDefault="005D15B5" w:rsidP="005D15B5">
      <w:pPr>
        <w:jc w:val="both"/>
        <w:rPr>
          <w:rFonts w:ascii="Arial" w:hAnsi="Arial" w:cs="Arial"/>
          <w:sz w:val="22"/>
          <w:szCs w:val="22"/>
        </w:rPr>
      </w:pPr>
    </w:p>
    <w:p w14:paraId="4EEBF18B" w14:textId="03FF959E" w:rsidR="005D15B5" w:rsidRPr="00BA53BF" w:rsidRDefault="005D15B5" w:rsidP="005D15B5">
      <w:pPr>
        <w:numPr>
          <w:ilvl w:val="0"/>
          <w:numId w:val="2"/>
        </w:numPr>
        <w:tabs>
          <w:tab w:val="clear" w:pos="709"/>
        </w:tabs>
        <w:jc w:val="both"/>
        <w:rPr>
          <w:rFonts w:ascii="Arial" w:hAnsi="Arial" w:cs="Arial"/>
          <w:sz w:val="22"/>
          <w:szCs w:val="22"/>
        </w:rPr>
      </w:pPr>
      <w:r w:rsidRPr="00186EE9">
        <w:rPr>
          <w:rFonts w:ascii="Arial" w:hAnsi="Arial" w:cs="Arial"/>
          <w:sz w:val="22"/>
          <w:szCs w:val="22"/>
        </w:rPr>
        <w:t>o Cessionário, por sua vez, tem interesse em adquirir os Direitos Creditórios da Cedente, observados os termos e condições deste Contrato e foi vencedor do processo licitatório</w:t>
      </w:r>
      <w:r w:rsidRPr="00A86F0C">
        <w:rPr>
          <w:rFonts w:ascii="Arial" w:hAnsi="Arial" w:cs="Arial"/>
          <w:sz w:val="22"/>
          <w:szCs w:val="22"/>
        </w:rPr>
        <w:t xml:space="preserve">, instaurado por meio do Edital </w:t>
      </w:r>
      <w:r w:rsidR="009337B1">
        <w:rPr>
          <w:rFonts w:ascii="Arial" w:hAnsi="Arial" w:cs="Arial"/>
          <w:sz w:val="22"/>
          <w:szCs w:val="22"/>
        </w:rPr>
        <w:t>PB-FINANÇAS 0001/2025</w:t>
      </w:r>
      <w:r w:rsidRPr="00A86F0C">
        <w:rPr>
          <w:rFonts w:ascii="Arial" w:hAnsi="Arial" w:cs="Arial"/>
          <w:sz w:val="22"/>
          <w:szCs w:val="22"/>
        </w:rPr>
        <w:t>;</w:t>
      </w:r>
      <w:r w:rsidRPr="00186EE9">
        <w:rPr>
          <w:rFonts w:ascii="Arial" w:hAnsi="Arial" w:cs="Arial"/>
          <w:sz w:val="22"/>
          <w:szCs w:val="22"/>
        </w:rPr>
        <w:t xml:space="preserve"> e </w:t>
      </w:r>
    </w:p>
    <w:p w14:paraId="4C9E3F88" w14:textId="77777777" w:rsidR="005D15B5" w:rsidRPr="00BA53BF" w:rsidRDefault="005D15B5" w:rsidP="005D15B5">
      <w:pPr>
        <w:jc w:val="both"/>
        <w:rPr>
          <w:rFonts w:ascii="Arial" w:hAnsi="Arial" w:cs="Arial"/>
          <w:sz w:val="22"/>
          <w:szCs w:val="22"/>
        </w:rPr>
      </w:pPr>
    </w:p>
    <w:p w14:paraId="6DF81CAB" w14:textId="2902DEB3" w:rsidR="005D15B5" w:rsidRDefault="005D15B5" w:rsidP="005D15B5">
      <w:pPr>
        <w:numPr>
          <w:ilvl w:val="0"/>
          <w:numId w:val="2"/>
        </w:numPr>
        <w:tabs>
          <w:tab w:val="clear" w:pos="709"/>
        </w:tabs>
        <w:jc w:val="both"/>
        <w:rPr>
          <w:rFonts w:ascii="Arial" w:hAnsi="Arial" w:cs="Arial"/>
          <w:sz w:val="22"/>
          <w:szCs w:val="22"/>
        </w:rPr>
      </w:pPr>
      <w:r w:rsidRPr="00BA53BF">
        <w:rPr>
          <w:rFonts w:ascii="Arial" w:hAnsi="Arial" w:cs="Arial"/>
          <w:sz w:val="22"/>
          <w:szCs w:val="22"/>
        </w:rPr>
        <w:t>as Partes desejam estipular os termos e condições que regerão a cessão, pela Cedente ao Cessionário, dos Direitos Creditórios;</w:t>
      </w:r>
    </w:p>
    <w:p w14:paraId="5186BDD7" w14:textId="77777777" w:rsidR="00D34BE2" w:rsidRDefault="00D34BE2" w:rsidP="0071025B">
      <w:pPr>
        <w:pStyle w:val="PargrafodaLista"/>
        <w:rPr>
          <w:rFonts w:ascii="Arial" w:hAnsi="Arial" w:cs="Arial"/>
          <w:sz w:val="22"/>
          <w:szCs w:val="22"/>
        </w:rPr>
      </w:pPr>
    </w:p>
    <w:p w14:paraId="6270CB46" w14:textId="77777777" w:rsidR="005D15B5" w:rsidRPr="00931CCD" w:rsidRDefault="005D15B5" w:rsidP="00931CCD">
      <w:pPr>
        <w:pStyle w:val="PargrafodaLista"/>
        <w:jc w:val="both"/>
        <w:rPr>
          <w:rFonts w:ascii="Arial" w:hAnsi="Arial" w:cs="Arial"/>
          <w:sz w:val="22"/>
          <w:szCs w:val="22"/>
        </w:rPr>
      </w:pPr>
    </w:p>
    <w:p w14:paraId="1C331FB6" w14:textId="77777777" w:rsidR="005D15B5" w:rsidRPr="00BA53BF" w:rsidRDefault="005D15B5" w:rsidP="005D15B5">
      <w:pPr>
        <w:jc w:val="both"/>
        <w:rPr>
          <w:rFonts w:ascii="Arial" w:hAnsi="Arial" w:cs="Arial"/>
          <w:sz w:val="22"/>
          <w:szCs w:val="22"/>
        </w:rPr>
      </w:pPr>
      <w:r w:rsidRPr="00BA53BF">
        <w:rPr>
          <w:rFonts w:ascii="Arial" w:hAnsi="Arial" w:cs="Arial"/>
          <w:smallCaps/>
          <w:sz w:val="22"/>
          <w:szCs w:val="22"/>
        </w:rPr>
        <w:t>resolvem</w:t>
      </w:r>
      <w:r w:rsidRPr="00BA53BF">
        <w:rPr>
          <w:rFonts w:ascii="Arial" w:hAnsi="Arial" w:cs="Arial"/>
          <w:sz w:val="22"/>
          <w:szCs w:val="22"/>
        </w:rPr>
        <w:t xml:space="preserve"> as Partes celebrar este Contrato, de acordo com os seguintes termos e condições:</w:t>
      </w:r>
    </w:p>
    <w:p w14:paraId="70545671" w14:textId="77777777" w:rsidR="005D15B5" w:rsidRPr="00BA53BF" w:rsidRDefault="005D15B5" w:rsidP="005D15B5">
      <w:pPr>
        <w:jc w:val="both"/>
        <w:rPr>
          <w:rFonts w:ascii="Arial" w:hAnsi="Arial" w:cs="Arial"/>
          <w:sz w:val="22"/>
          <w:szCs w:val="22"/>
        </w:rPr>
      </w:pPr>
    </w:p>
    <w:p w14:paraId="6E851845" w14:textId="77777777" w:rsidR="005D15B5" w:rsidRPr="00FF4919" w:rsidRDefault="005D15B5" w:rsidP="005D15B5">
      <w:pPr>
        <w:keepNext/>
        <w:numPr>
          <w:ilvl w:val="0"/>
          <w:numId w:val="3"/>
        </w:numPr>
        <w:tabs>
          <w:tab w:val="clear" w:pos="709"/>
        </w:tabs>
        <w:jc w:val="both"/>
        <w:rPr>
          <w:rFonts w:ascii="Arial" w:hAnsi="Arial" w:cs="Arial"/>
          <w:smallCaps/>
          <w:sz w:val="22"/>
          <w:szCs w:val="22"/>
          <w:u w:val="single"/>
        </w:rPr>
      </w:pPr>
      <w:r w:rsidRPr="00FF4919">
        <w:rPr>
          <w:rFonts w:ascii="Arial" w:hAnsi="Arial" w:cs="Arial"/>
          <w:smallCaps/>
          <w:sz w:val="22"/>
          <w:szCs w:val="22"/>
          <w:u w:val="single"/>
        </w:rPr>
        <w:t>Definições</w:t>
      </w:r>
    </w:p>
    <w:p w14:paraId="03010C93" w14:textId="77777777" w:rsidR="005D15B5" w:rsidRPr="00BA53BF" w:rsidRDefault="005D15B5" w:rsidP="005D15B5">
      <w:pPr>
        <w:keepNext/>
        <w:jc w:val="both"/>
        <w:rPr>
          <w:rFonts w:ascii="Arial" w:hAnsi="Arial" w:cs="Arial"/>
          <w:smallCaps/>
          <w:sz w:val="22"/>
          <w:szCs w:val="22"/>
          <w:u w:val="single"/>
        </w:rPr>
      </w:pPr>
    </w:p>
    <w:p w14:paraId="5A4C2078" w14:textId="77777777" w:rsidR="005D15B5" w:rsidRPr="00BA53BF" w:rsidRDefault="005D15B5" w:rsidP="005D15B5">
      <w:pPr>
        <w:numPr>
          <w:ilvl w:val="1"/>
          <w:numId w:val="3"/>
        </w:numPr>
        <w:tabs>
          <w:tab w:val="clear" w:pos="709"/>
        </w:tabs>
        <w:ind w:left="0" w:firstLine="0"/>
        <w:jc w:val="both"/>
        <w:rPr>
          <w:rFonts w:ascii="Arial" w:hAnsi="Arial" w:cs="Arial"/>
          <w:sz w:val="22"/>
          <w:szCs w:val="22"/>
        </w:rPr>
      </w:pPr>
      <w:r w:rsidRPr="00BA53BF">
        <w:rPr>
          <w:rFonts w:ascii="Arial" w:hAnsi="Arial" w:cs="Arial"/>
          <w:sz w:val="22"/>
          <w:szCs w:val="22"/>
        </w:rPr>
        <w:t xml:space="preserve">As expressões abaixo terão o significado que lhes é atribuído a seguir, no singular ou no plural: </w:t>
      </w:r>
    </w:p>
    <w:p w14:paraId="358676DC" w14:textId="77777777" w:rsidR="005D15B5" w:rsidRDefault="005D15B5" w:rsidP="005D15B5">
      <w:pPr>
        <w:jc w:val="both"/>
        <w:rPr>
          <w:rFonts w:ascii="Arial" w:hAnsi="Arial" w:cs="Arial"/>
          <w:sz w:val="22"/>
          <w:szCs w:val="22"/>
        </w:rPr>
      </w:pPr>
    </w:p>
    <w:p w14:paraId="0AEAE51E" w14:textId="2B2E5ABF" w:rsidR="00B95992" w:rsidRDefault="00B95992" w:rsidP="005D15B5">
      <w:pPr>
        <w:jc w:val="both"/>
        <w:rPr>
          <w:rFonts w:ascii="Arial" w:hAnsi="Arial" w:cs="Arial"/>
          <w:sz w:val="22"/>
          <w:szCs w:val="22"/>
        </w:rPr>
      </w:pPr>
      <w:r>
        <w:rPr>
          <w:rFonts w:ascii="Arial" w:hAnsi="Arial" w:cs="Arial"/>
          <w:sz w:val="22"/>
          <w:szCs w:val="22"/>
        </w:rPr>
        <w:t xml:space="preserve">“ADEMP” significa a </w:t>
      </w:r>
      <w:r w:rsidRPr="002F5A1D">
        <w:rPr>
          <w:rFonts w:ascii="Arial" w:hAnsi="Arial" w:cs="Arial"/>
          <w:sz w:val="22"/>
          <w:szCs w:val="22"/>
        </w:rPr>
        <w:t>Associação dos Advogados Empregados da Petróleo Brasileiro S/A</w:t>
      </w:r>
    </w:p>
    <w:p w14:paraId="1EAF8CB4" w14:textId="77777777" w:rsidR="00B95992" w:rsidRPr="00BA53BF" w:rsidRDefault="00B95992" w:rsidP="005D15B5">
      <w:pPr>
        <w:jc w:val="both"/>
        <w:rPr>
          <w:rFonts w:ascii="Arial" w:hAnsi="Arial" w:cs="Arial"/>
          <w:sz w:val="22"/>
          <w:szCs w:val="22"/>
        </w:rPr>
      </w:pPr>
    </w:p>
    <w:p w14:paraId="028AA98C" w14:textId="77777777" w:rsidR="005D15B5" w:rsidRPr="00BA53BF" w:rsidRDefault="005D15B5" w:rsidP="005D15B5">
      <w:pPr>
        <w:jc w:val="both"/>
        <w:rPr>
          <w:rFonts w:ascii="Arial" w:hAnsi="Arial" w:cs="Arial"/>
          <w:sz w:val="22"/>
          <w:szCs w:val="22"/>
        </w:rPr>
      </w:pPr>
      <w:r w:rsidRPr="00BA53BF">
        <w:rPr>
          <w:rFonts w:ascii="Arial" w:hAnsi="Arial" w:cs="Arial"/>
          <w:sz w:val="22"/>
          <w:szCs w:val="22"/>
        </w:rPr>
        <w:t>"</w:t>
      </w:r>
      <w:r w:rsidRPr="00BA53BF">
        <w:rPr>
          <w:rFonts w:ascii="Arial" w:hAnsi="Arial" w:cs="Arial"/>
          <w:sz w:val="22"/>
          <w:szCs w:val="22"/>
          <w:u w:val="single"/>
        </w:rPr>
        <w:t>Autoridade</w:t>
      </w:r>
      <w:r w:rsidRPr="00BA53BF">
        <w:rPr>
          <w:rFonts w:ascii="Arial" w:hAnsi="Arial" w:cs="Arial"/>
          <w:sz w:val="22"/>
          <w:szCs w:val="22"/>
        </w:rPr>
        <w:t>" significa, em qualquer jurisdição em que a Cedente tenha a sua sede e/ou realize negócios, qualquer departamento, comissão, conselho, secretaria, agência ou instrumentalidade federal, estadual, municipal ou qualquer tribunal ou painel administrativo, judicial ou arbitral, assim como qualquer Pessoa agindo em favor destes, seja um funcionário, um procurador ou outro com jurisdição sobre o assunto em</w:t>
      </w:r>
      <w:r w:rsidRPr="00BA53BF">
        <w:rPr>
          <w:rFonts w:ascii="Arial" w:hAnsi="Arial" w:cs="Arial"/>
          <w:spacing w:val="-1"/>
          <w:sz w:val="22"/>
          <w:szCs w:val="22"/>
        </w:rPr>
        <w:t xml:space="preserve"> </w:t>
      </w:r>
      <w:r w:rsidRPr="00BA53BF">
        <w:rPr>
          <w:rFonts w:ascii="Arial" w:hAnsi="Arial" w:cs="Arial"/>
          <w:sz w:val="22"/>
          <w:szCs w:val="22"/>
        </w:rPr>
        <w:t>questão.</w:t>
      </w:r>
    </w:p>
    <w:p w14:paraId="1C970840" w14:textId="77777777" w:rsidR="005D15B5" w:rsidRPr="00BA53BF" w:rsidRDefault="005D15B5" w:rsidP="005D15B5">
      <w:pPr>
        <w:jc w:val="both"/>
        <w:rPr>
          <w:rFonts w:ascii="Arial" w:hAnsi="Arial" w:cs="Arial"/>
          <w:sz w:val="22"/>
          <w:szCs w:val="22"/>
        </w:rPr>
      </w:pPr>
    </w:p>
    <w:p w14:paraId="69242F0E" w14:textId="77777777" w:rsidR="005D15B5" w:rsidRPr="00BA53BF" w:rsidRDefault="005D15B5" w:rsidP="005D15B5">
      <w:pPr>
        <w:jc w:val="both"/>
        <w:rPr>
          <w:rFonts w:ascii="Arial" w:hAnsi="Arial" w:cs="Arial"/>
          <w:sz w:val="22"/>
          <w:szCs w:val="22"/>
        </w:rPr>
      </w:pPr>
      <w:r w:rsidRPr="00BA53BF">
        <w:rPr>
          <w:rFonts w:ascii="Arial" w:hAnsi="Arial" w:cs="Arial"/>
          <w:sz w:val="22"/>
          <w:szCs w:val="22"/>
        </w:rPr>
        <w:t>"</w:t>
      </w:r>
      <w:r w:rsidRPr="00BA53BF">
        <w:rPr>
          <w:rFonts w:ascii="Arial" w:hAnsi="Arial" w:cs="Arial"/>
          <w:sz w:val="22"/>
          <w:szCs w:val="22"/>
          <w:u w:val="single"/>
        </w:rPr>
        <w:t>Cedente</w:t>
      </w:r>
      <w:r w:rsidRPr="00BA53BF">
        <w:rPr>
          <w:rFonts w:ascii="Arial" w:hAnsi="Arial" w:cs="Arial"/>
          <w:sz w:val="22"/>
          <w:szCs w:val="22"/>
        </w:rPr>
        <w:t xml:space="preserve">" </w:t>
      </w:r>
      <w:r w:rsidRPr="00BA53BF">
        <w:rPr>
          <w:rFonts w:ascii="Arial" w:hAnsi="Arial" w:cs="Arial"/>
          <w:color w:val="000000"/>
          <w:sz w:val="22"/>
          <w:szCs w:val="22"/>
        </w:rPr>
        <w:t>tem o significado que lhe é atribuído no preâmbulo deste Contrato</w:t>
      </w:r>
      <w:r w:rsidRPr="00BA53BF">
        <w:rPr>
          <w:rFonts w:ascii="Arial" w:hAnsi="Arial" w:cs="Arial"/>
          <w:sz w:val="22"/>
          <w:szCs w:val="22"/>
        </w:rPr>
        <w:t xml:space="preserve">. </w:t>
      </w:r>
    </w:p>
    <w:p w14:paraId="2C2E1895" w14:textId="77777777" w:rsidR="005D15B5" w:rsidRPr="00BA53BF" w:rsidRDefault="005D15B5" w:rsidP="005D15B5">
      <w:pPr>
        <w:jc w:val="both"/>
        <w:rPr>
          <w:rFonts w:ascii="Arial" w:hAnsi="Arial" w:cs="Arial"/>
          <w:sz w:val="22"/>
          <w:szCs w:val="22"/>
        </w:rPr>
      </w:pPr>
    </w:p>
    <w:p w14:paraId="7F71E690" w14:textId="77777777" w:rsidR="005D15B5" w:rsidRPr="00BA53BF" w:rsidRDefault="005D15B5" w:rsidP="005D15B5">
      <w:pPr>
        <w:jc w:val="both"/>
        <w:rPr>
          <w:rFonts w:ascii="Arial" w:hAnsi="Arial" w:cs="Arial"/>
          <w:sz w:val="22"/>
          <w:szCs w:val="22"/>
        </w:rPr>
      </w:pPr>
      <w:r w:rsidRPr="00BA53BF">
        <w:rPr>
          <w:rFonts w:ascii="Arial" w:hAnsi="Arial" w:cs="Arial"/>
          <w:sz w:val="22"/>
          <w:szCs w:val="22"/>
        </w:rPr>
        <w:t>"</w:t>
      </w:r>
      <w:r w:rsidRPr="00BA53BF">
        <w:rPr>
          <w:rFonts w:ascii="Arial" w:hAnsi="Arial" w:cs="Arial"/>
          <w:sz w:val="22"/>
          <w:szCs w:val="22"/>
          <w:u w:val="single"/>
        </w:rPr>
        <w:t>Cessionário</w:t>
      </w:r>
      <w:r w:rsidRPr="00BA53BF">
        <w:rPr>
          <w:rFonts w:ascii="Arial" w:hAnsi="Arial" w:cs="Arial"/>
          <w:sz w:val="22"/>
          <w:szCs w:val="22"/>
        </w:rPr>
        <w:t>"</w:t>
      </w:r>
      <w:r w:rsidRPr="00BA53BF">
        <w:rPr>
          <w:rFonts w:ascii="Arial" w:hAnsi="Arial" w:cs="Arial"/>
          <w:smallCaps/>
          <w:sz w:val="22"/>
          <w:szCs w:val="22"/>
        </w:rPr>
        <w:t xml:space="preserve"> </w:t>
      </w:r>
      <w:r w:rsidRPr="00BA53BF">
        <w:rPr>
          <w:rFonts w:ascii="Arial" w:hAnsi="Arial" w:cs="Arial"/>
          <w:color w:val="000000"/>
          <w:sz w:val="22"/>
          <w:szCs w:val="22"/>
        </w:rPr>
        <w:t>tem o significado que lhe é atribuído no preâmbulo deste Contrato</w:t>
      </w:r>
      <w:r w:rsidRPr="00BA53BF">
        <w:rPr>
          <w:rFonts w:ascii="Arial" w:hAnsi="Arial" w:cs="Arial"/>
          <w:sz w:val="22"/>
          <w:szCs w:val="22"/>
        </w:rPr>
        <w:t xml:space="preserve">. </w:t>
      </w:r>
    </w:p>
    <w:p w14:paraId="4FA72BBB" w14:textId="77777777" w:rsidR="005D15B5" w:rsidRPr="00BA53BF" w:rsidRDefault="005D15B5" w:rsidP="005D15B5">
      <w:pPr>
        <w:jc w:val="both"/>
        <w:rPr>
          <w:rFonts w:ascii="Arial" w:hAnsi="Arial" w:cs="Arial"/>
          <w:sz w:val="22"/>
          <w:szCs w:val="22"/>
        </w:rPr>
      </w:pPr>
    </w:p>
    <w:p w14:paraId="5B4583DE" w14:textId="77777777" w:rsidR="005D15B5" w:rsidRPr="00BA53BF" w:rsidRDefault="005D15B5" w:rsidP="005D15B5">
      <w:pPr>
        <w:jc w:val="both"/>
        <w:rPr>
          <w:rFonts w:ascii="Arial" w:hAnsi="Arial" w:cs="Arial"/>
          <w:sz w:val="22"/>
          <w:szCs w:val="22"/>
        </w:rPr>
      </w:pPr>
      <w:r w:rsidRPr="00BA53BF">
        <w:rPr>
          <w:rFonts w:ascii="Arial" w:hAnsi="Arial" w:cs="Arial"/>
          <w:sz w:val="22"/>
          <w:szCs w:val="22"/>
        </w:rPr>
        <w:t>"</w:t>
      </w:r>
      <w:r w:rsidRPr="00BA53BF">
        <w:rPr>
          <w:rFonts w:ascii="Arial" w:hAnsi="Arial" w:cs="Arial"/>
          <w:sz w:val="22"/>
          <w:szCs w:val="22"/>
          <w:u w:val="single"/>
        </w:rPr>
        <w:t>CNPJ</w:t>
      </w:r>
      <w:r w:rsidRPr="00BA53BF">
        <w:rPr>
          <w:rFonts w:ascii="Arial" w:hAnsi="Arial" w:cs="Arial"/>
          <w:sz w:val="22"/>
          <w:szCs w:val="22"/>
        </w:rPr>
        <w:t xml:space="preserve">" significa o Cadastro Nacional de Pessoas Jurídicas do Ministério da Economia. </w:t>
      </w:r>
    </w:p>
    <w:p w14:paraId="14E0BACF" w14:textId="77777777" w:rsidR="005D15B5" w:rsidRPr="00BA53BF" w:rsidRDefault="005D15B5" w:rsidP="005D15B5">
      <w:pPr>
        <w:jc w:val="both"/>
        <w:rPr>
          <w:rFonts w:ascii="Arial" w:hAnsi="Arial" w:cs="Arial"/>
          <w:sz w:val="22"/>
          <w:szCs w:val="22"/>
        </w:rPr>
      </w:pPr>
    </w:p>
    <w:p w14:paraId="0C6B64E7" w14:textId="77777777" w:rsidR="005D15B5" w:rsidRPr="00BA53BF" w:rsidRDefault="005D15B5" w:rsidP="005D15B5">
      <w:pPr>
        <w:jc w:val="both"/>
        <w:rPr>
          <w:rFonts w:ascii="Arial" w:hAnsi="Arial" w:cs="Arial"/>
          <w:sz w:val="22"/>
          <w:szCs w:val="22"/>
        </w:rPr>
      </w:pPr>
      <w:r w:rsidRPr="00BA53BF">
        <w:rPr>
          <w:rFonts w:ascii="Arial" w:hAnsi="Arial" w:cs="Arial"/>
          <w:sz w:val="22"/>
          <w:szCs w:val="22"/>
        </w:rPr>
        <w:t>"</w:t>
      </w:r>
      <w:r w:rsidRPr="00BA53BF">
        <w:rPr>
          <w:rFonts w:ascii="Arial" w:hAnsi="Arial" w:cs="Arial"/>
          <w:sz w:val="22"/>
          <w:szCs w:val="22"/>
          <w:u w:val="single"/>
        </w:rPr>
        <w:t>Código Civil</w:t>
      </w:r>
      <w:r w:rsidRPr="00BA53BF">
        <w:rPr>
          <w:rFonts w:ascii="Arial" w:hAnsi="Arial" w:cs="Arial"/>
          <w:sz w:val="22"/>
          <w:szCs w:val="22"/>
        </w:rPr>
        <w:t>" significa a Lei nº 10.406, de 10 de janeiro de 2002, conforme alterada.</w:t>
      </w:r>
    </w:p>
    <w:p w14:paraId="0F0AB342" w14:textId="77777777" w:rsidR="005D15B5" w:rsidRDefault="005D15B5" w:rsidP="005D15B5">
      <w:pPr>
        <w:jc w:val="both"/>
        <w:rPr>
          <w:rFonts w:ascii="Arial" w:hAnsi="Arial" w:cs="Arial"/>
          <w:sz w:val="22"/>
          <w:szCs w:val="22"/>
        </w:rPr>
      </w:pPr>
    </w:p>
    <w:p w14:paraId="288BAD71" w14:textId="77777777" w:rsidR="005D15B5" w:rsidRDefault="005D15B5" w:rsidP="005D15B5">
      <w:pPr>
        <w:jc w:val="both"/>
        <w:rPr>
          <w:rFonts w:ascii="Arial" w:hAnsi="Arial" w:cs="Arial"/>
          <w:sz w:val="22"/>
          <w:szCs w:val="22"/>
        </w:rPr>
      </w:pPr>
      <w:r>
        <w:rPr>
          <w:rFonts w:ascii="Arial" w:hAnsi="Arial" w:cs="Arial"/>
          <w:sz w:val="22"/>
          <w:szCs w:val="22"/>
        </w:rPr>
        <w:t>“</w:t>
      </w:r>
      <w:r w:rsidRPr="00A51112">
        <w:rPr>
          <w:rFonts w:ascii="Arial" w:hAnsi="Arial" w:cs="Arial"/>
          <w:sz w:val="22"/>
          <w:szCs w:val="22"/>
          <w:u w:val="single"/>
        </w:rPr>
        <w:t>Código de Processo Civil”</w:t>
      </w:r>
      <w:r>
        <w:rPr>
          <w:rFonts w:ascii="Arial" w:hAnsi="Arial" w:cs="Arial"/>
          <w:sz w:val="22"/>
          <w:szCs w:val="22"/>
        </w:rPr>
        <w:t xml:space="preserve"> significa a Lei nº13.105, de 16 de março de 2015, conforme alterada.</w:t>
      </w:r>
    </w:p>
    <w:p w14:paraId="11897FF3" w14:textId="77777777" w:rsidR="005D15B5" w:rsidRPr="00BA53BF" w:rsidRDefault="005D15B5" w:rsidP="005D15B5">
      <w:pPr>
        <w:jc w:val="both"/>
        <w:rPr>
          <w:rFonts w:ascii="Arial" w:hAnsi="Arial" w:cs="Arial"/>
          <w:sz w:val="22"/>
          <w:szCs w:val="22"/>
        </w:rPr>
      </w:pPr>
    </w:p>
    <w:p w14:paraId="62FE5415" w14:textId="6D01A90C" w:rsidR="005D15B5" w:rsidRPr="00BA53BF" w:rsidRDefault="005D15B5" w:rsidP="00FB68A0">
      <w:pPr>
        <w:jc w:val="both"/>
        <w:rPr>
          <w:rFonts w:ascii="Arial" w:hAnsi="Arial" w:cs="Arial"/>
          <w:sz w:val="22"/>
          <w:szCs w:val="22"/>
        </w:rPr>
      </w:pPr>
      <w:r w:rsidRPr="00BA53BF">
        <w:rPr>
          <w:rFonts w:ascii="Arial" w:hAnsi="Arial" w:cs="Arial"/>
          <w:sz w:val="22"/>
          <w:szCs w:val="22"/>
        </w:rPr>
        <w:t>"</w:t>
      </w:r>
      <w:r w:rsidRPr="00BA53BF">
        <w:rPr>
          <w:rFonts w:ascii="Arial" w:hAnsi="Arial" w:cs="Arial"/>
          <w:sz w:val="22"/>
          <w:szCs w:val="22"/>
          <w:u w:val="single"/>
        </w:rPr>
        <w:t xml:space="preserve">Conta </w:t>
      </w:r>
      <w:r w:rsidR="002B0302">
        <w:rPr>
          <w:rFonts w:ascii="Arial" w:hAnsi="Arial" w:cs="Arial"/>
          <w:sz w:val="22"/>
          <w:szCs w:val="22"/>
          <w:u w:val="single"/>
        </w:rPr>
        <w:t>Corrente</w:t>
      </w:r>
      <w:r w:rsidRPr="00BA53BF">
        <w:rPr>
          <w:rFonts w:ascii="Arial" w:hAnsi="Arial" w:cs="Arial"/>
          <w:sz w:val="22"/>
          <w:szCs w:val="22"/>
          <w:u w:val="single"/>
        </w:rPr>
        <w:t xml:space="preserve"> da Cedente</w:t>
      </w:r>
      <w:r w:rsidRPr="00BA53BF">
        <w:rPr>
          <w:rFonts w:ascii="Arial" w:hAnsi="Arial" w:cs="Arial"/>
          <w:sz w:val="22"/>
          <w:szCs w:val="22"/>
        </w:rPr>
        <w:t xml:space="preserve">" significa </w:t>
      </w:r>
      <w:r w:rsidR="00FB68A0">
        <w:rPr>
          <w:rFonts w:ascii="Arial" w:hAnsi="Arial" w:cs="Arial"/>
          <w:sz w:val="22"/>
          <w:szCs w:val="22"/>
        </w:rPr>
        <w:t xml:space="preserve">para </w:t>
      </w:r>
      <w:r w:rsidR="00FB68A0" w:rsidRPr="00FB68A0">
        <w:rPr>
          <w:rFonts w:ascii="Arial" w:hAnsi="Arial" w:cs="Arial"/>
          <w:sz w:val="22"/>
          <w:szCs w:val="22"/>
        </w:rPr>
        <w:t xml:space="preserve">TED: Banco do Brasil S.A. (001), agência 3180-1, conta corrente 377,100-8 </w:t>
      </w:r>
      <w:r w:rsidR="00FB68A0">
        <w:rPr>
          <w:rFonts w:ascii="Arial" w:hAnsi="Arial" w:cs="Arial"/>
          <w:sz w:val="22"/>
          <w:szCs w:val="22"/>
        </w:rPr>
        <w:t xml:space="preserve">e para </w:t>
      </w:r>
      <w:r w:rsidR="00FB68A0" w:rsidRPr="00FB68A0">
        <w:rPr>
          <w:rFonts w:ascii="Arial" w:hAnsi="Arial" w:cs="Arial"/>
          <w:sz w:val="22"/>
          <w:szCs w:val="22"/>
        </w:rPr>
        <w:t>PIX: CNPJ da PETROBRAS - 33.000.167/0001-01</w:t>
      </w:r>
      <w:r w:rsidR="006273EE">
        <w:rPr>
          <w:rFonts w:ascii="Arial" w:hAnsi="Arial" w:cs="Arial"/>
          <w:sz w:val="22"/>
          <w:szCs w:val="22"/>
        </w:rPr>
        <w:t xml:space="preserve">, </w:t>
      </w:r>
      <w:r w:rsidR="002B2F17">
        <w:rPr>
          <w:rFonts w:ascii="Arial" w:hAnsi="Arial" w:cs="Arial"/>
          <w:sz w:val="22"/>
          <w:szCs w:val="22"/>
        </w:rPr>
        <w:t xml:space="preserve">utilizado </w:t>
      </w:r>
      <w:r w:rsidR="006273EE">
        <w:rPr>
          <w:rFonts w:ascii="Arial" w:hAnsi="Arial" w:cs="Arial"/>
          <w:sz w:val="22"/>
          <w:szCs w:val="22"/>
        </w:rPr>
        <w:t>como chave</w:t>
      </w:r>
      <w:r w:rsidRPr="00BA53BF">
        <w:rPr>
          <w:rFonts w:ascii="Arial" w:hAnsi="Arial" w:cs="Arial"/>
          <w:sz w:val="22"/>
          <w:szCs w:val="22"/>
        </w:rPr>
        <w:t>.</w:t>
      </w:r>
    </w:p>
    <w:p w14:paraId="51EC9C6B" w14:textId="77777777" w:rsidR="005D15B5" w:rsidRPr="00BA53BF" w:rsidRDefault="005D15B5" w:rsidP="005D15B5">
      <w:pPr>
        <w:jc w:val="both"/>
        <w:rPr>
          <w:rFonts w:ascii="Arial" w:hAnsi="Arial" w:cs="Arial"/>
          <w:sz w:val="22"/>
          <w:szCs w:val="22"/>
        </w:rPr>
      </w:pPr>
    </w:p>
    <w:p w14:paraId="7D399932" w14:textId="77777777" w:rsidR="005D15B5" w:rsidRPr="00BA53BF" w:rsidRDefault="005D15B5" w:rsidP="005D15B5">
      <w:pPr>
        <w:jc w:val="both"/>
        <w:rPr>
          <w:rFonts w:ascii="Arial" w:hAnsi="Arial" w:cs="Arial"/>
          <w:sz w:val="22"/>
          <w:szCs w:val="22"/>
        </w:rPr>
      </w:pPr>
      <w:r w:rsidRPr="00BA53BF">
        <w:rPr>
          <w:rFonts w:ascii="Arial" w:hAnsi="Arial" w:cs="Arial"/>
          <w:sz w:val="22"/>
          <w:szCs w:val="22"/>
        </w:rPr>
        <w:t>"</w:t>
      </w:r>
      <w:r w:rsidRPr="00BA53BF">
        <w:rPr>
          <w:rFonts w:ascii="Arial" w:hAnsi="Arial" w:cs="Arial"/>
          <w:sz w:val="22"/>
          <w:szCs w:val="22"/>
          <w:u w:val="single"/>
        </w:rPr>
        <w:t>Contrato</w:t>
      </w:r>
      <w:r w:rsidRPr="00BA53BF">
        <w:rPr>
          <w:rFonts w:ascii="Arial" w:hAnsi="Arial" w:cs="Arial"/>
          <w:sz w:val="22"/>
          <w:szCs w:val="22"/>
        </w:rPr>
        <w:t xml:space="preserve">" </w:t>
      </w:r>
      <w:r w:rsidRPr="00BA53BF">
        <w:rPr>
          <w:rFonts w:ascii="Arial" w:hAnsi="Arial" w:cs="Arial"/>
          <w:color w:val="000000"/>
          <w:sz w:val="22"/>
          <w:szCs w:val="22"/>
        </w:rPr>
        <w:t>tem o significado que lhe é atribuído no preâmbulo deste Contrato</w:t>
      </w:r>
      <w:r w:rsidRPr="00BA53BF">
        <w:rPr>
          <w:rFonts w:ascii="Arial" w:hAnsi="Arial" w:cs="Arial"/>
          <w:sz w:val="22"/>
          <w:szCs w:val="22"/>
        </w:rPr>
        <w:t>.</w:t>
      </w:r>
    </w:p>
    <w:p w14:paraId="25B71BAF" w14:textId="77777777" w:rsidR="005D15B5" w:rsidRPr="00BA53BF" w:rsidRDefault="005D15B5" w:rsidP="005D15B5">
      <w:pPr>
        <w:jc w:val="both"/>
        <w:rPr>
          <w:rFonts w:ascii="Arial" w:hAnsi="Arial" w:cs="Arial"/>
          <w:sz w:val="22"/>
          <w:szCs w:val="22"/>
        </w:rPr>
      </w:pPr>
    </w:p>
    <w:p w14:paraId="7CADE09D" w14:textId="77777777" w:rsidR="005D15B5" w:rsidRPr="00BA53BF" w:rsidRDefault="005D15B5" w:rsidP="005D15B5">
      <w:pPr>
        <w:jc w:val="both"/>
        <w:rPr>
          <w:rFonts w:ascii="Arial" w:hAnsi="Arial" w:cs="Arial"/>
          <w:color w:val="000000"/>
          <w:sz w:val="22"/>
          <w:szCs w:val="22"/>
        </w:rPr>
      </w:pPr>
      <w:r w:rsidRPr="00BA53BF">
        <w:rPr>
          <w:rFonts w:ascii="Arial" w:hAnsi="Arial" w:cs="Arial"/>
          <w:color w:val="000000"/>
          <w:sz w:val="22"/>
          <w:szCs w:val="22"/>
        </w:rPr>
        <w:t>"</w:t>
      </w:r>
      <w:r w:rsidRPr="00BA53BF">
        <w:rPr>
          <w:rFonts w:ascii="Arial" w:hAnsi="Arial" w:cs="Arial"/>
          <w:color w:val="000000"/>
          <w:sz w:val="22"/>
          <w:szCs w:val="22"/>
          <w:u w:val="single"/>
        </w:rPr>
        <w:t>Contrato Comercial</w:t>
      </w:r>
      <w:r w:rsidRPr="00BA53BF">
        <w:rPr>
          <w:rFonts w:ascii="Arial" w:hAnsi="Arial" w:cs="Arial"/>
          <w:color w:val="000000"/>
          <w:sz w:val="22"/>
          <w:szCs w:val="22"/>
        </w:rPr>
        <w:t xml:space="preserve">" </w:t>
      </w:r>
      <w:r w:rsidRPr="00BA53BF">
        <w:rPr>
          <w:rFonts w:ascii="Arial" w:hAnsi="Arial" w:cs="Arial"/>
          <w:sz w:val="22"/>
          <w:szCs w:val="22"/>
        </w:rPr>
        <w:t>significa o contrato comercial celebrado pela Cedente para prestação de serviços e/ou fornecimento de bens e que originou o direito creditório cedido</w:t>
      </w:r>
      <w:r w:rsidRPr="00BA53BF">
        <w:rPr>
          <w:rFonts w:ascii="Arial" w:hAnsi="Arial" w:cs="Arial"/>
          <w:color w:val="000000"/>
          <w:sz w:val="22"/>
          <w:szCs w:val="22"/>
        </w:rPr>
        <w:t>.</w:t>
      </w:r>
    </w:p>
    <w:p w14:paraId="358ED149" w14:textId="27091F9F" w:rsidR="005D15B5" w:rsidRDefault="005D15B5" w:rsidP="005D15B5">
      <w:pPr>
        <w:jc w:val="both"/>
        <w:rPr>
          <w:rFonts w:ascii="Arial" w:hAnsi="Arial" w:cs="Arial"/>
          <w:color w:val="FF0000"/>
          <w:sz w:val="22"/>
          <w:szCs w:val="22"/>
        </w:rPr>
      </w:pPr>
    </w:p>
    <w:p w14:paraId="48D06098" w14:textId="77777777" w:rsidR="00A43D0F" w:rsidRPr="00CF2E48" w:rsidRDefault="00A43D0F" w:rsidP="00A43D0F">
      <w:pPr>
        <w:jc w:val="both"/>
        <w:rPr>
          <w:rFonts w:ascii="Arial" w:hAnsi="Arial" w:cs="Arial"/>
          <w:sz w:val="22"/>
          <w:szCs w:val="22"/>
        </w:rPr>
      </w:pPr>
      <w:r w:rsidRPr="005B256C">
        <w:rPr>
          <w:rFonts w:ascii="Arial" w:hAnsi="Arial" w:cs="Arial"/>
          <w:sz w:val="22"/>
          <w:szCs w:val="22"/>
          <w:u w:val="single"/>
        </w:rPr>
        <w:t>“Dano direto”</w:t>
      </w:r>
      <w:r w:rsidRPr="005B256C">
        <w:rPr>
          <w:rFonts w:ascii="Arial" w:hAnsi="Arial" w:cs="Arial"/>
          <w:sz w:val="22"/>
          <w:szCs w:val="22"/>
        </w:rPr>
        <w:t xml:space="preserve"> significa prejuízos materiais causados ao Cessionário quando houver o pagamento de valores à(s) contraparte(s) superiores ao valor cobrado pelo Cedente nos autos judiciais, sem qualquer recuperação de crédito pelo Cessionário.</w:t>
      </w:r>
    </w:p>
    <w:p w14:paraId="278D85C5" w14:textId="77777777" w:rsidR="005B256C" w:rsidRDefault="005B256C" w:rsidP="005D15B5">
      <w:pPr>
        <w:jc w:val="both"/>
        <w:rPr>
          <w:rFonts w:ascii="Arial" w:hAnsi="Arial" w:cs="Arial"/>
          <w:color w:val="FF0000"/>
          <w:sz w:val="22"/>
          <w:szCs w:val="22"/>
        </w:rPr>
      </w:pPr>
    </w:p>
    <w:p w14:paraId="7E268887" w14:textId="77777777" w:rsidR="00B95992" w:rsidRPr="00A02B56" w:rsidRDefault="00B95992" w:rsidP="00B95992">
      <w:pPr>
        <w:jc w:val="both"/>
        <w:rPr>
          <w:rFonts w:ascii="Arial" w:hAnsi="Arial" w:cs="Arial"/>
          <w:sz w:val="22"/>
          <w:szCs w:val="22"/>
        </w:rPr>
      </w:pPr>
      <w:r>
        <w:rPr>
          <w:rFonts w:ascii="Arial" w:hAnsi="Arial" w:cs="Arial"/>
          <w:sz w:val="22"/>
          <w:szCs w:val="22"/>
        </w:rPr>
        <w:t>“</w:t>
      </w:r>
      <w:r w:rsidRPr="00A02B56">
        <w:rPr>
          <w:rFonts w:ascii="Arial" w:hAnsi="Arial" w:cs="Arial"/>
          <w:sz w:val="22"/>
          <w:szCs w:val="22"/>
        </w:rPr>
        <w:t>Declaração da ADEMP” significa cópia digitalizada d</w:t>
      </w:r>
      <w:r>
        <w:rPr>
          <w:rFonts w:ascii="Arial" w:hAnsi="Arial" w:cs="Arial"/>
          <w:sz w:val="22"/>
          <w:szCs w:val="22"/>
        </w:rPr>
        <w:t>e</w:t>
      </w:r>
      <w:r w:rsidRPr="00A02B56">
        <w:rPr>
          <w:rFonts w:ascii="Arial" w:hAnsi="Arial" w:cs="Arial"/>
          <w:sz w:val="22"/>
          <w:szCs w:val="22"/>
        </w:rPr>
        <w:t xml:space="preserve"> declaração</w:t>
      </w:r>
      <w:r>
        <w:rPr>
          <w:rFonts w:ascii="Arial" w:hAnsi="Arial" w:cs="Arial"/>
          <w:sz w:val="22"/>
          <w:szCs w:val="22"/>
        </w:rPr>
        <w:t xml:space="preserve"> </w:t>
      </w:r>
      <w:r w:rsidRPr="00A02B56">
        <w:rPr>
          <w:rFonts w:ascii="Arial" w:hAnsi="Arial" w:cs="Arial"/>
          <w:sz w:val="22"/>
          <w:szCs w:val="22"/>
        </w:rPr>
        <w:t xml:space="preserve">assinada pela </w:t>
      </w:r>
      <w:r w:rsidRPr="002F5A1D">
        <w:rPr>
          <w:rFonts w:ascii="Arial" w:hAnsi="Arial" w:cs="Arial"/>
          <w:sz w:val="22"/>
          <w:szCs w:val="22"/>
        </w:rPr>
        <w:t>ADEMP</w:t>
      </w:r>
      <w:r>
        <w:rPr>
          <w:rFonts w:ascii="Arial" w:hAnsi="Arial" w:cs="Arial"/>
          <w:sz w:val="22"/>
          <w:szCs w:val="22"/>
        </w:rPr>
        <w:t>, na forma do Anexo II.</w:t>
      </w:r>
    </w:p>
    <w:p w14:paraId="511358D1" w14:textId="77777777" w:rsidR="00B95992" w:rsidRPr="007B0E93" w:rsidRDefault="00B95992" w:rsidP="005D15B5">
      <w:pPr>
        <w:jc w:val="both"/>
        <w:rPr>
          <w:rFonts w:ascii="Arial" w:hAnsi="Arial" w:cs="Arial"/>
          <w:color w:val="FF0000"/>
          <w:sz w:val="22"/>
          <w:szCs w:val="22"/>
        </w:rPr>
      </w:pPr>
    </w:p>
    <w:p w14:paraId="101B702A" w14:textId="54B9A127" w:rsidR="005D15B5" w:rsidRDefault="005D15B5" w:rsidP="005D15B5">
      <w:pPr>
        <w:jc w:val="both"/>
        <w:rPr>
          <w:rFonts w:ascii="Arial" w:hAnsi="Arial" w:cs="Arial"/>
          <w:sz w:val="22"/>
          <w:szCs w:val="22"/>
        </w:rPr>
      </w:pPr>
      <w:r w:rsidRPr="00BA53BF">
        <w:rPr>
          <w:rFonts w:ascii="Arial" w:hAnsi="Arial" w:cs="Arial"/>
          <w:sz w:val="22"/>
          <w:szCs w:val="22"/>
        </w:rPr>
        <w:t>"</w:t>
      </w:r>
      <w:r w:rsidRPr="00BA53BF">
        <w:rPr>
          <w:rFonts w:ascii="Arial" w:hAnsi="Arial" w:cs="Arial"/>
          <w:sz w:val="22"/>
          <w:szCs w:val="22"/>
          <w:u w:val="single"/>
        </w:rPr>
        <w:t>Dia Útil</w:t>
      </w:r>
      <w:r w:rsidRPr="00BA53BF">
        <w:rPr>
          <w:rFonts w:ascii="Arial" w:hAnsi="Arial" w:cs="Arial"/>
          <w:sz w:val="22"/>
          <w:szCs w:val="22"/>
        </w:rPr>
        <w:t>" significa qualquer dia em que haja expediente bancário na cidade d</w:t>
      </w:r>
      <w:r>
        <w:rPr>
          <w:rFonts w:ascii="Arial" w:hAnsi="Arial" w:cs="Arial"/>
          <w:sz w:val="22"/>
          <w:szCs w:val="22"/>
        </w:rPr>
        <w:t>o Rio de Janeiro</w:t>
      </w:r>
      <w:r w:rsidRPr="00BA53BF">
        <w:rPr>
          <w:rFonts w:ascii="Arial" w:hAnsi="Arial" w:cs="Arial"/>
          <w:sz w:val="22"/>
          <w:szCs w:val="22"/>
        </w:rPr>
        <w:t>, Estado d</w:t>
      </w:r>
      <w:r>
        <w:rPr>
          <w:rFonts w:ascii="Arial" w:hAnsi="Arial" w:cs="Arial"/>
          <w:sz w:val="22"/>
          <w:szCs w:val="22"/>
        </w:rPr>
        <w:t>o Rio de Janeiro</w:t>
      </w:r>
      <w:r w:rsidRPr="00BA53BF">
        <w:rPr>
          <w:rFonts w:ascii="Arial" w:hAnsi="Arial" w:cs="Arial"/>
          <w:sz w:val="22"/>
          <w:szCs w:val="22"/>
        </w:rPr>
        <w:t>.</w:t>
      </w:r>
    </w:p>
    <w:p w14:paraId="74895328" w14:textId="77777777" w:rsidR="00A02B56" w:rsidRDefault="00A02B56" w:rsidP="005D15B5">
      <w:pPr>
        <w:jc w:val="both"/>
        <w:rPr>
          <w:rFonts w:ascii="Arial" w:hAnsi="Arial" w:cs="Arial"/>
          <w:sz w:val="22"/>
          <w:szCs w:val="22"/>
        </w:rPr>
      </w:pPr>
    </w:p>
    <w:p w14:paraId="6012E381" w14:textId="4AAB795F" w:rsidR="006651C2" w:rsidRDefault="006651C2" w:rsidP="005D15B5">
      <w:pPr>
        <w:jc w:val="both"/>
        <w:rPr>
          <w:rFonts w:ascii="Arial" w:hAnsi="Arial" w:cs="Arial"/>
          <w:sz w:val="22"/>
          <w:szCs w:val="22"/>
        </w:rPr>
      </w:pPr>
      <w:r>
        <w:rPr>
          <w:rFonts w:ascii="Arial" w:hAnsi="Arial" w:cs="Arial"/>
          <w:sz w:val="22"/>
          <w:szCs w:val="22"/>
        </w:rPr>
        <w:t>“</w:t>
      </w:r>
      <w:r w:rsidRPr="009C6446">
        <w:rPr>
          <w:rFonts w:ascii="Arial" w:hAnsi="Arial" w:cs="Arial"/>
          <w:sz w:val="22"/>
          <w:szCs w:val="22"/>
          <w:u w:val="single"/>
        </w:rPr>
        <w:t>Desempenho do Lote</w:t>
      </w:r>
      <w:r>
        <w:rPr>
          <w:rFonts w:ascii="Arial" w:hAnsi="Arial" w:cs="Arial"/>
          <w:sz w:val="22"/>
          <w:szCs w:val="22"/>
        </w:rPr>
        <w:t xml:space="preserve">” </w:t>
      </w:r>
      <w:r w:rsidR="00F65358">
        <w:rPr>
          <w:rFonts w:ascii="Arial" w:hAnsi="Arial" w:cs="Arial"/>
          <w:sz w:val="22"/>
          <w:szCs w:val="22"/>
        </w:rPr>
        <w:t xml:space="preserve">significa </w:t>
      </w:r>
      <w:r w:rsidR="00E14843" w:rsidRPr="00E14843">
        <w:rPr>
          <w:rFonts w:ascii="Arial" w:hAnsi="Arial" w:cs="Arial"/>
          <w:sz w:val="22"/>
          <w:szCs w:val="22"/>
        </w:rPr>
        <w:t xml:space="preserve">o valor pecuniário </w:t>
      </w:r>
      <w:r w:rsidR="003B4724">
        <w:rPr>
          <w:rFonts w:ascii="Arial" w:hAnsi="Arial" w:cs="Arial"/>
          <w:sz w:val="22"/>
          <w:szCs w:val="22"/>
        </w:rPr>
        <w:t>que será utilizado para cálculo da</w:t>
      </w:r>
      <w:r w:rsidR="00E14843" w:rsidRPr="00E14843">
        <w:rPr>
          <w:rFonts w:ascii="Arial" w:hAnsi="Arial" w:cs="Arial"/>
          <w:sz w:val="22"/>
          <w:szCs w:val="22"/>
        </w:rPr>
        <w:t xml:space="preserve"> Participação do Resultado </w:t>
      </w:r>
      <w:r w:rsidR="003B4724">
        <w:rPr>
          <w:rFonts w:ascii="Arial" w:hAnsi="Arial" w:cs="Arial"/>
          <w:sz w:val="22"/>
          <w:szCs w:val="22"/>
        </w:rPr>
        <w:t xml:space="preserve">apurado </w:t>
      </w:r>
      <w:r>
        <w:rPr>
          <w:rFonts w:ascii="Arial" w:hAnsi="Arial" w:cs="Arial"/>
          <w:sz w:val="22"/>
          <w:szCs w:val="22"/>
        </w:rPr>
        <w:t xml:space="preserve">conforme definido na Cláusula </w:t>
      </w:r>
      <w:r w:rsidR="0090701B">
        <w:rPr>
          <w:rFonts w:ascii="Arial" w:hAnsi="Arial" w:cs="Arial"/>
          <w:sz w:val="22"/>
          <w:szCs w:val="22"/>
        </w:rPr>
        <w:t>3.2 abaixo.</w:t>
      </w:r>
    </w:p>
    <w:p w14:paraId="07AAC3CB" w14:textId="77777777" w:rsidR="005D15B5" w:rsidRDefault="005D15B5" w:rsidP="005D15B5">
      <w:pPr>
        <w:jc w:val="both"/>
        <w:rPr>
          <w:rFonts w:ascii="Arial" w:hAnsi="Arial" w:cs="Arial"/>
          <w:sz w:val="22"/>
          <w:szCs w:val="22"/>
        </w:rPr>
      </w:pPr>
    </w:p>
    <w:p w14:paraId="3D25EFA1" w14:textId="77777777" w:rsidR="005D15B5" w:rsidRDefault="005D15B5" w:rsidP="005D15B5">
      <w:pPr>
        <w:jc w:val="both"/>
        <w:rPr>
          <w:rFonts w:ascii="Arial" w:hAnsi="Arial" w:cs="Arial"/>
          <w:sz w:val="22"/>
          <w:szCs w:val="22"/>
        </w:rPr>
      </w:pPr>
      <w:r>
        <w:rPr>
          <w:rFonts w:ascii="Arial" w:hAnsi="Arial" w:cs="Arial"/>
          <w:sz w:val="22"/>
          <w:szCs w:val="22"/>
        </w:rPr>
        <w:t>“</w:t>
      </w:r>
      <w:r w:rsidRPr="00E20C60">
        <w:rPr>
          <w:rFonts w:ascii="Arial" w:hAnsi="Arial" w:cs="Arial"/>
          <w:sz w:val="22"/>
          <w:szCs w:val="22"/>
          <w:u w:val="single"/>
        </w:rPr>
        <w:t>Devedores</w:t>
      </w:r>
      <w:r>
        <w:rPr>
          <w:rFonts w:ascii="Arial" w:hAnsi="Arial" w:cs="Arial"/>
          <w:sz w:val="22"/>
          <w:szCs w:val="22"/>
        </w:rPr>
        <w:t>” significam os devedores, coobrigados, seus avalistas, fiadores e/ou garantidores que sejam contraparte da Cedente nos processos judiciais listados no Anexo I ou a contraparte inadimplente no contrato comercial firmado com a Cedente, para os créditos não judicializados.</w:t>
      </w:r>
    </w:p>
    <w:p w14:paraId="7366C5C2" w14:textId="77777777" w:rsidR="005D15B5" w:rsidRDefault="005D15B5" w:rsidP="005D15B5">
      <w:pPr>
        <w:jc w:val="both"/>
        <w:rPr>
          <w:rFonts w:ascii="Arial" w:hAnsi="Arial" w:cs="Arial"/>
          <w:sz w:val="22"/>
          <w:szCs w:val="22"/>
        </w:rPr>
      </w:pPr>
    </w:p>
    <w:p w14:paraId="48BD8E40" w14:textId="3778FBEF" w:rsidR="005D15B5" w:rsidRPr="00BA53BF" w:rsidRDefault="005D15B5" w:rsidP="005D15B5">
      <w:pPr>
        <w:jc w:val="both"/>
        <w:rPr>
          <w:rFonts w:ascii="Arial" w:hAnsi="Arial" w:cs="Arial"/>
          <w:sz w:val="22"/>
          <w:szCs w:val="22"/>
        </w:rPr>
      </w:pPr>
      <w:r w:rsidRPr="4145B302">
        <w:rPr>
          <w:rFonts w:ascii="Arial" w:hAnsi="Arial" w:cs="Arial"/>
          <w:sz w:val="22"/>
          <w:szCs w:val="22"/>
        </w:rPr>
        <w:t>"</w:t>
      </w:r>
      <w:r w:rsidRPr="4145B302">
        <w:rPr>
          <w:rFonts w:ascii="Arial" w:hAnsi="Arial" w:cs="Arial"/>
          <w:sz w:val="22"/>
          <w:szCs w:val="22"/>
          <w:u w:val="single"/>
        </w:rPr>
        <w:t>Direitos Creditórios</w:t>
      </w:r>
      <w:r w:rsidRPr="4145B302">
        <w:rPr>
          <w:rFonts w:ascii="Arial" w:hAnsi="Arial" w:cs="Arial"/>
          <w:sz w:val="22"/>
          <w:szCs w:val="22"/>
        </w:rPr>
        <w:t xml:space="preserve">" significa a totalidade dos direitos, principais e acessórios, </w:t>
      </w:r>
      <w:r w:rsidR="00850A9B" w:rsidRPr="4145B302">
        <w:rPr>
          <w:rFonts w:ascii="Arial" w:hAnsi="Arial" w:cs="Arial"/>
          <w:sz w:val="22"/>
          <w:szCs w:val="22"/>
        </w:rPr>
        <w:t>incluindo os honorários de sucumbência, quando existente</w:t>
      </w:r>
      <w:r w:rsidR="007A7826" w:rsidRPr="4145B302">
        <w:rPr>
          <w:rFonts w:ascii="Arial" w:hAnsi="Arial" w:cs="Arial"/>
          <w:sz w:val="22"/>
          <w:szCs w:val="22"/>
        </w:rPr>
        <w:t>s</w:t>
      </w:r>
      <w:r w:rsidR="00850A9B" w:rsidRPr="4145B302">
        <w:rPr>
          <w:rFonts w:ascii="Arial" w:hAnsi="Arial" w:cs="Arial"/>
          <w:sz w:val="22"/>
          <w:szCs w:val="22"/>
        </w:rPr>
        <w:t xml:space="preserve">, </w:t>
      </w:r>
      <w:r w:rsidRPr="4145B302">
        <w:rPr>
          <w:rFonts w:ascii="Arial" w:hAnsi="Arial" w:cs="Arial"/>
          <w:sz w:val="22"/>
          <w:szCs w:val="22"/>
        </w:rPr>
        <w:t xml:space="preserve">de titularidade da Cedente, emergentes de título executivo judicial ou extrajudicial e/ou os créditos inadimplidos, listados e descritos </w:t>
      </w:r>
      <w:r w:rsidRPr="00A262F5">
        <w:rPr>
          <w:rFonts w:ascii="Arial" w:hAnsi="Arial" w:cs="Arial"/>
          <w:sz w:val="22"/>
          <w:szCs w:val="22"/>
        </w:rPr>
        <w:t>no</w:t>
      </w:r>
      <w:r w:rsidR="008C5F46" w:rsidRPr="00A262F5">
        <w:rPr>
          <w:rFonts w:ascii="Arial" w:hAnsi="Arial" w:cs="Arial"/>
          <w:sz w:val="22"/>
          <w:szCs w:val="22"/>
        </w:rPr>
        <w:t>s</w:t>
      </w:r>
      <w:r w:rsidRPr="00A262F5">
        <w:rPr>
          <w:rFonts w:ascii="Arial" w:hAnsi="Arial" w:cs="Arial"/>
          <w:sz w:val="22"/>
          <w:szCs w:val="22"/>
        </w:rPr>
        <w:t xml:space="preserve"> Anexo</w:t>
      </w:r>
      <w:r w:rsidR="008C5F46" w:rsidRPr="00A262F5">
        <w:rPr>
          <w:rFonts w:ascii="Arial" w:hAnsi="Arial" w:cs="Arial"/>
          <w:sz w:val="22"/>
          <w:szCs w:val="22"/>
        </w:rPr>
        <w:t>s</w:t>
      </w:r>
      <w:r w:rsidRPr="00A262F5">
        <w:rPr>
          <w:rFonts w:ascii="Arial" w:hAnsi="Arial" w:cs="Arial"/>
          <w:sz w:val="22"/>
          <w:szCs w:val="22"/>
        </w:rPr>
        <w:t xml:space="preserve"> I</w:t>
      </w:r>
      <w:r w:rsidR="008C5F46" w:rsidRPr="00A262F5">
        <w:rPr>
          <w:rFonts w:ascii="Arial" w:hAnsi="Arial" w:cs="Arial"/>
          <w:sz w:val="22"/>
          <w:szCs w:val="22"/>
        </w:rPr>
        <w:t xml:space="preserve"> e II</w:t>
      </w:r>
      <w:r w:rsidRPr="4145B302">
        <w:rPr>
          <w:rFonts w:ascii="Arial" w:hAnsi="Arial" w:cs="Arial"/>
          <w:sz w:val="22"/>
          <w:szCs w:val="22"/>
        </w:rPr>
        <w:t>.</w:t>
      </w:r>
    </w:p>
    <w:p w14:paraId="2B0700F2" w14:textId="77777777" w:rsidR="005D15B5" w:rsidRPr="00BA53BF" w:rsidRDefault="005D15B5" w:rsidP="005D15B5">
      <w:pPr>
        <w:jc w:val="both"/>
        <w:rPr>
          <w:rFonts w:ascii="Arial" w:hAnsi="Arial" w:cs="Arial"/>
          <w:sz w:val="22"/>
          <w:szCs w:val="22"/>
        </w:rPr>
      </w:pPr>
    </w:p>
    <w:p w14:paraId="46BC19A2" w14:textId="77777777" w:rsidR="005D15B5" w:rsidRPr="00BA53BF" w:rsidRDefault="005D15B5" w:rsidP="005D15B5">
      <w:pPr>
        <w:jc w:val="both"/>
        <w:rPr>
          <w:rFonts w:ascii="Arial" w:hAnsi="Arial" w:cs="Arial"/>
          <w:sz w:val="22"/>
          <w:szCs w:val="22"/>
        </w:rPr>
      </w:pPr>
      <w:r w:rsidRPr="00BA53BF">
        <w:rPr>
          <w:rFonts w:ascii="Arial" w:hAnsi="Arial" w:cs="Arial"/>
          <w:sz w:val="22"/>
          <w:szCs w:val="22"/>
        </w:rPr>
        <w:t>"</w:t>
      </w:r>
      <w:r w:rsidRPr="00BA53BF">
        <w:rPr>
          <w:rFonts w:ascii="Arial" w:hAnsi="Arial" w:cs="Arial"/>
          <w:sz w:val="22"/>
          <w:szCs w:val="22"/>
          <w:u w:val="single"/>
        </w:rPr>
        <w:t>Leis Anticorrupção</w:t>
      </w:r>
      <w:r w:rsidRPr="00BA53BF">
        <w:rPr>
          <w:rFonts w:ascii="Arial" w:hAnsi="Arial" w:cs="Arial"/>
          <w:sz w:val="22"/>
          <w:szCs w:val="22"/>
        </w:rPr>
        <w:t xml:space="preserve">" significa, com relação a qualquer Pessoa, as leis e regulamentos contra a prática de corrupção ou de atos lesivos à administração pública, incluindo a Lei nº 12.846/13, o Decreto nº 8.420/15 e, quando efetivamente aplicável a tal Pessoa, a </w:t>
      </w:r>
      <w:r w:rsidRPr="00BA53BF">
        <w:rPr>
          <w:rFonts w:ascii="Arial" w:hAnsi="Arial" w:cs="Arial"/>
          <w:i/>
          <w:sz w:val="22"/>
          <w:szCs w:val="22"/>
        </w:rPr>
        <w:t xml:space="preserve">U.S. </w:t>
      </w:r>
      <w:proofErr w:type="spellStart"/>
      <w:r w:rsidRPr="00BA53BF">
        <w:rPr>
          <w:rFonts w:ascii="Arial" w:hAnsi="Arial" w:cs="Arial"/>
          <w:i/>
          <w:sz w:val="22"/>
          <w:szCs w:val="22"/>
        </w:rPr>
        <w:t>Foreign</w:t>
      </w:r>
      <w:proofErr w:type="spellEnd"/>
      <w:r w:rsidRPr="00BA53BF">
        <w:rPr>
          <w:rFonts w:ascii="Arial" w:hAnsi="Arial" w:cs="Arial"/>
          <w:i/>
          <w:sz w:val="22"/>
          <w:szCs w:val="22"/>
        </w:rPr>
        <w:t xml:space="preserve"> </w:t>
      </w:r>
      <w:proofErr w:type="spellStart"/>
      <w:r w:rsidRPr="00BA53BF">
        <w:rPr>
          <w:rFonts w:ascii="Arial" w:hAnsi="Arial" w:cs="Arial"/>
          <w:i/>
          <w:sz w:val="22"/>
          <w:szCs w:val="22"/>
        </w:rPr>
        <w:t>Corrupt</w:t>
      </w:r>
      <w:proofErr w:type="spellEnd"/>
      <w:r w:rsidRPr="00BA53BF">
        <w:rPr>
          <w:rFonts w:ascii="Arial" w:hAnsi="Arial" w:cs="Arial"/>
          <w:i/>
          <w:sz w:val="22"/>
          <w:szCs w:val="22"/>
        </w:rPr>
        <w:t xml:space="preserve"> </w:t>
      </w:r>
      <w:proofErr w:type="spellStart"/>
      <w:r w:rsidRPr="00BA53BF">
        <w:rPr>
          <w:rFonts w:ascii="Arial" w:hAnsi="Arial" w:cs="Arial"/>
          <w:i/>
          <w:sz w:val="22"/>
          <w:szCs w:val="22"/>
        </w:rPr>
        <w:t>Practices</w:t>
      </w:r>
      <w:proofErr w:type="spellEnd"/>
      <w:r w:rsidRPr="00BA53BF">
        <w:rPr>
          <w:rFonts w:ascii="Arial" w:hAnsi="Arial" w:cs="Arial"/>
          <w:i/>
          <w:sz w:val="22"/>
          <w:szCs w:val="22"/>
        </w:rPr>
        <w:t xml:space="preserve"> </w:t>
      </w:r>
      <w:proofErr w:type="spellStart"/>
      <w:r w:rsidRPr="00BA53BF">
        <w:rPr>
          <w:rFonts w:ascii="Arial" w:hAnsi="Arial" w:cs="Arial"/>
          <w:i/>
          <w:sz w:val="22"/>
          <w:szCs w:val="22"/>
        </w:rPr>
        <w:t>Act</w:t>
      </w:r>
      <w:proofErr w:type="spellEnd"/>
      <w:r w:rsidRPr="00BA53BF">
        <w:rPr>
          <w:rFonts w:ascii="Arial" w:hAnsi="Arial" w:cs="Arial"/>
          <w:i/>
          <w:sz w:val="22"/>
          <w:szCs w:val="22"/>
        </w:rPr>
        <w:t xml:space="preserve"> </w:t>
      </w:r>
      <w:proofErr w:type="spellStart"/>
      <w:r w:rsidRPr="00BA53BF">
        <w:rPr>
          <w:rFonts w:ascii="Arial" w:hAnsi="Arial" w:cs="Arial"/>
          <w:i/>
          <w:sz w:val="22"/>
          <w:szCs w:val="22"/>
        </w:rPr>
        <w:t>of</w:t>
      </w:r>
      <w:proofErr w:type="spellEnd"/>
      <w:r w:rsidRPr="00BA53BF">
        <w:rPr>
          <w:rFonts w:ascii="Arial" w:hAnsi="Arial" w:cs="Arial"/>
          <w:i/>
          <w:sz w:val="22"/>
          <w:szCs w:val="22"/>
        </w:rPr>
        <w:t xml:space="preserve"> 1977 </w:t>
      </w:r>
      <w:r w:rsidRPr="00BA53BF">
        <w:rPr>
          <w:rFonts w:ascii="Arial" w:hAnsi="Arial" w:cs="Arial"/>
          <w:iCs/>
          <w:sz w:val="22"/>
          <w:szCs w:val="22"/>
        </w:rPr>
        <w:t xml:space="preserve">e o </w:t>
      </w:r>
      <w:r w:rsidRPr="00BA53BF">
        <w:rPr>
          <w:rFonts w:ascii="Arial" w:hAnsi="Arial" w:cs="Arial"/>
          <w:i/>
          <w:sz w:val="22"/>
          <w:szCs w:val="22"/>
        </w:rPr>
        <w:t xml:space="preserve">UK </w:t>
      </w:r>
      <w:proofErr w:type="spellStart"/>
      <w:r w:rsidRPr="00BA53BF">
        <w:rPr>
          <w:rFonts w:ascii="Arial" w:hAnsi="Arial" w:cs="Arial"/>
          <w:i/>
          <w:sz w:val="22"/>
          <w:szCs w:val="22"/>
        </w:rPr>
        <w:t>Bribery</w:t>
      </w:r>
      <w:proofErr w:type="spellEnd"/>
      <w:r w:rsidRPr="00BA53BF">
        <w:rPr>
          <w:rFonts w:ascii="Arial" w:hAnsi="Arial" w:cs="Arial"/>
          <w:i/>
          <w:sz w:val="22"/>
          <w:szCs w:val="22"/>
        </w:rPr>
        <w:t xml:space="preserve"> </w:t>
      </w:r>
      <w:proofErr w:type="spellStart"/>
      <w:r w:rsidRPr="00BA53BF">
        <w:rPr>
          <w:rFonts w:ascii="Arial" w:hAnsi="Arial" w:cs="Arial"/>
          <w:i/>
          <w:sz w:val="22"/>
          <w:szCs w:val="22"/>
        </w:rPr>
        <w:t>Act</w:t>
      </w:r>
      <w:proofErr w:type="spellEnd"/>
      <w:r w:rsidRPr="00BA53BF">
        <w:rPr>
          <w:rFonts w:ascii="Arial" w:hAnsi="Arial" w:cs="Arial"/>
          <w:sz w:val="22"/>
          <w:szCs w:val="22"/>
        </w:rPr>
        <w:t>.</w:t>
      </w:r>
    </w:p>
    <w:p w14:paraId="39302DE6" w14:textId="77777777" w:rsidR="005D15B5" w:rsidRPr="00BA53BF" w:rsidRDefault="005D15B5" w:rsidP="005D15B5">
      <w:pPr>
        <w:jc w:val="both"/>
        <w:rPr>
          <w:rFonts w:ascii="Arial" w:hAnsi="Arial" w:cs="Arial"/>
          <w:sz w:val="22"/>
          <w:szCs w:val="22"/>
        </w:rPr>
      </w:pPr>
    </w:p>
    <w:p w14:paraId="77B12E82" w14:textId="6A6F7BF2" w:rsidR="008B6691" w:rsidRDefault="007C30F6" w:rsidP="005D15B5">
      <w:pPr>
        <w:jc w:val="both"/>
        <w:rPr>
          <w:rFonts w:ascii="Arial" w:hAnsi="Arial" w:cs="Arial"/>
          <w:sz w:val="22"/>
          <w:szCs w:val="22"/>
        </w:rPr>
      </w:pPr>
      <w:r>
        <w:rPr>
          <w:rFonts w:ascii="Arial" w:hAnsi="Arial" w:cs="Arial"/>
          <w:sz w:val="22"/>
          <w:szCs w:val="22"/>
        </w:rPr>
        <w:t>“</w:t>
      </w:r>
      <w:r w:rsidR="008B6691" w:rsidRPr="00D10E4A">
        <w:rPr>
          <w:rFonts w:ascii="Arial" w:hAnsi="Arial" w:cs="Arial"/>
          <w:sz w:val="22"/>
          <w:szCs w:val="22"/>
          <w:u w:val="single"/>
        </w:rPr>
        <w:t>Lote</w:t>
      </w:r>
      <w:r>
        <w:rPr>
          <w:rFonts w:ascii="Arial" w:hAnsi="Arial" w:cs="Arial"/>
          <w:sz w:val="22"/>
          <w:szCs w:val="22"/>
        </w:rPr>
        <w:t>”</w:t>
      </w:r>
      <w:r w:rsidR="001C7024">
        <w:rPr>
          <w:rFonts w:ascii="Arial" w:hAnsi="Arial" w:cs="Arial"/>
          <w:sz w:val="22"/>
          <w:szCs w:val="22"/>
        </w:rPr>
        <w:t xml:space="preserve"> significa o conjunto de Direitos </w:t>
      </w:r>
      <w:r>
        <w:rPr>
          <w:rFonts w:ascii="Arial" w:hAnsi="Arial" w:cs="Arial"/>
          <w:sz w:val="22"/>
          <w:szCs w:val="22"/>
        </w:rPr>
        <w:t>Creditórios listados e descritos no Anexo I</w:t>
      </w:r>
      <w:r w:rsidR="00E748A9">
        <w:rPr>
          <w:rFonts w:ascii="Arial" w:hAnsi="Arial" w:cs="Arial"/>
          <w:sz w:val="22"/>
          <w:szCs w:val="22"/>
        </w:rPr>
        <w:t>.</w:t>
      </w:r>
    </w:p>
    <w:p w14:paraId="1D570146" w14:textId="77777777" w:rsidR="008B6691" w:rsidRDefault="008B6691" w:rsidP="005D15B5">
      <w:pPr>
        <w:jc w:val="both"/>
        <w:rPr>
          <w:rFonts w:ascii="Arial" w:hAnsi="Arial" w:cs="Arial"/>
          <w:sz w:val="22"/>
          <w:szCs w:val="22"/>
        </w:rPr>
      </w:pPr>
    </w:p>
    <w:p w14:paraId="6DA399B9" w14:textId="41B9ACCB" w:rsidR="003B4724" w:rsidRDefault="005D15B5" w:rsidP="005D15B5">
      <w:pPr>
        <w:jc w:val="both"/>
        <w:rPr>
          <w:rFonts w:ascii="Arial" w:hAnsi="Arial" w:cs="Arial"/>
          <w:sz w:val="22"/>
          <w:szCs w:val="22"/>
        </w:rPr>
      </w:pPr>
      <w:r w:rsidRPr="00BA53BF">
        <w:rPr>
          <w:rFonts w:ascii="Arial" w:hAnsi="Arial" w:cs="Arial"/>
          <w:sz w:val="22"/>
          <w:szCs w:val="22"/>
        </w:rPr>
        <w:t>"</w:t>
      </w:r>
      <w:r w:rsidRPr="007F2186">
        <w:rPr>
          <w:rFonts w:ascii="Arial" w:hAnsi="Arial" w:cs="Arial"/>
          <w:sz w:val="22"/>
          <w:szCs w:val="22"/>
          <w:u w:val="single"/>
        </w:rPr>
        <w:t>Pessoa</w:t>
      </w:r>
      <w:r w:rsidRPr="00BA53BF">
        <w:rPr>
          <w:rFonts w:ascii="Arial" w:hAnsi="Arial" w:cs="Arial"/>
          <w:sz w:val="22"/>
          <w:szCs w:val="22"/>
        </w:rPr>
        <w:t xml:space="preserve">" significa qualquer pessoa natural, pessoa jurídica (de direito público ou privado), personificada ou não, associação, parceria, sociedade de fato ou sem personalidade jurídica, fundo de investimento, condomínio, </w:t>
      </w:r>
      <w:proofErr w:type="spellStart"/>
      <w:r w:rsidRPr="00BA53BF">
        <w:rPr>
          <w:rFonts w:ascii="Arial" w:hAnsi="Arial" w:cs="Arial"/>
          <w:i/>
          <w:sz w:val="22"/>
          <w:szCs w:val="22"/>
        </w:rPr>
        <w:t>trust</w:t>
      </w:r>
      <w:proofErr w:type="spellEnd"/>
      <w:r w:rsidRPr="00BA53BF">
        <w:rPr>
          <w:rFonts w:ascii="Arial" w:hAnsi="Arial" w:cs="Arial"/>
          <w:sz w:val="22"/>
          <w:szCs w:val="22"/>
        </w:rPr>
        <w:t xml:space="preserve">, </w:t>
      </w:r>
      <w:r w:rsidRPr="00BA53BF">
        <w:rPr>
          <w:rFonts w:ascii="Arial" w:hAnsi="Arial" w:cs="Arial"/>
          <w:i/>
          <w:sz w:val="22"/>
          <w:szCs w:val="22"/>
        </w:rPr>
        <w:t>joint venture</w:t>
      </w:r>
      <w:r w:rsidRPr="00BA53BF">
        <w:rPr>
          <w:rFonts w:ascii="Arial" w:hAnsi="Arial" w:cs="Arial"/>
          <w:sz w:val="22"/>
          <w:szCs w:val="22"/>
        </w:rPr>
        <w:t>,</w:t>
      </w:r>
      <w:r w:rsidRPr="00BA53BF">
        <w:rPr>
          <w:rFonts w:ascii="Arial" w:hAnsi="Arial" w:cs="Arial"/>
          <w:i/>
          <w:sz w:val="22"/>
          <w:szCs w:val="22"/>
        </w:rPr>
        <w:t xml:space="preserve"> </w:t>
      </w:r>
      <w:r w:rsidRPr="00BA53BF">
        <w:rPr>
          <w:rFonts w:ascii="Arial" w:hAnsi="Arial" w:cs="Arial"/>
          <w:sz w:val="22"/>
          <w:szCs w:val="22"/>
        </w:rPr>
        <w:t xml:space="preserve">veículo de investimento, comunhão de </w:t>
      </w:r>
      <w:r w:rsidRPr="00BA53BF">
        <w:rPr>
          <w:rFonts w:ascii="Arial" w:hAnsi="Arial" w:cs="Arial"/>
          <w:sz w:val="22"/>
          <w:szCs w:val="22"/>
        </w:rPr>
        <w:lastRenderedPageBreak/>
        <w:t>recursos ou qualquer organização que represente interesse comum, ou grupo de interesses comuns, inclusive previdência privada patrocinada por qualquer pessoa jurídica, ou qualquer outra entidade de qualquer natureza.</w:t>
      </w:r>
    </w:p>
    <w:p w14:paraId="5F5CBF50" w14:textId="6F845424" w:rsidR="004A4876" w:rsidRDefault="004A4876" w:rsidP="005D15B5">
      <w:pPr>
        <w:jc w:val="both"/>
        <w:rPr>
          <w:rFonts w:ascii="Arial" w:hAnsi="Arial" w:cs="Arial"/>
          <w:sz w:val="22"/>
          <w:szCs w:val="22"/>
        </w:rPr>
      </w:pPr>
    </w:p>
    <w:p w14:paraId="429CD2CD" w14:textId="2CEA7638" w:rsidR="004A4876" w:rsidRDefault="005C65A0" w:rsidP="005D15B5">
      <w:pPr>
        <w:jc w:val="both"/>
        <w:rPr>
          <w:rFonts w:ascii="Arial" w:hAnsi="Arial" w:cs="Arial"/>
          <w:sz w:val="22"/>
          <w:szCs w:val="22"/>
        </w:rPr>
      </w:pPr>
      <w:r w:rsidRPr="00D10E4A">
        <w:rPr>
          <w:rFonts w:ascii="Arial" w:hAnsi="Arial" w:cs="Arial"/>
          <w:sz w:val="22"/>
          <w:szCs w:val="22"/>
          <w:u w:val="single"/>
        </w:rPr>
        <w:t>“</w:t>
      </w:r>
      <w:r w:rsidR="004A4876" w:rsidRPr="00D10E4A">
        <w:rPr>
          <w:rFonts w:ascii="Arial" w:hAnsi="Arial" w:cs="Arial"/>
          <w:sz w:val="22"/>
          <w:szCs w:val="22"/>
          <w:u w:val="single"/>
        </w:rPr>
        <w:t>Período de Apuração</w:t>
      </w:r>
      <w:r>
        <w:rPr>
          <w:rFonts w:ascii="Arial" w:hAnsi="Arial" w:cs="Arial"/>
          <w:sz w:val="22"/>
          <w:szCs w:val="22"/>
        </w:rPr>
        <w:t>” significa o</w:t>
      </w:r>
      <w:r w:rsidR="00EE5825">
        <w:rPr>
          <w:rFonts w:ascii="Arial" w:hAnsi="Arial" w:cs="Arial"/>
          <w:sz w:val="22"/>
          <w:szCs w:val="22"/>
        </w:rPr>
        <w:t xml:space="preserve"> </w:t>
      </w:r>
      <w:r w:rsidR="006A649A">
        <w:rPr>
          <w:rFonts w:ascii="Arial" w:hAnsi="Arial" w:cs="Arial"/>
          <w:sz w:val="22"/>
          <w:szCs w:val="22"/>
        </w:rPr>
        <w:t xml:space="preserve">lapso temporal </w:t>
      </w:r>
      <w:r w:rsidR="00A4252B">
        <w:rPr>
          <w:rFonts w:ascii="Arial" w:hAnsi="Arial" w:cs="Arial"/>
          <w:sz w:val="22"/>
          <w:szCs w:val="22"/>
        </w:rPr>
        <w:t xml:space="preserve">de </w:t>
      </w:r>
      <w:r>
        <w:rPr>
          <w:rFonts w:ascii="Arial" w:hAnsi="Arial" w:cs="Arial"/>
          <w:sz w:val="22"/>
          <w:szCs w:val="22"/>
        </w:rPr>
        <w:t>12 (doze</w:t>
      </w:r>
      <w:r w:rsidR="005608D6">
        <w:rPr>
          <w:rFonts w:ascii="Arial" w:hAnsi="Arial" w:cs="Arial"/>
          <w:sz w:val="22"/>
          <w:szCs w:val="22"/>
        </w:rPr>
        <w:t>) meses</w:t>
      </w:r>
      <w:r w:rsidR="00B810CC">
        <w:rPr>
          <w:rFonts w:ascii="Arial" w:hAnsi="Arial" w:cs="Arial"/>
          <w:sz w:val="22"/>
          <w:szCs w:val="22"/>
        </w:rPr>
        <w:t xml:space="preserve"> em que o</w:t>
      </w:r>
      <w:r w:rsidR="005F6CB6">
        <w:rPr>
          <w:rFonts w:ascii="Arial" w:hAnsi="Arial" w:cs="Arial"/>
          <w:sz w:val="22"/>
          <w:szCs w:val="22"/>
        </w:rPr>
        <w:t xml:space="preserve"> Desempenho do Lote</w:t>
      </w:r>
      <w:r w:rsidR="00714A1D">
        <w:rPr>
          <w:rFonts w:ascii="Arial" w:hAnsi="Arial" w:cs="Arial"/>
          <w:sz w:val="22"/>
          <w:szCs w:val="22"/>
        </w:rPr>
        <w:t xml:space="preserve"> </w:t>
      </w:r>
      <w:r w:rsidR="006A44B4">
        <w:rPr>
          <w:rFonts w:ascii="Arial" w:hAnsi="Arial" w:cs="Arial"/>
          <w:sz w:val="22"/>
          <w:szCs w:val="22"/>
        </w:rPr>
        <w:t xml:space="preserve">é </w:t>
      </w:r>
      <w:r w:rsidR="0097267F">
        <w:rPr>
          <w:rFonts w:ascii="Arial" w:hAnsi="Arial" w:cs="Arial"/>
          <w:sz w:val="22"/>
          <w:szCs w:val="22"/>
        </w:rPr>
        <w:t>apurado, sendo o primeiro</w:t>
      </w:r>
      <w:r w:rsidR="006A44B4">
        <w:rPr>
          <w:rFonts w:ascii="Arial" w:hAnsi="Arial" w:cs="Arial"/>
          <w:sz w:val="22"/>
          <w:szCs w:val="22"/>
        </w:rPr>
        <w:t xml:space="preserve"> período </w:t>
      </w:r>
      <w:r w:rsidR="00574703">
        <w:rPr>
          <w:rFonts w:ascii="Arial" w:hAnsi="Arial" w:cs="Arial"/>
          <w:sz w:val="22"/>
          <w:szCs w:val="22"/>
        </w:rPr>
        <w:t xml:space="preserve">iniciado </w:t>
      </w:r>
      <w:r w:rsidR="00AC6E29">
        <w:rPr>
          <w:rFonts w:ascii="Arial" w:hAnsi="Arial" w:cs="Arial"/>
          <w:sz w:val="22"/>
          <w:szCs w:val="22"/>
        </w:rPr>
        <w:t>a partir d</w:t>
      </w:r>
      <w:r w:rsidR="00574703">
        <w:rPr>
          <w:rFonts w:ascii="Arial" w:hAnsi="Arial" w:cs="Arial"/>
          <w:sz w:val="22"/>
          <w:szCs w:val="22"/>
        </w:rPr>
        <w:t>a data de</w:t>
      </w:r>
      <w:r w:rsidR="003F725B">
        <w:rPr>
          <w:rFonts w:ascii="Arial" w:hAnsi="Arial" w:cs="Arial"/>
          <w:sz w:val="22"/>
          <w:szCs w:val="22"/>
        </w:rPr>
        <w:t xml:space="preserve"> </w:t>
      </w:r>
      <w:r w:rsidR="003A7822">
        <w:rPr>
          <w:rFonts w:ascii="Arial" w:hAnsi="Arial" w:cs="Arial"/>
          <w:sz w:val="22"/>
          <w:szCs w:val="22"/>
        </w:rPr>
        <w:t>celebração do presente Contrato</w:t>
      </w:r>
      <w:r w:rsidR="00FE3693">
        <w:rPr>
          <w:rFonts w:ascii="Arial" w:hAnsi="Arial" w:cs="Arial"/>
          <w:sz w:val="22"/>
          <w:szCs w:val="22"/>
        </w:rPr>
        <w:t>.</w:t>
      </w:r>
      <w:r w:rsidR="005608D6">
        <w:rPr>
          <w:rFonts w:ascii="Arial" w:hAnsi="Arial" w:cs="Arial"/>
          <w:sz w:val="22"/>
          <w:szCs w:val="22"/>
        </w:rPr>
        <w:t xml:space="preserve">  </w:t>
      </w:r>
    </w:p>
    <w:p w14:paraId="3E4768FC" w14:textId="313C9F8D" w:rsidR="00970B19" w:rsidRDefault="00970B19" w:rsidP="005D15B5">
      <w:pPr>
        <w:jc w:val="both"/>
        <w:rPr>
          <w:rFonts w:ascii="Arial" w:hAnsi="Arial" w:cs="Arial"/>
          <w:sz w:val="22"/>
          <w:szCs w:val="22"/>
        </w:rPr>
      </w:pPr>
    </w:p>
    <w:p w14:paraId="0BC65D39" w14:textId="77777777" w:rsidR="005D15B5" w:rsidRPr="00BA53BF" w:rsidRDefault="005D15B5" w:rsidP="005D15B5">
      <w:pPr>
        <w:jc w:val="both"/>
        <w:rPr>
          <w:rFonts w:ascii="Arial" w:hAnsi="Arial" w:cs="Arial"/>
          <w:sz w:val="22"/>
          <w:szCs w:val="22"/>
        </w:rPr>
      </w:pPr>
    </w:p>
    <w:p w14:paraId="53F2FAF8" w14:textId="77777777" w:rsidR="005D15B5" w:rsidRPr="00BA53BF" w:rsidRDefault="005D15B5" w:rsidP="005D15B5">
      <w:pPr>
        <w:jc w:val="both"/>
        <w:rPr>
          <w:rFonts w:ascii="Arial" w:hAnsi="Arial" w:cs="Arial"/>
          <w:sz w:val="22"/>
          <w:szCs w:val="22"/>
        </w:rPr>
      </w:pPr>
    </w:p>
    <w:p w14:paraId="2B92DCD4" w14:textId="77777777" w:rsidR="005D15B5" w:rsidRPr="00BA53BF" w:rsidRDefault="005D15B5" w:rsidP="005D15B5">
      <w:pPr>
        <w:keepNext/>
        <w:numPr>
          <w:ilvl w:val="0"/>
          <w:numId w:val="3"/>
        </w:numPr>
        <w:tabs>
          <w:tab w:val="clear" w:pos="709"/>
        </w:tabs>
        <w:jc w:val="both"/>
        <w:rPr>
          <w:rFonts w:ascii="Arial" w:hAnsi="Arial" w:cs="Arial"/>
          <w:smallCaps/>
          <w:sz w:val="22"/>
          <w:szCs w:val="22"/>
          <w:u w:val="single"/>
        </w:rPr>
      </w:pPr>
      <w:r w:rsidRPr="00BA53BF">
        <w:rPr>
          <w:rFonts w:ascii="Arial" w:hAnsi="Arial" w:cs="Arial"/>
          <w:smallCaps/>
          <w:sz w:val="22"/>
          <w:szCs w:val="22"/>
          <w:u w:val="single"/>
        </w:rPr>
        <w:t>Cessão e Aquisição dos Direitos Creditórios</w:t>
      </w:r>
    </w:p>
    <w:p w14:paraId="3C2E7799" w14:textId="77777777" w:rsidR="005D15B5" w:rsidRPr="00BA53BF" w:rsidRDefault="005D15B5" w:rsidP="005D15B5">
      <w:pPr>
        <w:keepNext/>
        <w:jc w:val="both"/>
        <w:rPr>
          <w:rFonts w:ascii="Arial" w:hAnsi="Arial" w:cs="Arial"/>
          <w:smallCaps/>
          <w:sz w:val="22"/>
          <w:szCs w:val="22"/>
          <w:u w:val="single"/>
        </w:rPr>
      </w:pPr>
    </w:p>
    <w:p w14:paraId="5DAF0677" w14:textId="5D093D95" w:rsidR="005D15B5" w:rsidRDefault="005D15B5" w:rsidP="005D15B5">
      <w:pPr>
        <w:numPr>
          <w:ilvl w:val="1"/>
          <w:numId w:val="3"/>
        </w:numPr>
        <w:tabs>
          <w:tab w:val="clear" w:pos="709"/>
        </w:tabs>
        <w:ind w:left="0" w:firstLine="0"/>
        <w:jc w:val="both"/>
        <w:rPr>
          <w:rFonts w:ascii="Arial" w:hAnsi="Arial" w:cs="Arial"/>
          <w:sz w:val="22"/>
          <w:szCs w:val="22"/>
        </w:rPr>
      </w:pPr>
      <w:r w:rsidRPr="00BA53BF">
        <w:rPr>
          <w:rFonts w:ascii="Arial" w:hAnsi="Arial" w:cs="Arial"/>
          <w:sz w:val="22"/>
          <w:szCs w:val="22"/>
        </w:rPr>
        <w:t>Pelo presente instrumento e na melhor forma de direito, a Cedente, neste ato, de forma irrevogável e irretratável, cede, transfere e entrega ao Cessionário, e o Cessionário adquire da Cedente os Direitos Creditórios</w:t>
      </w:r>
      <w:r>
        <w:rPr>
          <w:rFonts w:ascii="Arial" w:hAnsi="Arial" w:cs="Arial"/>
          <w:sz w:val="22"/>
          <w:szCs w:val="22"/>
        </w:rPr>
        <w:t xml:space="preserve"> listados no Anexo I</w:t>
      </w:r>
      <w:r w:rsidR="00477A63">
        <w:rPr>
          <w:rFonts w:ascii="Arial" w:hAnsi="Arial" w:cs="Arial"/>
          <w:sz w:val="22"/>
          <w:szCs w:val="22"/>
        </w:rPr>
        <w:t xml:space="preserve"> e II</w:t>
      </w:r>
      <w:r w:rsidRPr="00BA53BF">
        <w:rPr>
          <w:rFonts w:ascii="Arial" w:hAnsi="Arial" w:cs="Arial"/>
          <w:sz w:val="22"/>
          <w:szCs w:val="22"/>
        </w:rPr>
        <w:t xml:space="preserve">, </w:t>
      </w:r>
      <w:r>
        <w:rPr>
          <w:rFonts w:ascii="Arial" w:hAnsi="Arial" w:cs="Arial"/>
          <w:sz w:val="22"/>
          <w:szCs w:val="22"/>
        </w:rPr>
        <w:t xml:space="preserve">no estado em que se encontram, </w:t>
      </w:r>
      <w:r w:rsidRPr="00BA53BF">
        <w:rPr>
          <w:rFonts w:ascii="Arial" w:hAnsi="Arial" w:cs="Arial"/>
          <w:sz w:val="22"/>
          <w:szCs w:val="22"/>
        </w:rPr>
        <w:t xml:space="preserve">os quais passarão </w:t>
      </w:r>
      <w:r w:rsidRPr="00CA3632">
        <w:rPr>
          <w:rFonts w:ascii="Arial" w:hAnsi="Arial" w:cs="Arial"/>
          <w:sz w:val="22"/>
          <w:szCs w:val="22"/>
        </w:rPr>
        <w:t>a pertencer exclusivamente</w:t>
      </w:r>
      <w:r w:rsidRPr="00BA53BF">
        <w:rPr>
          <w:rFonts w:ascii="Arial" w:hAnsi="Arial" w:cs="Arial"/>
          <w:sz w:val="22"/>
          <w:szCs w:val="22"/>
        </w:rPr>
        <w:t xml:space="preserve"> ao Cessionário, livres e desembaraçados de todos e quaisquer Gravames e outras restrições, de qualquer natureza</w:t>
      </w:r>
      <w:r>
        <w:rPr>
          <w:rFonts w:ascii="Arial" w:hAnsi="Arial" w:cs="Arial"/>
          <w:sz w:val="22"/>
          <w:szCs w:val="22"/>
        </w:rPr>
        <w:t>, o qual terá integral controle sobre os Direitos Creditórios, assumindo integralmente os riscos e benefícios a eles atrelados, incluindo, mas não se limitando a possibilidade de livremente os negociar e alienar</w:t>
      </w:r>
      <w:r w:rsidRPr="00BA53BF">
        <w:rPr>
          <w:rFonts w:ascii="Arial" w:hAnsi="Arial" w:cs="Arial"/>
          <w:sz w:val="22"/>
          <w:szCs w:val="22"/>
        </w:rPr>
        <w:t>.</w:t>
      </w:r>
    </w:p>
    <w:p w14:paraId="1E97F3ED" w14:textId="77777777" w:rsidR="005D15B5" w:rsidRPr="009C0D36" w:rsidRDefault="005D15B5" w:rsidP="005D15B5">
      <w:pPr>
        <w:jc w:val="both"/>
        <w:rPr>
          <w:rFonts w:ascii="Arial" w:hAnsi="Arial" w:cs="Arial"/>
          <w:sz w:val="22"/>
          <w:szCs w:val="22"/>
        </w:rPr>
      </w:pPr>
    </w:p>
    <w:p w14:paraId="467585C4" w14:textId="77777777" w:rsidR="005D15B5" w:rsidRPr="00F1217B" w:rsidRDefault="005D15B5" w:rsidP="00A46789">
      <w:pPr>
        <w:pStyle w:val="PargrafodaLista"/>
        <w:numPr>
          <w:ilvl w:val="2"/>
          <w:numId w:val="3"/>
        </w:numPr>
        <w:tabs>
          <w:tab w:val="clear" w:pos="709"/>
          <w:tab w:val="num" w:pos="-709"/>
        </w:tabs>
        <w:jc w:val="both"/>
        <w:rPr>
          <w:rFonts w:ascii="Arial" w:hAnsi="Arial" w:cs="Arial"/>
          <w:sz w:val="22"/>
          <w:szCs w:val="22"/>
        </w:rPr>
      </w:pPr>
      <w:r w:rsidRPr="00F1217B">
        <w:rPr>
          <w:rFonts w:ascii="Arial" w:hAnsi="Arial" w:cs="Arial"/>
          <w:sz w:val="22"/>
          <w:szCs w:val="22"/>
        </w:rPr>
        <w:t>Para o pleno exercício dos Direitos Creditórios cedidos que não sejam emergentes de título executivo judicial, neste ato, a Cedente transfere</w:t>
      </w:r>
      <w:r>
        <w:rPr>
          <w:rFonts w:ascii="Arial" w:hAnsi="Arial" w:cs="Arial"/>
          <w:sz w:val="22"/>
          <w:szCs w:val="22"/>
        </w:rPr>
        <w:t>,</w:t>
      </w:r>
      <w:r w:rsidRPr="00F1217B">
        <w:rPr>
          <w:rFonts w:ascii="Arial" w:hAnsi="Arial" w:cs="Arial"/>
          <w:sz w:val="22"/>
          <w:szCs w:val="22"/>
        </w:rPr>
        <w:t xml:space="preserve"> ainda</w:t>
      </w:r>
      <w:r>
        <w:rPr>
          <w:rFonts w:ascii="Arial" w:hAnsi="Arial" w:cs="Arial"/>
          <w:sz w:val="22"/>
          <w:szCs w:val="22"/>
        </w:rPr>
        <w:t>,</w:t>
      </w:r>
      <w:r w:rsidRPr="00F1217B">
        <w:rPr>
          <w:rFonts w:ascii="Arial" w:hAnsi="Arial" w:cs="Arial"/>
          <w:sz w:val="22"/>
          <w:szCs w:val="22"/>
        </w:rPr>
        <w:t xml:space="preserve"> a titularidade dos documentos que os formalizam, com tudo o que eles representam, inclusive, juros, encargos e todos os direitos.</w:t>
      </w:r>
    </w:p>
    <w:p w14:paraId="259992A9" w14:textId="77777777" w:rsidR="005D15B5" w:rsidRDefault="005D15B5" w:rsidP="005D15B5">
      <w:pPr>
        <w:pStyle w:val="PargrafodaLista"/>
        <w:ind w:left="709"/>
        <w:jc w:val="both"/>
        <w:rPr>
          <w:rFonts w:ascii="Arial" w:hAnsi="Arial" w:cs="Arial"/>
          <w:sz w:val="22"/>
          <w:szCs w:val="22"/>
        </w:rPr>
      </w:pPr>
    </w:p>
    <w:p w14:paraId="0F9C2ACC" w14:textId="77777777" w:rsidR="005D15B5" w:rsidRDefault="005D15B5" w:rsidP="005D15B5">
      <w:pPr>
        <w:numPr>
          <w:ilvl w:val="1"/>
          <w:numId w:val="3"/>
        </w:numPr>
        <w:tabs>
          <w:tab w:val="clear" w:pos="709"/>
        </w:tabs>
        <w:ind w:left="0" w:firstLine="0"/>
        <w:jc w:val="both"/>
        <w:rPr>
          <w:rFonts w:ascii="Arial" w:hAnsi="Arial" w:cs="Arial"/>
          <w:sz w:val="22"/>
          <w:szCs w:val="22"/>
        </w:rPr>
      </w:pPr>
      <w:r w:rsidRPr="00BA53BF">
        <w:rPr>
          <w:rFonts w:ascii="Arial" w:hAnsi="Arial" w:cs="Arial"/>
          <w:sz w:val="22"/>
          <w:szCs w:val="22"/>
        </w:rPr>
        <w:t>Nos termos do artigo 287 do Código Civil e deste Contrato, a cessão ao Cessionário dos Direitos Creditórios inclui, ainda, todos e quaisquer direitos, garantias, acessórios, privilégios, preferências, prerrogativas, seguros e ações inerentes ou relacionados aos Direitos Creditórios, incluindo, sem limitação, os direitos de (i) exigir o pagamento e cobrar os Direitos Creditórios, (</w:t>
      </w:r>
      <w:proofErr w:type="spellStart"/>
      <w:r w:rsidRPr="00BA53BF">
        <w:rPr>
          <w:rFonts w:ascii="Arial" w:hAnsi="Arial" w:cs="Arial"/>
          <w:sz w:val="22"/>
          <w:szCs w:val="22"/>
        </w:rPr>
        <w:t>ii</w:t>
      </w:r>
      <w:proofErr w:type="spellEnd"/>
      <w:r w:rsidRPr="00BA53BF">
        <w:rPr>
          <w:rFonts w:ascii="Arial" w:hAnsi="Arial" w:cs="Arial"/>
          <w:sz w:val="22"/>
          <w:szCs w:val="22"/>
        </w:rPr>
        <w:t>) conceder prazo adicional para o cumprimento de obrigações pelo Devedor, (</w:t>
      </w:r>
      <w:proofErr w:type="spellStart"/>
      <w:r w:rsidRPr="00BA53BF">
        <w:rPr>
          <w:rFonts w:ascii="Arial" w:hAnsi="Arial" w:cs="Arial"/>
          <w:sz w:val="22"/>
          <w:szCs w:val="22"/>
        </w:rPr>
        <w:t>iii</w:t>
      </w:r>
      <w:proofErr w:type="spellEnd"/>
      <w:r w:rsidRPr="00BA53BF">
        <w:rPr>
          <w:rFonts w:ascii="Arial" w:hAnsi="Arial" w:cs="Arial"/>
          <w:sz w:val="22"/>
          <w:szCs w:val="22"/>
        </w:rPr>
        <w:t>) renunciar, novar e/ou dispor de qualquer dos direitos, garantias e prerrogativas de sua titularidade relativos aos Direitos Creditórios, e (</w:t>
      </w:r>
      <w:proofErr w:type="spellStart"/>
      <w:r w:rsidRPr="00BA53BF">
        <w:rPr>
          <w:rFonts w:ascii="Arial" w:hAnsi="Arial" w:cs="Arial"/>
          <w:sz w:val="22"/>
          <w:szCs w:val="22"/>
        </w:rPr>
        <w:t>iv</w:t>
      </w:r>
      <w:proofErr w:type="spellEnd"/>
      <w:r w:rsidRPr="00BA53BF">
        <w:rPr>
          <w:rFonts w:ascii="Arial" w:hAnsi="Arial" w:cs="Arial"/>
          <w:sz w:val="22"/>
          <w:szCs w:val="22"/>
        </w:rPr>
        <w:t xml:space="preserve">) quaisquer outros direitos e prerrogativas como credor dos Direitos Creditórios, não mais poderão ser exercidos pela Cedente. </w:t>
      </w:r>
    </w:p>
    <w:p w14:paraId="75229FEF" w14:textId="77777777" w:rsidR="005D15B5" w:rsidRDefault="005D15B5" w:rsidP="005D15B5">
      <w:pPr>
        <w:jc w:val="both"/>
        <w:rPr>
          <w:rFonts w:ascii="Arial" w:hAnsi="Arial" w:cs="Arial"/>
          <w:sz w:val="22"/>
          <w:szCs w:val="22"/>
        </w:rPr>
      </w:pPr>
    </w:p>
    <w:p w14:paraId="4C5E8D22" w14:textId="019F3DEC" w:rsidR="005D15B5" w:rsidRPr="007F4D6A" w:rsidRDefault="00DA3BD7" w:rsidP="718E1909">
      <w:pPr>
        <w:numPr>
          <w:ilvl w:val="2"/>
          <w:numId w:val="3"/>
        </w:numPr>
        <w:tabs>
          <w:tab w:val="clear" w:pos="709"/>
        </w:tabs>
        <w:ind w:left="0" w:firstLine="0"/>
        <w:jc w:val="both"/>
        <w:rPr>
          <w:rFonts w:ascii="Arial" w:hAnsi="Arial" w:cs="Arial"/>
          <w:sz w:val="22"/>
          <w:szCs w:val="22"/>
        </w:rPr>
      </w:pPr>
      <w:r w:rsidRPr="718E1909">
        <w:rPr>
          <w:rFonts w:ascii="Arial" w:hAnsi="Arial" w:cs="Arial"/>
          <w:sz w:val="22"/>
          <w:szCs w:val="22"/>
        </w:rPr>
        <w:t xml:space="preserve">A </w:t>
      </w:r>
      <w:r w:rsidR="002848A9" w:rsidRPr="718E1909">
        <w:rPr>
          <w:rFonts w:ascii="Arial" w:hAnsi="Arial" w:cs="Arial"/>
          <w:sz w:val="22"/>
          <w:szCs w:val="22"/>
        </w:rPr>
        <w:t xml:space="preserve">Cedente </w:t>
      </w:r>
      <w:r w:rsidRPr="718E1909">
        <w:rPr>
          <w:rFonts w:ascii="Arial" w:hAnsi="Arial" w:cs="Arial"/>
          <w:sz w:val="22"/>
          <w:szCs w:val="22"/>
        </w:rPr>
        <w:t>se declara responsável por manter o CESSIONARIO indene com relação a qualquer pretensão anterior à cessão quanto (i) a honorários de sucumbência da parte contrária, desde que incorridos e com trânsito em julgado até a data d</w:t>
      </w:r>
      <w:r w:rsidR="000A6E66" w:rsidRPr="718E1909">
        <w:rPr>
          <w:rFonts w:ascii="Arial" w:hAnsi="Arial" w:cs="Arial"/>
          <w:sz w:val="22"/>
          <w:szCs w:val="22"/>
        </w:rPr>
        <w:t xml:space="preserve">e </w:t>
      </w:r>
      <w:r w:rsidR="00E30F33" w:rsidRPr="718E1909">
        <w:rPr>
          <w:rFonts w:ascii="Arial" w:hAnsi="Arial" w:cs="Arial"/>
          <w:sz w:val="22"/>
          <w:szCs w:val="22"/>
        </w:rPr>
        <w:t xml:space="preserve">assinatura do presente </w:t>
      </w:r>
      <w:r w:rsidR="00C40633" w:rsidRPr="718E1909">
        <w:rPr>
          <w:rFonts w:ascii="Arial" w:hAnsi="Arial" w:cs="Arial"/>
          <w:sz w:val="22"/>
          <w:szCs w:val="22"/>
        </w:rPr>
        <w:t>Contrat</w:t>
      </w:r>
      <w:r w:rsidRPr="718E1909">
        <w:rPr>
          <w:rFonts w:ascii="Arial" w:hAnsi="Arial" w:cs="Arial"/>
          <w:sz w:val="22"/>
          <w:szCs w:val="22"/>
        </w:rPr>
        <w:t>o;</w:t>
      </w:r>
      <w:r w:rsidR="00A95106" w:rsidRPr="718E1909">
        <w:rPr>
          <w:rFonts w:ascii="Arial" w:hAnsi="Arial" w:cs="Arial"/>
          <w:sz w:val="22"/>
          <w:szCs w:val="22"/>
        </w:rPr>
        <w:t xml:space="preserve"> e</w:t>
      </w:r>
      <w:r w:rsidRPr="718E1909">
        <w:rPr>
          <w:rFonts w:ascii="Arial" w:hAnsi="Arial" w:cs="Arial"/>
          <w:sz w:val="22"/>
          <w:szCs w:val="22"/>
        </w:rPr>
        <w:t xml:space="preserve"> (</w:t>
      </w:r>
      <w:proofErr w:type="spellStart"/>
      <w:r w:rsidRPr="718E1909">
        <w:rPr>
          <w:rFonts w:ascii="Arial" w:hAnsi="Arial" w:cs="Arial"/>
          <w:sz w:val="22"/>
          <w:szCs w:val="22"/>
        </w:rPr>
        <w:t>ii</w:t>
      </w:r>
      <w:proofErr w:type="spellEnd"/>
      <w:r w:rsidRPr="718E1909">
        <w:rPr>
          <w:rFonts w:ascii="Arial" w:hAnsi="Arial" w:cs="Arial"/>
          <w:sz w:val="22"/>
          <w:szCs w:val="22"/>
        </w:rPr>
        <w:t>) a honorários por parte de advogados substituídos em razão da cessão ora pactuada, com relação aos processos judiciais em curso; (</w:t>
      </w:r>
      <w:proofErr w:type="spellStart"/>
      <w:r w:rsidRPr="718E1909">
        <w:rPr>
          <w:rFonts w:ascii="Arial" w:hAnsi="Arial" w:cs="Arial"/>
          <w:sz w:val="22"/>
          <w:szCs w:val="22"/>
        </w:rPr>
        <w:t>iii</w:t>
      </w:r>
      <w:proofErr w:type="spellEnd"/>
      <w:r w:rsidRPr="718E1909">
        <w:rPr>
          <w:rFonts w:ascii="Arial" w:hAnsi="Arial" w:cs="Arial"/>
          <w:sz w:val="22"/>
          <w:szCs w:val="22"/>
        </w:rPr>
        <w:t>) às despesas processuais</w:t>
      </w:r>
      <w:r w:rsidR="002A5BF6" w:rsidRPr="718E1909">
        <w:rPr>
          <w:rFonts w:ascii="Arial" w:hAnsi="Arial" w:cs="Arial"/>
          <w:sz w:val="22"/>
          <w:szCs w:val="22"/>
        </w:rPr>
        <w:t xml:space="preserve"> anteriores a cessão</w:t>
      </w:r>
      <w:r w:rsidRPr="718E1909">
        <w:rPr>
          <w:rFonts w:ascii="Arial" w:hAnsi="Arial" w:cs="Arial"/>
          <w:sz w:val="22"/>
          <w:szCs w:val="22"/>
        </w:rPr>
        <w:t>, as quais abrangem as custas dos atos do processo, a indenização de viagem, a remuneração do assistente técnico e a diária de testemunha, nos termos do art. 84 do Código de Processo Civil.”</w:t>
      </w:r>
      <w:r w:rsidR="007C7407" w:rsidRPr="718E1909">
        <w:rPr>
          <w:rFonts w:ascii="Arial" w:hAnsi="Arial" w:cs="Arial"/>
          <w:sz w:val="22"/>
          <w:szCs w:val="22"/>
        </w:rPr>
        <w:t>; e</w:t>
      </w:r>
      <w:r w:rsidR="00F47E61">
        <w:t xml:space="preserve"> </w:t>
      </w:r>
      <w:r w:rsidR="00F47E61" w:rsidRPr="718E1909">
        <w:rPr>
          <w:rFonts w:ascii="Arial" w:hAnsi="Arial" w:cs="Arial"/>
          <w:sz w:val="22"/>
          <w:szCs w:val="22"/>
        </w:rPr>
        <w:t>(</w:t>
      </w:r>
      <w:proofErr w:type="spellStart"/>
      <w:r w:rsidR="00F47E61" w:rsidRPr="718E1909">
        <w:rPr>
          <w:rFonts w:ascii="Arial" w:hAnsi="Arial" w:cs="Arial"/>
          <w:sz w:val="22"/>
          <w:szCs w:val="22"/>
        </w:rPr>
        <w:t>iv</w:t>
      </w:r>
      <w:proofErr w:type="spellEnd"/>
      <w:r w:rsidR="00F47E61" w:rsidRPr="718E1909">
        <w:rPr>
          <w:rFonts w:ascii="Arial" w:hAnsi="Arial" w:cs="Arial"/>
          <w:sz w:val="22"/>
          <w:szCs w:val="22"/>
        </w:rPr>
        <w:t>) d</w:t>
      </w:r>
      <w:r w:rsidR="03EC3608" w:rsidRPr="718E1909">
        <w:rPr>
          <w:rFonts w:ascii="Arial" w:hAnsi="Arial" w:cs="Arial"/>
          <w:sz w:val="22"/>
          <w:szCs w:val="22"/>
        </w:rPr>
        <w:t>o</w:t>
      </w:r>
      <w:r w:rsidR="00F47E61" w:rsidRPr="718E1909">
        <w:rPr>
          <w:rFonts w:ascii="Arial" w:hAnsi="Arial" w:cs="Arial"/>
          <w:sz w:val="22"/>
          <w:szCs w:val="22"/>
        </w:rPr>
        <w:t xml:space="preserve"> eventual</w:t>
      </w:r>
      <w:r w:rsidR="5B3F142A" w:rsidRPr="718E1909">
        <w:rPr>
          <w:rFonts w:ascii="Arial" w:hAnsi="Arial" w:cs="Arial"/>
          <w:sz w:val="22"/>
          <w:szCs w:val="22"/>
        </w:rPr>
        <w:t xml:space="preserve"> </w:t>
      </w:r>
      <w:r w:rsidR="3539F494" w:rsidRPr="718E1909">
        <w:rPr>
          <w:rFonts w:ascii="Arial" w:hAnsi="Arial" w:cs="Arial"/>
          <w:sz w:val="22"/>
          <w:szCs w:val="22"/>
        </w:rPr>
        <w:t>reconhecimento pelo juízo</w:t>
      </w:r>
      <w:r w:rsidR="00F47E61" w:rsidRPr="718E1909">
        <w:rPr>
          <w:rFonts w:ascii="Arial" w:hAnsi="Arial" w:cs="Arial"/>
          <w:sz w:val="22"/>
          <w:szCs w:val="22"/>
        </w:rPr>
        <w:t xml:space="preserve"> de prescrição intercorrente de Direitos Creditórios relacionados no Adendo 1,  </w:t>
      </w:r>
      <w:r w:rsidR="00551EF1" w:rsidRPr="718E1909">
        <w:rPr>
          <w:rFonts w:ascii="Arial" w:hAnsi="Arial" w:cs="Arial"/>
          <w:sz w:val="22"/>
          <w:szCs w:val="22"/>
        </w:rPr>
        <w:t>desde que</w:t>
      </w:r>
      <w:r w:rsidR="00201A84" w:rsidRPr="718E1909">
        <w:rPr>
          <w:rFonts w:ascii="Arial" w:hAnsi="Arial" w:cs="Arial"/>
          <w:sz w:val="22"/>
          <w:szCs w:val="22"/>
        </w:rPr>
        <w:t xml:space="preserve"> </w:t>
      </w:r>
      <w:r w:rsidR="175BD8E3" w:rsidRPr="718E1909">
        <w:rPr>
          <w:rFonts w:ascii="Arial" w:hAnsi="Arial" w:cs="Arial"/>
          <w:sz w:val="22"/>
          <w:szCs w:val="22"/>
        </w:rPr>
        <w:t>sua consumação</w:t>
      </w:r>
      <w:r w:rsidR="00201A84" w:rsidRPr="718E1909">
        <w:rPr>
          <w:rFonts w:ascii="Arial" w:hAnsi="Arial" w:cs="Arial"/>
          <w:sz w:val="22"/>
          <w:szCs w:val="22"/>
        </w:rPr>
        <w:t xml:space="preserve"> </w:t>
      </w:r>
      <w:r w:rsidR="0A5E291A" w:rsidRPr="718E1909">
        <w:rPr>
          <w:rFonts w:ascii="Arial" w:hAnsi="Arial" w:cs="Arial"/>
          <w:sz w:val="22"/>
          <w:szCs w:val="22"/>
        </w:rPr>
        <w:t xml:space="preserve">tenha ocorrido </w:t>
      </w:r>
      <w:r w:rsidR="00F47E61" w:rsidRPr="718E1909">
        <w:rPr>
          <w:rFonts w:ascii="Arial" w:hAnsi="Arial" w:cs="Arial"/>
          <w:sz w:val="22"/>
          <w:szCs w:val="22"/>
        </w:rPr>
        <w:t>em data ante</w:t>
      </w:r>
      <w:r w:rsidR="00551EF1" w:rsidRPr="718E1909">
        <w:rPr>
          <w:rFonts w:ascii="Arial" w:hAnsi="Arial" w:cs="Arial"/>
          <w:sz w:val="22"/>
          <w:szCs w:val="22"/>
        </w:rPr>
        <w:t>r</w:t>
      </w:r>
      <w:r w:rsidR="00F47E61" w:rsidRPr="718E1909">
        <w:rPr>
          <w:rFonts w:ascii="Arial" w:hAnsi="Arial" w:cs="Arial"/>
          <w:sz w:val="22"/>
          <w:szCs w:val="22"/>
        </w:rPr>
        <w:t xml:space="preserve">ior a celebração do presente instrumento, mesmo que a possiblidade tenha sido vislumbrada por meio dos documentos disponibilizados no </w:t>
      </w:r>
      <w:r w:rsidR="00F47E61" w:rsidRPr="00F72123">
        <w:rPr>
          <w:rFonts w:ascii="Arial" w:hAnsi="Arial" w:cs="Arial"/>
          <w:i/>
          <w:iCs/>
          <w:sz w:val="22"/>
          <w:szCs w:val="22"/>
        </w:rPr>
        <w:t xml:space="preserve">data </w:t>
      </w:r>
      <w:proofErr w:type="spellStart"/>
      <w:r w:rsidR="00F47E61" w:rsidRPr="00F72123">
        <w:rPr>
          <w:rFonts w:ascii="Arial" w:hAnsi="Arial" w:cs="Arial"/>
          <w:i/>
          <w:iCs/>
          <w:sz w:val="22"/>
          <w:szCs w:val="22"/>
        </w:rPr>
        <w:t>room</w:t>
      </w:r>
      <w:proofErr w:type="spellEnd"/>
      <w:r w:rsidR="00643EDB" w:rsidRPr="718E1909">
        <w:rPr>
          <w:rFonts w:ascii="Arial" w:hAnsi="Arial" w:cs="Arial"/>
          <w:sz w:val="22"/>
          <w:szCs w:val="22"/>
        </w:rPr>
        <w:t>.</w:t>
      </w:r>
    </w:p>
    <w:p w14:paraId="62592E30" w14:textId="77777777" w:rsidR="005D15B5" w:rsidRPr="00BA53BF" w:rsidRDefault="005D15B5" w:rsidP="005D15B5">
      <w:pPr>
        <w:jc w:val="both"/>
        <w:rPr>
          <w:rFonts w:ascii="Arial" w:hAnsi="Arial" w:cs="Arial"/>
          <w:sz w:val="22"/>
          <w:szCs w:val="22"/>
        </w:rPr>
      </w:pPr>
    </w:p>
    <w:p w14:paraId="124DC34D" w14:textId="74F5BD96" w:rsidR="005D15B5" w:rsidRDefault="005D15B5" w:rsidP="005D15B5">
      <w:pPr>
        <w:numPr>
          <w:ilvl w:val="1"/>
          <w:numId w:val="3"/>
        </w:numPr>
        <w:tabs>
          <w:tab w:val="clear" w:pos="709"/>
        </w:tabs>
        <w:ind w:left="0" w:firstLine="0"/>
        <w:jc w:val="both"/>
        <w:rPr>
          <w:rFonts w:ascii="Arial" w:hAnsi="Arial" w:cs="Arial"/>
          <w:sz w:val="22"/>
          <w:szCs w:val="22"/>
        </w:rPr>
      </w:pPr>
      <w:r w:rsidRPr="00BA53BF">
        <w:rPr>
          <w:rFonts w:ascii="Arial" w:hAnsi="Arial" w:cs="Arial"/>
          <w:sz w:val="22"/>
          <w:szCs w:val="22"/>
        </w:rPr>
        <w:t xml:space="preserve">A presente cessão é contratada em caráter </w:t>
      </w:r>
      <w:r w:rsidRPr="00BA53BF">
        <w:rPr>
          <w:rFonts w:ascii="Arial" w:hAnsi="Arial" w:cs="Arial"/>
          <w:i/>
          <w:sz w:val="22"/>
          <w:szCs w:val="22"/>
        </w:rPr>
        <w:t>pro soluto</w:t>
      </w:r>
      <w:r>
        <w:rPr>
          <w:rFonts w:ascii="Arial" w:hAnsi="Arial" w:cs="Arial"/>
          <w:i/>
          <w:sz w:val="22"/>
          <w:szCs w:val="22"/>
        </w:rPr>
        <w:t>,</w:t>
      </w:r>
      <w:r w:rsidRPr="00BA53BF">
        <w:rPr>
          <w:rFonts w:ascii="Arial" w:hAnsi="Arial" w:cs="Arial"/>
          <w:sz w:val="22"/>
          <w:szCs w:val="22"/>
        </w:rPr>
        <w:t xml:space="preserve"> sem qualquer direito de regresso e sem qualquer tipo de coobrigação e/ou garantia (real ou fidejussória) da Cedente, que não responderá pela solvência e pagamento dos Direitos Creditórios pelo Devedor, nos termos do artigo 295 do Código Civil.</w:t>
      </w:r>
      <w:r w:rsidR="00AD6349" w:rsidRPr="00AD6349">
        <w:rPr>
          <w:rFonts w:ascii="Arial" w:hAnsi="Arial" w:cs="Arial"/>
          <w:sz w:val="22"/>
          <w:szCs w:val="22"/>
        </w:rPr>
        <w:t xml:space="preserve"> </w:t>
      </w:r>
      <w:r w:rsidR="00AD6349">
        <w:rPr>
          <w:rFonts w:ascii="Arial" w:hAnsi="Arial" w:cs="Arial"/>
          <w:sz w:val="22"/>
          <w:szCs w:val="22"/>
        </w:rPr>
        <w:t>Para fins de clareza, a</w:t>
      </w:r>
      <w:r w:rsidR="00AD6349" w:rsidRPr="00AD6349">
        <w:rPr>
          <w:rFonts w:ascii="Arial" w:hAnsi="Arial" w:cs="Arial"/>
          <w:sz w:val="22"/>
          <w:szCs w:val="22"/>
        </w:rPr>
        <w:t xml:space="preserve"> Cedente não responderá pela liquidação dos Direitos Creditórios nem pela solvência dos Devedores</w:t>
      </w:r>
      <w:r w:rsidR="00AD6349">
        <w:rPr>
          <w:rFonts w:ascii="Arial" w:hAnsi="Arial" w:cs="Arial"/>
          <w:sz w:val="22"/>
          <w:szCs w:val="22"/>
        </w:rPr>
        <w:t>.</w:t>
      </w:r>
    </w:p>
    <w:p w14:paraId="4C4A2EF9" w14:textId="77777777" w:rsidR="005D15B5" w:rsidRDefault="005D15B5" w:rsidP="005D15B5">
      <w:pPr>
        <w:jc w:val="both"/>
        <w:rPr>
          <w:rFonts w:ascii="Arial" w:hAnsi="Arial" w:cs="Arial"/>
          <w:sz w:val="22"/>
          <w:szCs w:val="22"/>
        </w:rPr>
      </w:pPr>
    </w:p>
    <w:p w14:paraId="54F8E3AB" w14:textId="4CCB5D1C" w:rsidR="005D15B5" w:rsidRPr="00CF71FB" w:rsidRDefault="005D15B5" w:rsidP="005D15B5">
      <w:pPr>
        <w:ind w:left="709" w:hanging="709"/>
        <w:jc w:val="both"/>
        <w:rPr>
          <w:rFonts w:ascii="Arial" w:hAnsi="Arial" w:cs="Arial"/>
          <w:sz w:val="22"/>
          <w:szCs w:val="22"/>
        </w:rPr>
      </w:pPr>
      <w:r>
        <w:rPr>
          <w:rFonts w:ascii="Arial" w:hAnsi="Arial" w:cs="Arial"/>
          <w:sz w:val="22"/>
          <w:szCs w:val="22"/>
        </w:rPr>
        <w:lastRenderedPageBreak/>
        <w:t xml:space="preserve">2.3.1. </w:t>
      </w:r>
      <w:r w:rsidRPr="00CF71FB">
        <w:rPr>
          <w:rFonts w:ascii="Arial" w:hAnsi="Arial" w:cs="Arial"/>
          <w:sz w:val="22"/>
          <w:szCs w:val="22"/>
        </w:rPr>
        <w:t>O</w:t>
      </w:r>
      <w:r>
        <w:rPr>
          <w:rFonts w:ascii="Arial" w:hAnsi="Arial" w:cs="Arial"/>
          <w:sz w:val="22"/>
          <w:szCs w:val="22"/>
        </w:rPr>
        <w:t>s Direitos Creditórios listados no</w:t>
      </w:r>
      <w:r w:rsidRPr="00CF71FB">
        <w:rPr>
          <w:rFonts w:ascii="Arial" w:hAnsi="Arial" w:cs="Arial"/>
          <w:sz w:val="22"/>
          <w:szCs w:val="22"/>
        </w:rPr>
        <w:t xml:space="preserve"> Anexo I do presente contrato</w:t>
      </w:r>
      <w:r>
        <w:rPr>
          <w:rFonts w:ascii="Arial" w:hAnsi="Arial" w:cs="Arial"/>
          <w:sz w:val="22"/>
          <w:szCs w:val="22"/>
        </w:rPr>
        <w:t xml:space="preserve"> inclui os</w:t>
      </w:r>
      <w:r w:rsidRPr="00CF71FB">
        <w:rPr>
          <w:rFonts w:ascii="Arial" w:hAnsi="Arial" w:cs="Arial"/>
          <w:sz w:val="22"/>
          <w:szCs w:val="22"/>
        </w:rPr>
        <w:t xml:space="preserve"> processos judiciais </w:t>
      </w:r>
      <w:r w:rsidRPr="007412A6">
        <w:rPr>
          <w:rFonts w:ascii="Arial" w:hAnsi="Arial" w:cs="Arial"/>
          <w:sz w:val="22"/>
          <w:szCs w:val="22"/>
        </w:rPr>
        <w:t>em que a Cedente figura como exequente, onde persegue o recebimento dos v</w:t>
      </w:r>
      <w:r>
        <w:rPr>
          <w:rFonts w:ascii="Arial" w:hAnsi="Arial" w:cs="Arial"/>
          <w:sz w:val="22"/>
          <w:szCs w:val="22"/>
        </w:rPr>
        <w:t>alores consubstanciados em títulos judiciais e/ou extrajudiciais, e créditos inadimplidos em fase de cobrança administrativa</w:t>
      </w:r>
      <w:r w:rsidRPr="00CF71FB">
        <w:rPr>
          <w:rFonts w:ascii="Arial" w:hAnsi="Arial" w:cs="Arial"/>
          <w:sz w:val="22"/>
          <w:szCs w:val="22"/>
        </w:rPr>
        <w:t xml:space="preserve">. Sendo certo que a cessão objeto deste contrato engloba não apenas a assunção da responsabilidade das ações listadas no Anexo I, </w:t>
      </w:r>
      <w:r>
        <w:rPr>
          <w:rFonts w:ascii="Arial" w:hAnsi="Arial" w:cs="Arial"/>
          <w:sz w:val="22"/>
          <w:szCs w:val="22"/>
        </w:rPr>
        <w:t xml:space="preserve">incluindo-se todos os recursos, incidentes e </w:t>
      </w:r>
      <w:r w:rsidRPr="00CF71FB">
        <w:rPr>
          <w:rFonts w:ascii="Arial" w:hAnsi="Arial" w:cs="Arial"/>
          <w:sz w:val="22"/>
          <w:szCs w:val="22"/>
        </w:rPr>
        <w:t>aç</w:t>
      </w:r>
      <w:r>
        <w:rPr>
          <w:rFonts w:ascii="Arial" w:hAnsi="Arial" w:cs="Arial"/>
          <w:sz w:val="22"/>
          <w:szCs w:val="22"/>
        </w:rPr>
        <w:t xml:space="preserve">ões judiciais </w:t>
      </w:r>
      <w:r w:rsidRPr="00CF71FB">
        <w:rPr>
          <w:rFonts w:ascii="Arial" w:hAnsi="Arial" w:cs="Arial"/>
          <w:sz w:val="22"/>
          <w:szCs w:val="22"/>
        </w:rPr>
        <w:t>propost</w:t>
      </w:r>
      <w:r>
        <w:rPr>
          <w:rFonts w:ascii="Arial" w:hAnsi="Arial" w:cs="Arial"/>
          <w:sz w:val="22"/>
          <w:szCs w:val="22"/>
        </w:rPr>
        <w:t>os</w:t>
      </w:r>
      <w:r w:rsidRPr="00CF71FB">
        <w:rPr>
          <w:rFonts w:ascii="Arial" w:hAnsi="Arial" w:cs="Arial"/>
          <w:sz w:val="22"/>
          <w:szCs w:val="22"/>
        </w:rPr>
        <w:t xml:space="preserve"> pela Cedente ou em face desta pelo(s) devedor(</w:t>
      </w:r>
      <w:r>
        <w:rPr>
          <w:rFonts w:ascii="Arial" w:hAnsi="Arial" w:cs="Arial"/>
          <w:sz w:val="22"/>
          <w:szCs w:val="22"/>
        </w:rPr>
        <w:t>e</w:t>
      </w:r>
      <w:r w:rsidRPr="00CF71FB">
        <w:rPr>
          <w:rFonts w:ascii="Arial" w:hAnsi="Arial" w:cs="Arial"/>
          <w:sz w:val="22"/>
          <w:szCs w:val="22"/>
        </w:rPr>
        <w:t>s) ou ainda terceiros interessados</w:t>
      </w:r>
      <w:r>
        <w:rPr>
          <w:rFonts w:ascii="Arial" w:hAnsi="Arial" w:cs="Arial"/>
          <w:sz w:val="22"/>
          <w:szCs w:val="22"/>
        </w:rPr>
        <w:t>,</w:t>
      </w:r>
      <w:r w:rsidRPr="00CF71FB">
        <w:rPr>
          <w:rFonts w:ascii="Arial" w:hAnsi="Arial" w:cs="Arial"/>
          <w:sz w:val="22"/>
          <w:szCs w:val="22"/>
        </w:rPr>
        <w:t xml:space="preserve"> </w:t>
      </w:r>
      <w:r>
        <w:rPr>
          <w:rFonts w:ascii="Arial" w:hAnsi="Arial" w:cs="Arial"/>
          <w:sz w:val="22"/>
          <w:szCs w:val="22"/>
        </w:rPr>
        <w:t>estritamente relacionados aos</w:t>
      </w:r>
      <w:r w:rsidRPr="00CF71FB">
        <w:rPr>
          <w:rFonts w:ascii="Arial" w:hAnsi="Arial" w:cs="Arial"/>
          <w:sz w:val="22"/>
          <w:szCs w:val="22"/>
        </w:rPr>
        <w:t xml:space="preserve"> Direitos Creditórios</w:t>
      </w:r>
      <w:r>
        <w:rPr>
          <w:rFonts w:ascii="Arial" w:hAnsi="Arial" w:cs="Arial"/>
          <w:sz w:val="22"/>
          <w:szCs w:val="22"/>
        </w:rPr>
        <w:t xml:space="preserve"> cedidos</w:t>
      </w:r>
      <w:r w:rsidRPr="00CF71FB">
        <w:rPr>
          <w:rFonts w:ascii="Arial" w:hAnsi="Arial" w:cs="Arial"/>
          <w:sz w:val="22"/>
          <w:szCs w:val="22"/>
        </w:rPr>
        <w:t>.</w:t>
      </w:r>
    </w:p>
    <w:p w14:paraId="6B42EF76" w14:textId="77777777" w:rsidR="005D15B5" w:rsidRPr="00CF71FB" w:rsidRDefault="005D15B5" w:rsidP="005D15B5">
      <w:pPr>
        <w:jc w:val="both"/>
        <w:rPr>
          <w:rFonts w:ascii="Arial" w:hAnsi="Arial" w:cs="Arial"/>
          <w:sz w:val="22"/>
          <w:szCs w:val="22"/>
        </w:rPr>
      </w:pPr>
    </w:p>
    <w:p w14:paraId="01E961A1" w14:textId="1990A278" w:rsidR="005D15B5" w:rsidRPr="00566708" w:rsidRDefault="005D15B5" w:rsidP="005D15B5">
      <w:pPr>
        <w:numPr>
          <w:ilvl w:val="1"/>
          <w:numId w:val="3"/>
        </w:numPr>
        <w:tabs>
          <w:tab w:val="clear" w:pos="709"/>
        </w:tabs>
        <w:ind w:left="0" w:firstLine="0"/>
        <w:jc w:val="both"/>
        <w:rPr>
          <w:rFonts w:ascii="Arial" w:hAnsi="Arial" w:cs="Arial"/>
          <w:sz w:val="22"/>
          <w:szCs w:val="22"/>
        </w:rPr>
      </w:pPr>
      <w:r w:rsidRPr="00566708">
        <w:rPr>
          <w:rFonts w:ascii="Arial" w:hAnsi="Arial" w:cs="Arial"/>
          <w:sz w:val="22"/>
          <w:szCs w:val="22"/>
        </w:rPr>
        <w:t xml:space="preserve">A Cedente, com a assinatura do presente Contrato, transfere ao Cessionário a titularidade de todos os documentos que instruem os autos dos processos judiciais, </w:t>
      </w:r>
      <w:r>
        <w:rPr>
          <w:rFonts w:ascii="Arial" w:hAnsi="Arial" w:cs="Arial"/>
          <w:sz w:val="22"/>
          <w:szCs w:val="22"/>
        </w:rPr>
        <w:t>inclusive, mas não se limitando a</w:t>
      </w:r>
      <w:r w:rsidRPr="00566708">
        <w:rPr>
          <w:rFonts w:ascii="Arial" w:hAnsi="Arial" w:cs="Arial"/>
          <w:sz w:val="22"/>
          <w:szCs w:val="22"/>
        </w:rPr>
        <w:t xml:space="preserve"> todos os títulos judiciais e extrajudiciais que fundamentam e dão lastros às cobranças judiciais</w:t>
      </w:r>
      <w:r>
        <w:rPr>
          <w:rFonts w:ascii="Arial" w:hAnsi="Arial" w:cs="Arial"/>
          <w:sz w:val="22"/>
          <w:szCs w:val="22"/>
        </w:rPr>
        <w:t xml:space="preserve"> e extrajudiciais ora cedidas</w:t>
      </w:r>
      <w:r w:rsidRPr="00566708">
        <w:rPr>
          <w:rFonts w:ascii="Arial" w:hAnsi="Arial" w:cs="Arial"/>
          <w:sz w:val="22"/>
          <w:szCs w:val="22"/>
        </w:rPr>
        <w:t xml:space="preserve">. </w:t>
      </w:r>
    </w:p>
    <w:p w14:paraId="7153165B" w14:textId="77777777" w:rsidR="005D15B5" w:rsidRPr="00336A02" w:rsidRDefault="005D15B5" w:rsidP="005D15B5">
      <w:pPr>
        <w:ind w:left="709"/>
        <w:jc w:val="both"/>
        <w:rPr>
          <w:rFonts w:ascii="Arial" w:hAnsi="Arial" w:cs="Arial"/>
          <w:sz w:val="22"/>
          <w:szCs w:val="22"/>
        </w:rPr>
      </w:pPr>
      <w:r w:rsidRPr="00336A02">
        <w:rPr>
          <w:rFonts w:ascii="Arial" w:hAnsi="Arial" w:cs="Arial"/>
          <w:sz w:val="22"/>
          <w:szCs w:val="22"/>
        </w:rPr>
        <w:t xml:space="preserve"> </w:t>
      </w:r>
    </w:p>
    <w:p w14:paraId="1B8D9C19" w14:textId="77777777" w:rsidR="005D15B5" w:rsidRPr="00A56391" w:rsidRDefault="005D15B5" w:rsidP="005D15B5">
      <w:pPr>
        <w:numPr>
          <w:ilvl w:val="1"/>
          <w:numId w:val="3"/>
        </w:numPr>
        <w:tabs>
          <w:tab w:val="clear" w:pos="709"/>
        </w:tabs>
        <w:ind w:left="0" w:firstLine="0"/>
        <w:jc w:val="both"/>
        <w:rPr>
          <w:rFonts w:ascii="Arial" w:hAnsi="Arial" w:cs="Arial"/>
          <w:sz w:val="22"/>
          <w:szCs w:val="22"/>
        </w:rPr>
      </w:pPr>
      <w:r w:rsidRPr="00487C27">
        <w:rPr>
          <w:rFonts w:ascii="Arial" w:hAnsi="Arial" w:cs="Arial"/>
          <w:sz w:val="22"/>
          <w:szCs w:val="22"/>
        </w:rPr>
        <w:t>Declara o C</w:t>
      </w:r>
      <w:r>
        <w:rPr>
          <w:rFonts w:ascii="Arial" w:hAnsi="Arial" w:cs="Arial"/>
          <w:sz w:val="22"/>
          <w:szCs w:val="22"/>
        </w:rPr>
        <w:t>essionário</w:t>
      </w:r>
      <w:r w:rsidRPr="00487C27">
        <w:rPr>
          <w:rFonts w:ascii="Arial" w:hAnsi="Arial" w:cs="Arial"/>
          <w:sz w:val="22"/>
          <w:szCs w:val="22"/>
        </w:rPr>
        <w:t xml:space="preserve"> que teve acesso integral a todos os dados fornecidos no Data Room e </w:t>
      </w:r>
      <w:r>
        <w:rPr>
          <w:rFonts w:ascii="Arial" w:hAnsi="Arial" w:cs="Arial"/>
          <w:sz w:val="22"/>
          <w:szCs w:val="22"/>
        </w:rPr>
        <w:t xml:space="preserve">que </w:t>
      </w:r>
      <w:r w:rsidRPr="00487C27">
        <w:rPr>
          <w:rFonts w:ascii="Arial" w:hAnsi="Arial" w:cs="Arial"/>
          <w:sz w:val="22"/>
          <w:szCs w:val="22"/>
        </w:rPr>
        <w:t>tem ciência inequívoca dos processos judiciais ora cedidos</w:t>
      </w:r>
      <w:r>
        <w:rPr>
          <w:rFonts w:ascii="Arial" w:hAnsi="Arial" w:cs="Arial"/>
          <w:sz w:val="22"/>
          <w:szCs w:val="22"/>
        </w:rPr>
        <w:t xml:space="preserve"> e, bem como aos documentos que originam os Direitos Creditórios não judicializados, </w:t>
      </w:r>
      <w:r w:rsidRPr="00487C27">
        <w:rPr>
          <w:rFonts w:ascii="Arial" w:hAnsi="Arial" w:cs="Arial"/>
          <w:sz w:val="22"/>
          <w:szCs w:val="22"/>
        </w:rPr>
        <w:t>inclusive no que diz respeito a eventual ocorrência de prescrição anterior à cessão</w:t>
      </w:r>
      <w:r>
        <w:rPr>
          <w:rFonts w:ascii="Arial" w:hAnsi="Arial" w:cs="Arial"/>
          <w:sz w:val="22"/>
          <w:szCs w:val="22"/>
        </w:rPr>
        <w:t>.</w:t>
      </w:r>
      <w:r w:rsidRPr="00566708">
        <w:rPr>
          <w:rFonts w:ascii="Arial" w:hAnsi="Arial" w:cs="Arial"/>
          <w:sz w:val="22"/>
          <w:szCs w:val="22"/>
        </w:rPr>
        <w:t xml:space="preserve"> Com a celebração do presente </w:t>
      </w:r>
      <w:r>
        <w:rPr>
          <w:rFonts w:ascii="Arial" w:hAnsi="Arial" w:cs="Arial"/>
          <w:sz w:val="22"/>
          <w:szCs w:val="22"/>
        </w:rPr>
        <w:t xml:space="preserve">Contrato </w:t>
      </w:r>
      <w:r w:rsidRPr="00566708">
        <w:rPr>
          <w:rFonts w:ascii="Arial" w:hAnsi="Arial" w:cs="Arial"/>
          <w:sz w:val="22"/>
          <w:szCs w:val="22"/>
        </w:rPr>
        <w:t xml:space="preserve">o Cessionário aceita os documentos e </w:t>
      </w:r>
      <w:r>
        <w:rPr>
          <w:rFonts w:ascii="Arial" w:hAnsi="Arial" w:cs="Arial"/>
          <w:sz w:val="22"/>
          <w:szCs w:val="22"/>
        </w:rPr>
        <w:t>c</w:t>
      </w:r>
      <w:r w:rsidRPr="00566708">
        <w:rPr>
          <w:rFonts w:ascii="Arial" w:hAnsi="Arial" w:cs="Arial"/>
          <w:sz w:val="22"/>
          <w:szCs w:val="22"/>
        </w:rPr>
        <w:t xml:space="preserve">réditos </w:t>
      </w:r>
      <w:r>
        <w:rPr>
          <w:rFonts w:ascii="Arial" w:hAnsi="Arial" w:cs="Arial"/>
          <w:sz w:val="22"/>
          <w:szCs w:val="22"/>
        </w:rPr>
        <w:t>c</w:t>
      </w:r>
      <w:r w:rsidRPr="00566708">
        <w:rPr>
          <w:rFonts w:ascii="Arial" w:hAnsi="Arial" w:cs="Arial"/>
          <w:sz w:val="22"/>
          <w:szCs w:val="22"/>
        </w:rPr>
        <w:t xml:space="preserve">edidos, na situação em que se encontram, não sendo admitida reclamação posterior, </w:t>
      </w:r>
      <w:r w:rsidRPr="00A56391">
        <w:rPr>
          <w:rFonts w:ascii="Arial" w:hAnsi="Arial" w:cs="Arial"/>
          <w:sz w:val="22"/>
          <w:szCs w:val="22"/>
        </w:rPr>
        <w:t>a qualquer título.</w:t>
      </w:r>
    </w:p>
    <w:p w14:paraId="22AA1904" w14:textId="77777777" w:rsidR="005D15B5" w:rsidRPr="00A56391" w:rsidRDefault="005D15B5" w:rsidP="005D15B5">
      <w:pPr>
        <w:ind w:left="709"/>
        <w:jc w:val="both"/>
        <w:rPr>
          <w:rFonts w:ascii="Arial" w:hAnsi="Arial" w:cs="Arial"/>
          <w:sz w:val="22"/>
          <w:szCs w:val="22"/>
        </w:rPr>
      </w:pPr>
    </w:p>
    <w:p w14:paraId="5B2D5D76" w14:textId="72AEA499" w:rsidR="005D15B5" w:rsidRDefault="005D15B5" w:rsidP="007F4D6A">
      <w:pPr>
        <w:numPr>
          <w:ilvl w:val="1"/>
          <w:numId w:val="3"/>
        </w:numPr>
        <w:tabs>
          <w:tab w:val="clear" w:pos="709"/>
        </w:tabs>
        <w:ind w:left="0" w:firstLine="0"/>
        <w:jc w:val="both"/>
        <w:rPr>
          <w:rFonts w:ascii="Arial" w:hAnsi="Arial" w:cs="Arial"/>
          <w:sz w:val="22"/>
          <w:szCs w:val="22"/>
        </w:rPr>
      </w:pPr>
      <w:r w:rsidRPr="00A56391">
        <w:rPr>
          <w:rFonts w:ascii="Arial" w:hAnsi="Arial" w:cs="Arial"/>
          <w:sz w:val="22"/>
          <w:szCs w:val="22"/>
        </w:rPr>
        <w:t xml:space="preserve">A </w:t>
      </w:r>
      <w:r w:rsidRPr="00D02A20">
        <w:rPr>
          <w:rFonts w:ascii="Arial" w:hAnsi="Arial" w:cs="Arial"/>
          <w:sz w:val="22"/>
          <w:szCs w:val="22"/>
        </w:rPr>
        <w:t xml:space="preserve">formalização da transferência dos Direitos Creditórios se dará no momento da assinatura deste Contrato e </w:t>
      </w:r>
      <w:r>
        <w:rPr>
          <w:rFonts w:ascii="Arial" w:hAnsi="Arial" w:cs="Arial"/>
          <w:sz w:val="22"/>
          <w:szCs w:val="22"/>
        </w:rPr>
        <w:t xml:space="preserve">se consumará na data do </w:t>
      </w:r>
      <w:r w:rsidRPr="00D02A20">
        <w:rPr>
          <w:rFonts w:ascii="Arial" w:hAnsi="Arial" w:cs="Arial"/>
          <w:sz w:val="22"/>
          <w:szCs w:val="22"/>
        </w:rPr>
        <w:t>pagamento</w:t>
      </w:r>
      <w:r w:rsidR="00ED4E0B">
        <w:rPr>
          <w:rFonts w:ascii="Arial" w:hAnsi="Arial" w:cs="Arial"/>
          <w:sz w:val="22"/>
          <w:szCs w:val="22"/>
        </w:rPr>
        <w:t>,</w:t>
      </w:r>
      <w:r w:rsidRPr="00D02A20">
        <w:rPr>
          <w:rFonts w:ascii="Arial" w:hAnsi="Arial" w:cs="Arial"/>
          <w:sz w:val="22"/>
          <w:szCs w:val="22"/>
        </w:rPr>
        <w:t xml:space="preserve"> pelo Cessionário</w:t>
      </w:r>
      <w:r w:rsidR="00ED4E0B">
        <w:rPr>
          <w:rFonts w:ascii="Arial" w:hAnsi="Arial" w:cs="Arial"/>
          <w:sz w:val="22"/>
          <w:szCs w:val="22"/>
        </w:rPr>
        <w:t xml:space="preserve">, da </w:t>
      </w:r>
      <w:r w:rsidR="00782447">
        <w:rPr>
          <w:rFonts w:ascii="Arial" w:hAnsi="Arial" w:cs="Arial"/>
          <w:sz w:val="22"/>
          <w:szCs w:val="22"/>
        </w:rPr>
        <w:t xml:space="preserve">parcela prevista na </w:t>
      </w:r>
      <w:r w:rsidR="000E62A1">
        <w:rPr>
          <w:rFonts w:ascii="Arial" w:hAnsi="Arial" w:cs="Arial"/>
          <w:sz w:val="22"/>
          <w:szCs w:val="22"/>
        </w:rPr>
        <w:t>cláusula 3.1</w:t>
      </w:r>
      <w:r w:rsidRPr="00D02A20">
        <w:rPr>
          <w:rFonts w:ascii="Arial" w:hAnsi="Arial" w:cs="Arial"/>
          <w:sz w:val="22"/>
          <w:szCs w:val="22"/>
        </w:rPr>
        <w:t xml:space="preserve">. </w:t>
      </w:r>
    </w:p>
    <w:p w14:paraId="20E9A12B" w14:textId="77777777" w:rsidR="006B4203" w:rsidRDefault="006B4203" w:rsidP="006B4203">
      <w:pPr>
        <w:pStyle w:val="PargrafodaLista"/>
        <w:rPr>
          <w:rFonts w:ascii="Arial" w:hAnsi="Arial" w:cs="Arial"/>
          <w:sz w:val="22"/>
          <w:szCs w:val="22"/>
        </w:rPr>
      </w:pPr>
    </w:p>
    <w:p w14:paraId="1C6AC7E3" w14:textId="4B94EF6B" w:rsidR="006B4203" w:rsidRPr="004108C2" w:rsidRDefault="006B4203" w:rsidP="006B4203">
      <w:pPr>
        <w:numPr>
          <w:ilvl w:val="1"/>
          <w:numId w:val="3"/>
        </w:numPr>
        <w:tabs>
          <w:tab w:val="clear" w:pos="709"/>
        </w:tabs>
        <w:ind w:left="0" w:firstLine="0"/>
        <w:jc w:val="both"/>
        <w:rPr>
          <w:rFonts w:ascii="Arial" w:hAnsi="Arial" w:cs="Arial"/>
          <w:sz w:val="22"/>
          <w:szCs w:val="22"/>
        </w:rPr>
      </w:pPr>
      <w:r w:rsidRPr="004108C2">
        <w:rPr>
          <w:rFonts w:ascii="Arial" w:hAnsi="Arial" w:cs="Arial"/>
          <w:sz w:val="22"/>
          <w:szCs w:val="22"/>
        </w:rPr>
        <w:t xml:space="preserve">A </w:t>
      </w:r>
      <w:r w:rsidR="00A2772E" w:rsidRPr="004108C2">
        <w:rPr>
          <w:rFonts w:ascii="Arial" w:hAnsi="Arial" w:cs="Arial"/>
          <w:sz w:val="22"/>
          <w:szCs w:val="22"/>
        </w:rPr>
        <w:t xml:space="preserve">transferência </w:t>
      </w:r>
      <w:r w:rsidRPr="004108C2">
        <w:rPr>
          <w:rFonts w:ascii="Arial" w:hAnsi="Arial" w:cs="Arial"/>
          <w:sz w:val="22"/>
          <w:szCs w:val="22"/>
        </w:rPr>
        <w:t xml:space="preserve">dos Direitos Creditórios listados no Anexo I, </w:t>
      </w:r>
      <w:r w:rsidR="002270F3" w:rsidRPr="004108C2">
        <w:rPr>
          <w:rFonts w:ascii="Arial" w:hAnsi="Arial" w:cs="Arial"/>
          <w:sz w:val="22"/>
          <w:szCs w:val="22"/>
        </w:rPr>
        <w:t xml:space="preserve">é </w:t>
      </w:r>
      <w:r w:rsidR="00F641DB" w:rsidRPr="004108C2">
        <w:rPr>
          <w:rFonts w:ascii="Arial" w:hAnsi="Arial" w:cs="Arial"/>
          <w:sz w:val="22"/>
          <w:szCs w:val="22"/>
        </w:rPr>
        <w:t>realizada</w:t>
      </w:r>
      <w:r w:rsidR="00911BCC" w:rsidRPr="004108C2">
        <w:rPr>
          <w:rFonts w:ascii="Arial" w:hAnsi="Arial" w:cs="Arial"/>
          <w:sz w:val="22"/>
          <w:szCs w:val="22"/>
        </w:rPr>
        <w:t xml:space="preserve"> </w:t>
      </w:r>
      <w:r w:rsidR="00F641DB" w:rsidRPr="004108C2">
        <w:rPr>
          <w:rFonts w:ascii="Arial" w:hAnsi="Arial" w:cs="Arial"/>
          <w:sz w:val="22"/>
          <w:szCs w:val="22"/>
        </w:rPr>
        <w:t xml:space="preserve">na modalidade de </w:t>
      </w:r>
      <w:r w:rsidR="00911BCC" w:rsidRPr="004108C2">
        <w:rPr>
          <w:rFonts w:ascii="Arial" w:hAnsi="Arial" w:cs="Arial"/>
          <w:sz w:val="22"/>
          <w:szCs w:val="22"/>
        </w:rPr>
        <w:t>venda direta</w:t>
      </w:r>
      <w:r w:rsidR="00F641DB" w:rsidRPr="004108C2">
        <w:rPr>
          <w:rFonts w:ascii="Arial" w:hAnsi="Arial" w:cs="Arial"/>
          <w:sz w:val="22"/>
          <w:szCs w:val="22"/>
        </w:rPr>
        <w:t>, com participação no resultado</w:t>
      </w:r>
      <w:r w:rsidR="00911BCC" w:rsidRPr="004108C2">
        <w:rPr>
          <w:rFonts w:ascii="Arial" w:hAnsi="Arial" w:cs="Arial"/>
          <w:sz w:val="22"/>
          <w:szCs w:val="22"/>
        </w:rPr>
        <w:t xml:space="preserve"> (</w:t>
      </w:r>
      <w:proofErr w:type="spellStart"/>
      <w:r w:rsidR="00911BCC" w:rsidRPr="004108C2">
        <w:rPr>
          <w:rFonts w:ascii="Arial" w:hAnsi="Arial" w:cs="Arial"/>
          <w:i/>
          <w:iCs/>
          <w:sz w:val="22"/>
          <w:szCs w:val="22"/>
        </w:rPr>
        <w:t>true</w:t>
      </w:r>
      <w:proofErr w:type="spellEnd"/>
      <w:r w:rsidR="00911BCC" w:rsidRPr="004108C2">
        <w:rPr>
          <w:rFonts w:ascii="Arial" w:hAnsi="Arial" w:cs="Arial"/>
          <w:i/>
          <w:iCs/>
          <w:sz w:val="22"/>
          <w:szCs w:val="22"/>
        </w:rPr>
        <w:t xml:space="preserve"> </w:t>
      </w:r>
      <w:proofErr w:type="spellStart"/>
      <w:r w:rsidR="00911BCC" w:rsidRPr="004108C2">
        <w:rPr>
          <w:rFonts w:ascii="Arial" w:hAnsi="Arial" w:cs="Arial"/>
          <w:i/>
          <w:iCs/>
          <w:sz w:val="22"/>
          <w:szCs w:val="22"/>
        </w:rPr>
        <w:t>sale</w:t>
      </w:r>
      <w:proofErr w:type="spellEnd"/>
      <w:r w:rsidR="00F641DB" w:rsidRPr="004108C2">
        <w:rPr>
          <w:rFonts w:ascii="Arial" w:hAnsi="Arial" w:cs="Arial"/>
          <w:i/>
          <w:iCs/>
          <w:sz w:val="22"/>
          <w:szCs w:val="22"/>
        </w:rPr>
        <w:t xml:space="preserve">, </w:t>
      </w:r>
      <w:r w:rsidR="00F641DB" w:rsidRPr="004108C2">
        <w:rPr>
          <w:rFonts w:ascii="Arial" w:hAnsi="Arial" w:cs="Arial"/>
          <w:sz w:val="22"/>
          <w:szCs w:val="22"/>
        </w:rPr>
        <w:t xml:space="preserve">com </w:t>
      </w:r>
      <w:proofErr w:type="spellStart"/>
      <w:r w:rsidR="00F641DB" w:rsidRPr="004108C2">
        <w:rPr>
          <w:rFonts w:ascii="Arial" w:hAnsi="Arial" w:cs="Arial"/>
          <w:i/>
          <w:iCs/>
          <w:sz w:val="22"/>
          <w:szCs w:val="22"/>
        </w:rPr>
        <w:t>profit</w:t>
      </w:r>
      <w:proofErr w:type="spellEnd"/>
      <w:r w:rsidR="00F641DB" w:rsidRPr="004108C2">
        <w:rPr>
          <w:rFonts w:ascii="Arial" w:hAnsi="Arial" w:cs="Arial"/>
          <w:i/>
          <w:iCs/>
          <w:sz w:val="22"/>
          <w:szCs w:val="22"/>
        </w:rPr>
        <w:t xml:space="preserve"> </w:t>
      </w:r>
      <w:proofErr w:type="spellStart"/>
      <w:r w:rsidR="00F641DB" w:rsidRPr="004108C2">
        <w:rPr>
          <w:rFonts w:ascii="Arial" w:hAnsi="Arial" w:cs="Arial"/>
          <w:i/>
          <w:iCs/>
          <w:sz w:val="22"/>
          <w:szCs w:val="22"/>
        </w:rPr>
        <w:t>sharing</w:t>
      </w:r>
      <w:proofErr w:type="spellEnd"/>
      <w:r w:rsidR="00911BCC" w:rsidRPr="004108C2">
        <w:rPr>
          <w:rFonts w:ascii="Arial" w:hAnsi="Arial" w:cs="Arial"/>
          <w:sz w:val="22"/>
          <w:szCs w:val="22"/>
        </w:rPr>
        <w:t xml:space="preserve">) </w:t>
      </w:r>
      <w:r w:rsidR="00F641DB" w:rsidRPr="004108C2">
        <w:rPr>
          <w:rFonts w:ascii="Arial" w:hAnsi="Arial" w:cs="Arial"/>
          <w:sz w:val="22"/>
          <w:szCs w:val="22"/>
        </w:rPr>
        <w:t xml:space="preserve">mediante </w:t>
      </w:r>
      <w:r w:rsidR="002270F3" w:rsidRPr="004108C2">
        <w:rPr>
          <w:rFonts w:ascii="Arial" w:hAnsi="Arial" w:cs="Arial"/>
          <w:sz w:val="22"/>
          <w:szCs w:val="22"/>
        </w:rPr>
        <w:t xml:space="preserve">o </w:t>
      </w:r>
      <w:r w:rsidR="00F641DB" w:rsidRPr="004108C2">
        <w:rPr>
          <w:rFonts w:ascii="Arial" w:hAnsi="Arial" w:cs="Arial"/>
          <w:sz w:val="22"/>
          <w:szCs w:val="22"/>
        </w:rPr>
        <w:t>processo licitatório</w:t>
      </w:r>
      <w:r w:rsidR="002270F3" w:rsidRPr="004108C2">
        <w:rPr>
          <w:rFonts w:ascii="Arial" w:hAnsi="Arial" w:cs="Arial"/>
          <w:sz w:val="22"/>
          <w:szCs w:val="22"/>
        </w:rPr>
        <w:t xml:space="preserve"> nº</w:t>
      </w:r>
      <w:r w:rsidR="00031C73">
        <w:rPr>
          <w:rFonts w:ascii="Arial" w:hAnsi="Arial" w:cs="Arial"/>
          <w:sz w:val="22"/>
          <w:szCs w:val="22"/>
        </w:rPr>
        <w:t xml:space="preserve"> </w:t>
      </w:r>
      <w:r w:rsidR="00031C73" w:rsidRPr="00F72123">
        <w:rPr>
          <w:rFonts w:ascii="Arial" w:hAnsi="Arial" w:cs="Arial"/>
          <w:sz w:val="22"/>
          <w:szCs w:val="22"/>
        </w:rPr>
        <w:t>PB-FINANÇAS-</w:t>
      </w:r>
      <w:r w:rsidR="00F55464" w:rsidRPr="00F72123">
        <w:rPr>
          <w:rFonts w:ascii="Arial" w:hAnsi="Arial" w:cs="Arial"/>
          <w:sz w:val="22"/>
          <w:szCs w:val="22"/>
        </w:rPr>
        <w:t>0001</w:t>
      </w:r>
      <w:r w:rsidR="00031C73" w:rsidRPr="00F72123">
        <w:rPr>
          <w:rFonts w:ascii="Arial" w:hAnsi="Arial" w:cs="Arial"/>
          <w:sz w:val="22"/>
          <w:szCs w:val="22"/>
        </w:rPr>
        <w:t>/202</w:t>
      </w:r>
      <w:r w:rsidR="00F55464" w:rsidRPr="00F72123">
        <w:rPr>
          <w:rFonts w:ascii="Arial" w:hAnsi="Arial" w:cs="Arial"/>
          <w:sz w:val="22"/>
          <w:szCs w:val="22"/>
        </w:rPr>
        <w:t>5</w:t>
      </w:r>
      <w:r w:rsidR="00911BCC" w:rsidRPr="004108C2">
        <w:rPr>
          <w:rFonts w:ascii="Arial" w:hAnsi="Arial" w:cs="Arial"/>
          <w:sz w:val="22"/>
          <w:szCs w:val="22"/>
        </w:rPr>
        <w:t xml:space="preserve">, </w:t>
      </w:r>
      <w:r w:rsidR="00F641DB" w:rsidRPr="004108C2">
        <w:rPr>
          <w:rFonts w:ascii="Arial" w:hAnsi="Arial" w:cs="Arial"/>
          <w:sz w:val="22"/>
          <w:szCs w:val="22"/>
        </w:rPr>
        <w:t xml:space="preserve">tendo como contrapartida financeira o </w:t>
      </w:r>
      <w:r w:rsidR="00911BCC" w:rsidRPr="004108C2">
        <w:rPr>
          <w:rFonts w:ascii="Arial" w:hAnsi="Arial" w:cs="Arial"/>
          <w:sz w:val="22"/>
          <w:szCs w:val="22"/>
        </w:rPr>
        <w:t>pagamento d</w:t>
      </w:r>
      <w:r w:rsidR="00F641DB" w:rsidRPr="004108C2">
        <w:rPr>
          <w:rFonts w:ascii="Arial" w:hAnsi="Arial" w:cs="Arial"/>
          <w:sz w:val="22"/>
          <w:szCs w:val="22"/>
        </w:rPr>
        <w:t>o</w:t>
      </w:r>
      <w:r w:rsidR="00911BCC" w:rsidRPr="004108C2">
        <w:rPr>
          <w:rFonts w:ascii="Arial" w:hAnsi="Arial" w:cs="Arial"/>
          <w:sz w:val="22"/>
          <w:szCs w:val="22"/>
        </w:rPr>
        <w:t xml:space="preserve"> Bônus Fixo</w:t>
      </w:r>
      <w:r w:rsidR="00F641DB" w:rsidRPr="004108C2">
        <w:rPr>
          <w:rFonts w:ascii="Arial" w:hAnsi="Arial" w:cs="Arial"/>
          <w:sz w:val="22"/>
          <w:szCs w:val="22"/>
        </w:rPr>
        <w:t xml:space="preserve"> (</w:t>
      </w:r>
      <w:proofErr w:type="spellStart"/>
      <w:r w:rsidR="00F641DB" w:rsidRPr="004108C2">
        <w:rPr>
          <w:rFonts w:ascii="Arial" w:hAnsi="Arial" w:cs="Arial"/>
          <w:i/>
          <w:iCs/>
          <w:sz w:val="22"/>
          <w:szCs w:val="22"/>
        </w:rPr>
        <w:t>upfront</w:t>
      </w:r>
      <w:proofErr w:type="spellEnd"/>
      <w:r w:rsidR="00F641DB" w:rsidRPr="004108C2">
        <w:rPr>
          <w:rFonts w:ascii="Arial" w:hAnsi="Arial" w:cs="Arial"/>
          <w:sz w:val="22"/>
          <w:szCs w:val="22"/>
        </w:rPr>
        <w:t>)</w:t>
      </w:r>
      <w:r w:rsidR="00911BCC" w:rsidRPr="004108C2">
        <w:rPr>
          <w:rFonts w:ascii="Arial" w:hAnsi="Arial" w:cs="Arial"/>
          <w:sz w:val="22"/>
          <w:szCs w:val="22"/>
        </w:rPr>
        <w:t xml:space="preserve">, nos termos da cláusula 3.1, acrescido de </w:t>
      </w:r>
      <w:r w:rsidR="00F641DB" w:rsidRPr="004108C2">
        <w:rPr>
          <w:rFonts w:ascii="Arial" w:hAnsi="Arial" w:cs="Arial"/>
          <w:sz w:val="22"/>
          <w:szCs w:val="22"/>
        </w:rPr>
        <w:t xml:space="preserve">valor monetário </w:t>
      </w:r>
      <w:r w:rsidR="003572B4" w:rsidRPr="004108C2">
        <w:rPr>
          <w:rFonts w:ascii="Arial" w:hAnsi="Arial" w:cs="Arial"/>
          <w:sz w:val="22"/>
          <w:szCs w:val="22"/>
        </w:rPr>
        <w:t xml:space="preserve">calculado anualmente </w:t>
      </w:r>
      <w:r w:rsidR="00F641DB" w:rsidRPr="004108C2">
        <w:rPr>
          <w:rFonts w:ascii="Arial" w:hAnsi="Arial" w:cs="Arial"/>
          <w:sz w:val="22"/>
          <w:szCs w:val="22"/>
        </w:rPr>
        <w:t xml:space="preserve">por meio de aplicação do </w:t>
      </w:r>
      <w:r w:rsidR="00911BCC" w:rsidRPr="004108C2">
        <w:rPr>
          <w:rFonts w:ascii="Arial" w:hAnsi="Arial" w:cs="Arial"/>
          <w:sz w:val="22"/>
          <w:szCs w:val="22"/>
        </w:rPr>
        <w:t>percentual sobre o resultado obtido pelo Cessionário, nos termos da Cláusula 3.2</w:t>
      </w:r>
      <w:r w:rsidR="003572B4" w:rsidRPr="004108C2">
        <w:rPr>
          <w:rFonts w:ascii="Arial" w:hAnsi="Arial" w:cs="Arial"/>
          <w:sz w:val="22"/>
          <w:szCs w:val="22"/>
        </w:rPr>
        <w:t>. abaixo</w:t>
      </w:r>
      <w:r w:rsidR="00911BCC" w:rsidRPr="004108C2">
        <w:rPr>
          <w:rFonts w:ascii="Arial" w:hAnsi="Arial" w:cs="Arial"/>
          <w:sz w:val="22"/>
          <w:szCs w:val="22"/>
        </w:rPr>
        <w:t>.</w:t>
      </w:r>
    </w:p>
    <w:p w14:paraId="30ED768C" w14:textId="77777777" w:rsidR="006B4203" w:rsidRPr="007F4D6A" w:rsidRDefault="006B4203" w:rsidP="006B4203">
      <w:pPr>
        <w:jc w:val="both"/>
        <w:rPr>
          <w:rFonts w:ascii="Arial" w:hAnsi="Arial" w:cs="Arial"/>
          <w:sz w:val="22"/>
          <w:szCs w:val="22"/>
        </w:rPr>
      </w:pPr>
    </w:p>
    <w:p w14:paraId="1B3E95DA" w14:textId="187A72AC" w:rsidR="00B00378" w:rsidRPr="00BA53BF" w:rsidRDefault="00B00378" w:rsidP="00B00378">
      <w:pPr>
        <w:jc w:val="both"/>
        <w:rPr>
          <w:rFonts w:ascii="Arial" w:hAnsi="Arial" w:cs="Arial"/>
          <w:sz w:val="22"/>
          <w:szCs w:val="22"/>
        </w:rPr>
      </w:pPr>
      <w:bookmarkStart w:id="0" w:name="_DV_M46"/>
      <w:bookmarkEnd w:id="0"/>
    </w:p>
    <w:p w14:paraId="50720F34" w14:textId="77777777" w:rsidR="00B130AF" w:rsidRPr="00BA53BF" w:rsidRDefault="00B130AF" w:rsidP="00B130AF">
      <w:pPr>
        <w:jc w:val="both"/>
        <w:rPr>
          <w:rFonts w:ascii="Arial" w:hAnsi="Arial" w:cs="Arial"/>
          <w:sz w:val="22"/>
          <w:szCs w:val="22"/>
        </w:rPr>
      </w:pPr>
    </w:p>
    <w:p w14:paraId="616B167D" w14:textId="77777777" w:rsidR="00680BC8" w:rsidRPr="00BA53BF" w:rsidRDefault="00680BC8" w:rsidP="00680BC8">
      <w:pPr>
        <w:keepNext/>
        <w:numPr>
          <w:ilvl w:val="0"/>
          <w:numId w:val="3"/>
        </w:numPr>
        <w:tabs>
          <w:tab w:val="clear" w:pos="709"/>
        </w:tabs>
        <w:jc w:val="both"/>
        <w:rPr>
          <w:rFonts w:ascii="Arial" w:hAnsi="Arial" w:cs="Arial"/>
          <w:smallCaps/>
          <w:sz w:val="22"/>
          <w:szCs w:val="22"/>
          <w:u w:val="single"/>
        </w:rPr>
      </w:pPr>
      <w:bookmarkStart w:id="1" w:name="_Ref492395484"/>
      <w:r w:rsidRPr="00BA53BF">
        <w:rPr>
          <w:rFonts w:ascii="Arial" w:hAnsi="Arial" w:cs="Arial"/>
          <w:smallCaps/>
          <w:sz w:val="22"/>
          <w:szCs w:val="22"/>
          <w:u w:val="single"/>
        </w:rPr>
        <w:t>Preço e Forma de Pagamento</w:t>
      </w:r>
    </w:p>
    <w:p w14:paraId="644A9E09" w14:textId="77777777" w:rsidR="00680BC8" w:rsidRPr="00BA53BF" w:rsidRDefault="00680BC8" w:rsidP="00680BC8">
      <w:pPr>
        <w:keepNext/>
        <w:jc w:val="both"/>
        <w:rPr>
          <w:rFonts w:ascii="Arial" w:hAnsi="Arial" w:cs="Arial"/>
          <w:smallCaps/>
          <w:sz w:val="22"/>
          <w:szCs w:val="22"/>
          <w:u w:val="single"/>
        </w:rPr>
      </w:pPr>
    </w:p>
    <w:p w14:paraId="1D9DBD4D" w14:textId="7E6E9289" w:rsidR="00680BC8" w:rsidRDefault="00680BC8" w:rsidP="00680BC8">
      <w:pPr>
        <w:numPr>
          <w:ilvl w:val="1"/>
          <w:numId w:val="3"/>
        </w:numPr>
        <w:tabs>
          <w:tab w:val="clear" w:pos="709"/>
        </w:tabs>
        <w:ind w:left="0" w:firstLine="0"/>
        <w:jc w:val="both"/>
        <w:rPr>
          <w:rFonts w:ascii="Arial" w:hAnsi="Arial" w:cs="Arial"/>
          <w:sz w:val="22"/>
          <w:szCs w:val="22"/>
        </w:rPr>
      </w:pPr>
      <w:r w:rsidRPr="00BA53BF">
        <w:rPr>
          <w:rFonts w:ascii="Arial" w:hAnsi="Arial" w:cs="Arial"/>
          <w:sz w:val="22"/>
          <w:szCs w:val="22"/>
        </w:rPr>
        <w:t xml:space="preserve">Em contrapartida à cessão dos Direitos Creditórios, o Cessionário pagará à Cedente, em até </w:t>
      </w:r>
      <w:r w:rsidR="00BA2CBF">
        <w:rPr>
          <w:rFonts w:ascii="Arial" w:hAnsi="Arial" w:cs="Arial"/>
          <w:sz w:val="22"/>
          <w:szCs w:val="22"/>
        </w:rPr>
        <w:t>05 (cinco)</w:t>
      </w:r>
      <w:r w:rsidRPr="00BA53BF">
        <w:rPr>
          <w:rFonts w:ascii="Arial" w:hAnsi="Arial" w:cs="Arial"/>
          <w:sz w:val="22"/>
          <w:szCs w:val="22"/>
        </w:rPr>
        <w:t xml:space="preserve"> dias úteis a contar da assinatura do presente Contrato, o valor certo e ajustado de</w:t>
      </w:r>
      <w:r w:rsidR="00E54B7A">
        <w:rPr>
          <w:rFonts w:ascii="Arial" w:hAnsi="Arial" w:cs="Arial"/>
          <w:sz w:val="22"/>
          <w:szCs w:val="22"/>
        </w:rPr>
        <w:t xml:space="preserve"> </w:t>
      </w:r>
      <w:r w:rsidR="00786BB2" w:rsidRPr="00EF7711">
        <w:rPr>
          <w:rFonts w:ascii="Arial" w:hAnsi="Arial" w:cs="Arial"/>
          <w:b/>
          <w:bCs/>
        </w:rPr>
        <w:t xml:space="preserve">R$ 23.048.803,81 </w:t>
      </w:r>
      <w:r w:rsidR="00786BB2" w:rsidRPr="00796DE5">
        <w:rPr>
          <w:rFonts w:ascii="Arial" w:hAnsi="Arial" w:cs="Arial"/>
        </w:rPr>
        <w:t>(vinte e três milhões, quarenta e oito mil, oitocentos e três reais e oitenta e um centavos)</w:t>
      </w:r>
      <w:r w:rsidRPr="00786BB2">
        <w:rPr>
          <w:rFonts w:ascii="Arial" w:hAnsi="Arial" w:cs="Arial"/>
          <w:sz w:val="22"/>
          <w:szCs w:val="22"/>
        </w:rPr>
        <w:t>,</w:t>
      </w:r>
      <w:r>
        <w:rPr>
          <w:rFonts w:ascii="Arial" w:hAnsi="Arial" w:cs="Arial"/>
          <w:sz w:val="22"/>
          <w:szCs w:val="22"/>
        </w:rPr>
        <w:t xml:space="preserve"> referente ao Bônus Fixo (</w:t>
      </w:r>
      <w:proofErr w:type="spellStart"/>
      <w:r w:rsidRPr="005410D8">
        <w:rPr>
          <w:rFonts w:ascii="Arial" w:hAnsi="Arial" w:cs="Arial"/>
          <w:i/>
          <w:iCs/>
          <w:sz w:val="22"/>
          <w:szCs w:val="22"/>
        </w:rPr>
        <w:t>upfront</w:t>
      </w:r>
      <w:proofErr w:type="spellEnd"/>
      <w:r>
        <w:rPr>
          <w:rFonts w:ascii="Arial" w:hAnsi="Arial" w:cs="Arial"/>
          <w:sz w:val="22"/>
          <w:szCs w:val="22"/>
        </w:rPr>
        <w:t xml:space="preserve">) na forma estabelecida no Edital </w:t>
      </w:r>
      <w:r w:rsidR="0094409D">
        <w:rPr>
          <w:rFonts w:ascii="Arial" w:hAnsi="Arial" w:cs="Arial"/>
          <w:sz w:val="22"/>
          <w:szCs w:val="22"/>
        </w:rPr>
        <w:t>nº</w:t>
      </w:r>
      <w:r w:rsidR="00865E97">
        <w:rPr>
          <w:rFonts w:ascii="Arial" w:hAnsi="Arial" w:cs="Arial"/>
          <w:color w:val="FF0000"/>
          <w:sz w:val="22"/>
          <w:szCs w:val="22"/>
        </w:rPr>
        <w:t xml:space="preserve"> </w:t>
      </w:r>
      <w:r w:rsidR="00865E97" w:rsidRPr="00BC3388">
        <w:rPr>
          <w:rFonts w:ascii="Arial" w:hAnsi="Arial" w:cs="Arial"/>
          <w:b/>
          <w:bCs/>
          <w:sz w:val="22"/>
          <w:szCs w:val="22"/>
        </w:rPr>
        <w:t>PB-FINANÇAS-</w:t>
      </w:r>
      <w:r w:rsidR="00374DA8" w:rsidRPr="00BC3388">
        <w:rPr>
          <w:rFonts w:ascii="Arial" w:hAnsi="Arial" w:cs="Arial"/>
          <w:b/>
          <w:bCs/>
          <w:sz w:val="22"/>
          <w:szCs w:val="22"/>
        </w:rPr>
        <w:t>000</w:t>
      </w:r>
      <w:r w:rsidR="00EA61F1" w:rsidRPr="00BC3388">
        <w:rPr>
          <w:rFonts w:ascii="Arial" w:hAnsi="Arial" w:cs="Arial"/>
          <w:b/>
          <w:bCs/>
          <w:sz w:val="22"/>
          <w:szCs w:val="22"/>
        </w:rPr>
        <w:t>1</w:t>
      </w:r>
      <w:r w:rsidR="00865E97" w:rsidRPr="00BC3388">
        <w:rPr>
          <w:rFonts w:ascii="Arial" w:hAnsi="Arial" w:cs="Arial"/>
          <w:b/>
          <w:bCs/>
          <w:sz w:val="22"/>
          <w:szCs w:val="22"/>
        </w:rPr>
        <w:t>/202</w:t>
      </w:r>
      <w:r w:rsidR="00EA61F1" w:rsidRPr="00BC3388">
        <w:rPr>
          <w:rFonts w:ascii="Arial" w:hAnsi="Arial" w:cs="Arial"/>
          <w:b/>
          <w:bCs/>
          <w:sz w:val="22"/>
          <w:szCs w:val="22"/>
        </w:rPr>
        <w:t>5</w:t>
      </w:r>
      <w:r w:rsidRPr="00EF1F00">
        <w:rPr>
          <w:rFonts w:ascii="Arial" w:hAnsi="Arial" w:cs="Arial"/>
          <w:sz w:val="22"/>
          <w:szCs w:val="22"/>
        </w:rPr>
        <w:t xml:space="preserve">. </w:t>
      </w:r>
    </w:p>
    <w:p w14:paraId="4773FA61" w14:textId="77777777" w:rsidR="00680BC8" w:rsidRDefault="00680BC8" w:rsidP="00680BC8">
      <w:pPr>
        <w:jc w:val="both"/>
        <w:rPr>
          <w:rFonts w:ascii="Arial" w:hAnsi="Arial" w:cs="Arial"/>
          <w:sz w:val="22"/>
          <w:szCs w:val="22"/>
        </w:rPr>
      </w:pPr>
    </w:p>
    <w:p w14:paraId="4759390C" w14:textId="0D5A7B37" w:rsidR="00680BC8" w:rsidRDefault="00680BC8" w:rsidP="003219A4">
      <w:pPr>
        <w:pStyle w:val="PargrafodaLista"/>
        <w:numPr>
          <w:ilvl w:val="2"/>
          <w:numId w:val="3"/>
        </w:numPr>
        <w:tabs>
          <w:tab w:val="clear" w:pos="709"/>
          <w:tab w:val="num" w:pos="0"/>
        </w:tabs>
        <w:jc w:val="both"/>
        <w:rPr>
          <w:rFonts w:ascii="Arial" w:hAnsi="Arial" w:cs="Arial"/>
          <w:sz w:val="22"/>
          <w:szCs w:val="22"/>
        </w:rPr>
      </w:pPr>
      <w:r w:rsidRPr="005410D8">
        <w:rPr>
          <w:rFonts w:ascii="Arial" w:hAnsi="Arial" w:cs="Arial"/>
          <w:sz w:val="22"/>
          <w:szCs w:val="22"/>
        </w:rPr>
        <w:t xml:space="preserve">O pagamento deverá ser feito, em fundos imediatamente disponíveis, mediante transferência </w:t>
      </w:r>
      <w:r w:rsidR="002A037F">
        <w:rPr>
          <w:rFonts w:ascii="Arial" w:hAnsi="Arial" w:cs="Arial"/>
          <w:sz w:val="22"/>
          <w:szCs w:val="22"/>
        </w:rPr>
        <w:t xml:space="preserve">bancária </w:t>
      </w:r>
      <w:r w:rsidRPr="005410D8">
        <w:rPr>
          <w:rFonts w:ascii="Arial" w:hAnsi="Arial" w:cs="Arial"/>
          <w:sz w:val="22"/>
          <w:szCs w:val="22"/>
        </w:rPr>
        <w:t xml:space="preserve">para a Conta </w:t>
      </w:r>
      <w:r w:rsidR="00F92DAA">
        <w:rPr>
          <w:rFonts w:ascii="Arial" w:hAnsi="Arial" w:cs="Arial"/>
          <w:sz w:val="22"/>
          <w:szCs w:val="22"/>
        </w:rPr>
        <w:t>C</w:t>
      </w:r>
      <w:r w:rsidR="00F029B7">
        <w:rPr>
          <w:rFonts w:ascii="Arial" w:hAnsi="Arial" w:cs="Arial"/>
          <w:sz w:val="22"/>
          <w:szCs w:val="22"/>
        </w:rPr>
        <w:t xml:space="preserve">orrente </w:t>
      </w:r>
      <w:r w:rsidRPr="005410D8">
        <w:rPr>
          <w:rFonts w:ascii="Arial" w:hAnsi="Arial" w:cs="Arial"/>
          <w:sz w:val="22"/>
          <w:szCs w:val="22"/>
        </w:rPr>
        <w:t xml:space="preserve">da Cedente, </w:t>
      </w:r>
      <w:r w:rsidR="00A14424">
        <w:rPr>
          <w:rFonts w:ascii="Arial" w:hAnsi="Arial" w:cs="Arial"/>
          <w:sz w:val="22"/>
          <w:szCs w:val="22"/>
        </w:rPr>
        <w:t>por meio das modalidades e endereçamentos bancário</w:t>
      </w:r>
      <w:r w:rsidR="00BA6022">
        <w:rPr>
          <w:rFonts w:ascii="Arial" w:hAnsi="Arial" w:cs="Arial"/>
          <w:sz w:val="22"/>
          <w:szCs w:val="22"/>
        </w:rPr>
        <w:t>s</w:t>
      </w:r>
      <w:r w:rsidR="008A01C2">
        <w:rPr>
          <w:rFonts w:ascii="Arial" w:hAnsi="Arial" w:cs="Arial"/>
          <w:sz w:val="22"/>
          <w:szCs w:val="22"/>
        </w:rPr>
        <w:t xml:space="preserve"> </w:t>
      </w:r>
      <w:r w:rsidRPr="005410D8">
        <w:rPr>
          <w:rFonts w:ascii="Arial" w:hAnsi="Arial" w:cs="Arial"/>
          <w:sz w:val="22"/>
          <w:szCs w:val="22"/>
        </w:rPr>
        <w:t>indicad</w:t>
      </w:r>
      <w:r w:rsidR="008A01C2">
        <w:rPr>
          <w:rFonts w:ascii="Arial" w:hAnsi="Arial" w:cs="Arial"/>
          <w:sz w:val="22"/>
          <w:szCs w:val="22"/>
        </w:rPr>
        <w:t>o</w:t>
      </w:r>
      <w:r w:rsidR="009A54ED">
        <w:rPr>
          <w:rFonts w:ascii="Arial" w:hAnsi="Arial" w:cs="Arial"/>
          <w:sz w:val="22"/>
          <w:szCs w:val="22"/>
        </w:rPr>
        <w:t xml:space="preserve">s </w:t>
      </w:r>
      <w:r w:rsidR="008A01C2">
        <w:rPr>
          <w:rFonts w:ascii="Arial" w:hAnsi="Arial" w:cs="Arial"/>
          <w:sz w:val="22"/>
          <w:szCs w:val="22"/>
        </w:rPr>
        <w:t>abaixo:</w:t>
      </w:r>
    </w:p>
    <w:p w14:paraId="4D92F81B" w14:textId="77777777" w:rsidR="00BA6022" w:rsidRPr="0071025B" w:rsidRDefault="00BA6022" w:rsidP="00BA6022">
      <w:pPr>
        <w:pStyle w:val="PargrafodaLista"/>
        <w:numPr>
          <w:ilvl w:val="0"/>
          <w:numId w:val="79"/>
        </w:numPr>
        <w:jc w:val="both"/>
        <w:rPr>
          <w:rFonts w:ascii="Arial" w:hAnsi="Arial" w:cs="Arial"/>
          <w:sz w:val="22"/>
          <w:szCs w:val="22"/>
        </w:rPr>
      </w:pPr>
      <w:r w:rsidRPr="002262ED">
        <w:rPr>
          <w:rFonts w:ascii="Arial" w:hAnsi="Arial" w:cs="Arial"/>
          <w:b/>
          <w:bCs/>
          <w:sz w:val="22"/>
          <w:szCs w:val="22"/>
        </w:rPr>
        <w:t>TED</w:t>
      </w:r>
      <w:r w:rsidRPr="0071025B">
        <w:rPr>
          <w:rFonts w:ascii="Arial" w:hAnsi="Arial" w:cs="Arial"/>
          <w:sz w:val="22"/>
          <w:szCs w:val="22"/>
        </w:rPr>
        <w:t xml:space="preserve">: Banco do Brasil S.A. (001), agência 3180-1, conta corrente 377,100-8, usando o CNPJ </w:t>
      </w:r>
      <w:r>
        <w:rPr>
          <w:rFonts w:ascii="Arial" w:hAnsi="Arial" w:cs="Arial"/>
          <w:sz w:val="22"/>
          <w:szCs w:val="22"/>
        </w:rPr>
        <w:t>do Cessionário</w:t>
      </w:r>
      <w:r w:rsidRPr="0071025B">
        <w:rPr>
          <w:rFonts w:ascii="Arial" w:hAnsi="Arial" w:cs="Arial"/>
          <w:sz w:val="22"/>
          <w:szCs w:val="22"/>
        </w:rPr>
        <w:t xml:space="preserve"> como código identificador</w:t>
      </w:r>
      <w:r>
        <w:rPr>
          <w:rFonts w:ascii="Arial" w:hAnsi="Arial" w:cs="Arial"/>
          <w:sz w:val="22"/>
          <w:szCs w:val="22"/>
        </w:rPr>
        <w:t>; ou</w:t>
      </w:r>
    </w:p>
    <w:p w14:paraId="1A450FDC" w14:textId="77777777" w:rsidR="00BA6022" w:rsidRPr="0071025B" w:rsidRDefault="00BA6022" w:rsidP="00BA6022">
      <w:pPr>
        <w:pStyle w:val="PargrafodaLista"/>
        <w:numPr>
          <w:ilvl w:val="0"/>
          <w:numId w:val="79"/>
        </w:numPr>
        <w:jc w:val="both"/>
        <w:rPr>
          <w:rFonts w:ascii="Arial" w:hAnsi="Arial" w:cs="Arial"/>
          <w:sz w:val="22"/>
          <w:szCs w:val="22"/>
        </w:rPr>
      </w:pPr>
      <w:r w:rsidRPr="002262ED">
        <w:rPr>
          <w:rFonts w:ascii="Arial" w:hAnsi="Arial" w:cs="Arial"/>
          <w:b/>
          <w:bCs/>
          <w:sz w:val="22"/>
          <w:szCs w:val="22"/>
        </w:rPr>
        <w:t>PIX</w:t>
      </w:r>
      <w:r w:rsidRPr="0071025B">
        <w:rPr>
          <w:rFonts w:ascii="Arial" w:hAnsi="Arial" w:cs="Arial"/>
          <w:sz w:val="22"/>
          <w:szCs w:val="22"/>
        </w:rPr>
        <w:t xml:space="preserve">: CNPJ da PETROBRAS - 33.000.167/0001-01 como chave, usando o campo comentários para informar o CNPJ do </w:t>
      </w:r>
      <w:r>
        <w:rPr>
          <w:rFonts w:ascii="Arial" w:hAnsi="Arial" w:cs="Arial"/>
          <w:sz w:val="22"/>
          <w:szCs w:val="22"/>
        </w:rPr>
        <w:t>Cessionário</w:t>
      </w:r>
      <w:r w:rsidRPr="0071025B">
        <w:rPr>
          <w:rFonts w:ascii="Arial" w:hAnsi="Arial" w:cs="Arial"/>
          <w:sz w:val="22"/>
          <w:szCs w:val="22"/>
        </w:rPr>
        <w:t xml:space="preserve"> para possibilitar a identificação dos valores.</w:t>
      </w:r>
    </w:p>
    <w:p w14:paraId="162BC2D2" w14:textId="77777777" w:rsidR="00611A58" w:rsidRDefault="00611A58" w:rsidP="00611A58">
      <w:pPr>
        <w:pStyle w:val="PargrafodaLista"/>
        <w:ind w:left="709"/>
        <w:jc w:val="both"/>
        <w:rPr>
          <w:rFonts w:ascii="Arial" w:hAnsi="Arial" w:cs="Arial"/>
          <w:sz w:val="22"/>
          <w:szCs w:val="22"/>
        </w:rPr>
      </w:pPr>
    </w:p>
    <w:p w14:paraId="379C848C" w14:textId="5CEA32EC" w:rsidR="008B4E08" w:rsidRPr="00144EBD" w:rsidRDefault="00611A58" w:rsidP="003219A4">
      <w:pPr>
        <w:pStyle w:val="PargrafodaLista"/>
        <w:numPr>
          <w:ilvl w:val="2"/>
          <w:numId w:val="3"/>
        </w:numPr>
        <w:tabs>
          <w:tab w:val="clear" w:pos="709"/>
          <w:tab w:val="num" w:pos="0"/>
        </w:tabs>
        <w:jc w:val="both"/>
        <w:rPr>
          <w:rFonts w:ascii="Arial" w:hAnsi="Arial" w:cs="Arial"/>
          <w:sz w:val="22"/>
          <w:szCs w:val="22"/>
        </w:rPr>
      </w:pPr>
      <w:r w:rsidRPr="00611A58">
        <w:rPr>
          <w:rFonts w:ascii="Arial" w:hAnsi="Arial" w:cs="Arial"/>
          <w:color w:val="000000"/>
          <w:sz w:val="22"/>
          <w:szCs w:val="22"/>
        </w:rPr>
        <w:lastRenderedPageBreak/>
        <w:t xml:space="preserve">O prazo previsto para o pagamento poderá ser prorrogado, </w:t>
      </w:r>
      <w:r>
        <w:rPr>
          <w:rFonts w:ascii="Arial" w:hAnsi="Arial" w:cs="Arial"/>
          <w:color w:val="000000"/>
          <w:sz w:val="22"/>
          <w:szCs w:val="22"/>
        </w:rPr>
        <w:t>caso</w:t>
      </w:r>
      <w:r w:rsidRPr="00611A58">
        <w:rPr>
          <w:rFonts w:ascii="Arial" w:hAnsi="Arial" w:cs="Arial"/>
          <w:color w:val="000000"/>
          <w:sz w:val="22"/>
          <w:szCs w:val="22"/>
        </w:rPr>
        <w:t xml:space="preserve"> solicitado pelo </w:t>
      </w:r>
      <w:r>
        <w:rPr>
          <w:rFonts w:ascii="Arial" w:hAnsi="Arial" w:cs="Arial"/>
          <w:color w:val="000000"/>
          <w:sz w:val="22"/>
          <w:szCs w:val="22"/>
        </w:rPr>
        <w:t>Cessionário</w:t>
      </w:r>
      <w:r w:rsidRPr="00611A58">
        <w:rPr>
          <w:rFonts w:ascii="Arial" w:hAnsi="Arial" w:cs="Arial"/>
          <w:color w:val="000000"/>
          <w:sz w:val="22"/>
          <w:szCs w:val="22"/>
        </w:rPr>
        <w:t xml:space="preserve">, durante o respectivo transcurso do prazo concedido originalmente, desde que ocorra motivo justificado e aceito pela </w:t>
      </w:r>
      <w:r>
        <w:rPr>
          <w:rFonts w:ascii="Arial" w:hAnsi="Arial" w:cs="Arial"/>
          <w:color w:val="000000"/>
          <w:sz w:val="22"/>
          <w:szCs w:val="22"/>
        </w:rPr>
        <w:t>Cedente</w:t>
      </w:r>
      <w:r w:rsidR="00645485">
        <w:rPr>
          <w:rFonts w:ascii="Arial" w:hAnsi="Arial" w:cs="Arial"/>
          <w:color w:val="000000"/>
          <w:sz w:val="22"/>
          <w:szCs w:val="22"/>
        </w:rPr>
        <w:t>.</w:t>
      </w:r>
    </w:p>
    <w:p w14:paraId="4CBE9486" w14:textId="77777777" w:rsidR="008C4C6C" w:rsidRPr="00144EBD" w:rsidRDefault="008C4C6C" w:rsidP="00144EBD">
      <w:pPr>
        <w:pStyle w:val="PargrafodaLista"/>
        <w:rPr>
          <w:rFonts w:ascii="Arial" w:hAnsi="Arial" w:cs="Arial"/>
          <w:sz w:val="22"/>
          <w:szCs w:val="22"/>
        </w:rPr>
      </w:pPr>
    </w:p>
    <w:p w14:paraId="1FB0627A" w14:textId="4127CD2B" w:rsidR="008C4C6C" w:rsidRPr="00645485" w:rsidRDefault="00040AC9" w:rsidP="003219A4">
      <w:pPr>
        <w:pStyle w:val="PargrafodaLista"/>
        <w:numPr>
          <w:ilvl w:val="2"/>
          <w:numId w:val="3"/>
        </w:numPr>
        <w:tabs>
          <w:tab w:val="clear" w:pos="709"/>
          <w:tab w:val="num" w:pos="0"/>
        </w:tabs>
        <w:jc w:val="both"/>
        <w:rPr>
          <w:rFonts w:ascii="Arial" w:hAnsi="Arial" w:cs="Arial"/>
          <w:sz w:val="22"/>
          <w:szCs w:val="22"/>
        </w:rPr>
      </w:pPr>
      <w:r>
        <w:rPr>
          <w:rFonts w:ascii="Arial" w:hAnsi="Arial" w:cs="Arial"/>
          <w:sz w:val="22"/>
          <w:szCs w:val="22"/>
        </w:rPr>
        <w:t xml:space="preserve">Ao efetuar </w:t>
      </w:r>
      <w:r w:rsidR="00393B36" w:rsidRPr="00393B36">
        <w:rPr>
          <w:rFonts w:ascii="Arial" w:hAnsi="Arial" w:cs="Arial"/>
          <w:sz w:val="22"/>
          <w:szCs w:val="22"/>
        </w:rPr>
        <w:t>a transferência bancária</w:t>
      </w:r>
      <w:r w:rsidR="00B34846">
        <w:rPr>
          <w:rFonts w:ascii="Arial" w:hAnsi="Arial" w:cs="Arial"/>
          <w:sz w:val="22"/>
          <w:szCs w:val="22"/>
        </w:rPr>
        <w:t>,</w:t>
      </w:r>
      <w:r w:rsidR="00393B36" w:rsidRPr="00393B36">
        <w:rPr>
          <w:rFonts w:ascii="Arial" w:hAnsi="Arial" w:cs="Arial"/>
          <w:sz w:val="22"/>
          <w:szCs w:val="22"/>
        </w:rPr>
        <w:t xml:space="preserve"> </w:t>
      </w:r>
      <w:r w:rsidR="00A33392">
        <w:rPr>
          <w:rFonts w:ascii="Arial" w:hAnsi="Arial" w:cs="Arial"/>
          <w:sz w:val="22"/>
          <w:szCs w:val="22"/>
        </w:rPr>
        <w:t>prevista n</w:t>
      </w:r>
      <w:r w:rsidR="00A52332">
        <w:rPr>
          <w:rFonts w:ascii="Arial" w:hAnsi="Arial" w:cs="Arial"/>
          <w:sz w:val="22"/>
          <w:szCs w:val="22"/>
        </w:rPr>
        <w:t>a cláusula 3.1</w:t>
      </w:r>
      <w:r w:rsidR="00393B36" w:rsidRPr="00393B36">
        <w:rPr>
          <w:rFonts w:ascii="Arial" w:hAnsi="Arial" w:cs="Arial"/>
          <w:sz w:val="22"/>
          <w:szCs w:val="22"/>
        </w:rPr>
        <w:t xml:space="preserve">, </w:t>
      </w:r>
      <w:r w:rsidR="00A71949">
        <w:rPr>
          <w:rFonts w:ascii="Arial" w:hAnsi="Arial" w:cs="Arial"/>
          <w:sz w:val="22"/>
          <w:szCs w:val="22"/>
        </w:rPr>
        <w:t>caberá ao</w:t>
      </w:r>
      <w:r w:rsidR="00A33392">
        <w:rPr>
          <w:rFonts w:ascii="Arial" w:hAnsi="Arial" w:cs="Arial"/>
          <w:sz w:val="22"/>
          <w:szCs w:val="22"/>
        </w:rPr>
        <w:t xml:space="preserve"> Cessionário </w:t>
      </w:r>
      <w:r w:rsidR="00A71949">
        <w:rPr>
          <w:rFonts w:ascii="Arial" w:hAnsi="Arial" w:cs="Arial"/>
          <w:sz w:val="22"/>
          <w:szCs w:val="22"/>
        </w:rPr>
        <w:t xml:space="preserve">o envio </w:t>
      </w:r>
      <w:r w:rsidR="00712358">
        <w:rPr>
          <w:rFonts w:ascii="Arial" w:hAnsi="Arial" w:cs="Arial"/>
          <w:sz w:val="22"/>
          <w:szCs w:val="22"/>
        </w:rPr>
        <w:t xml:space="preserve">ao Cedente </w:t>
      </w:r>
      <w:r w:rsidR="00A71949">
        <w:rPr>
          <w:rFonts w:ascii="Arial" w:hAnsi="Arial" w:cs="Arial"/>
          <w:sz w:val="22"/>
          <w:szCs w:val="22"/>
        </w:rPr>
        <w:t xml:space="preserve">do </w:t>
      </w:r>
      <w:r w:rsidR="00393B36" w:rsidRPr="00393B36">
        <w:rPr>
          <w:rFonts w:ascii="Arial" w:hAnsi="Arial" w:cs="Arial"/>
          <w:sz w:val="22"/>
          <w:szCs w:val="22"/>
        </w:rPr>
        <w:t>comprovante bancário</w:t>
      </w:r>
      <w:r w:rsidR="00CA3D44">
        <w:rPr>
          <w:rFonts w:ascii="Arial" w:hAnsi="Arial" w:cs="Arial"/>
          <w:sz w:val="22"/>
          <w:szCs w:val="22"/>
        </w:rPr>
        <w:t>,</w:t>
      </w:r>
      <w:r w:rsidR="00FC318A">
        <w:rPr>
          <w:rFonts w:ascii="Arial" w:hAnsi="Arial" w:cs="Arial"/>
          <w:sz w:val="22"/>
          <w:szCs w:val="22"/>
        </w:rPr>
        <w:t xml:space="preserve"> </w:t>
      </w:r>
      <w:r w:rsidR="000C5333">
        <w:rPr>
          <w:rFonts w:ascii="Arial" w:hAnsi="Arial" w:cs="Arial"/>
          <w:sz w:val="22"/>
          <w:szCs w:val="22"/>
        </w:rPr>
        <w:t xml:space="preserve">por e-mail, </w:t>
      </w:r>
      <w:r w:rsidR="00182C2A">
        <w:rPr>
          <w:rFonts w:ascii="Arial" w:hAnsi="Arial" w:cs="Arial"/>
          <w:sz w:val="22"/>
          <w:szCs w:val="22"/>
        </w:rPr>
        <w:t xml:space="preserve">no endereço designado na </w:t>
      </w:r>
      <w:r w:rsidR="00FC318A">
        <w:rPr>
          <w:rFonts w:ascii="Arial" w:hAnsi="Arial" w:cs="Arial"/>
          <w:sz w:val="22"/>
          <w:szCs w:val="22"/>
        </w:rPr>
        <w:t xml:space="preserve">cláusula </w:t>
      </w:r>
      <w:r w:rsidR="00712358">
        <w:rPr>
          <w:rFonts w:ascii="Arial" w:hAnsi="Arial" w:cs="Arial"/>
          <w:sz w:val="22"/>
          <w:szCs w:val="22"/>
        </w:rPr>
        <w:t>8.</w:t>
      </w:r>
    </w:p>
    <w:p w14:paraId="14E66428" w14:textId="77777777" w:rsidR="00645485" w:rsidRPr="00645485" w:rsidRDefault="00645485" w:rsidP="00645485">
      <w:pPr>
        <w:pStyle w:val="PargrafodaLista"/>
        <w:rPr>
          <w:rFonts w:ascii="Arial" w:hAnsi="Arial" w:cs="Arial"/>
          <w:sz w:val="22"/>
          <w:szCs w:val="22"/>
        </w:rPr>
      </w:pPr>
    </w:p>
    <w:p w14:paraId="79177B69" w14:textId="512BE317" w:rsidR="00645485" w:rsidRPr="00611A58" w:rsidRDefault="001E73A5" w:rsidP="003219A4">
      <w:pPr>
        <w:pStyle w:val="PargrafodaLista"/>
        <w:numPr>
          <w:ilvl w:val="2"/>
          <w:numId w:val="3"/>
        </w:numPr>
        <w:tabs>
          <w:tab w:val="clear" w:pos="709"/>
          <w:tab w:val="num" w:pos="0"/>
        </w:tabs>
        <w:jc w:val="both"/>
        <w:rPr>
          <w:rFonts w:ascii="Arial" w:hAnsi="Arial" w:cs="Arial"/>
          <w:sz w:val="22"/>
          <w:szCs w:val="22"/>
        </w:rPr>
      </w:pPr>
      <w:r>
        <w:rPr>
          <w:rFonts w:ascii="Arial" w:hAnsi="Arial" w:cs="Arial"/>
          <w:sz w:val="22"/>
          <w:szCs w:val="22"/>
        </w:rPr>
        <w:t>O</w:t>
      </w:r>
      <w:r w:rsidRPr="00645485">
        <w:rPr>
          <w:rFonts w:ascii="Arial" w:hAnsi="Arial" w:cs="Arial"/>
          <w:sz w:val="22"/>
          <w:szCs w:val="22"/>
        </w:rPr>
        <w:t xml:space="preserve"> </w:t>
      </w:r>
      <w:r w:rsidR="00645485" w:rsidRPr="00645485">
        <w:rPr>
          <w:rFonts w:ascii="Arial" w:hAnsi="Arial" w:cs="Arial"/>
          <w:sz w:val="22"/>
          <w:szCs w:val="22"/>
        </w:rPr>
        <w:t xml:space="preserve">não </w:t>
      </w:r>
      <w:r w:rsidR="007E411A">
        <w:rPr>
          <w:rFonts w:ascii="Arial" w:hAnsi="Arial" w:cs="Arial"/>
          <w:sz w:val="22"/>
          <w:szCs w:val="22"/>
        </w:rPr>
        <w:t>recebimento</w:t>
      </w:r>
      <w:r w:rsidR="00FD53DB">
        <w:rPr>
          <w:rFonts w:ascii="Arial" w:hAnsi="Arial" w:cs="Arial"/>
          <w:sz w:val="22"/>
          <w:szCs w:val="22"/>
        </w:rPr>
        <w:t xml:space="preserve"> </w:t>
      </w:r>
      <w:r w:rsidR="00D47105">
        <w:rPr>
          <w:rFonts w:ascii="Arial" w:hAnsi="Arial" w:cs="Arial"/>
          <w:sz w:val="22"/>
          <w:szCs w:val="22"/>
        </w:rPr>
        <w:t xml:space="preserve">dos valores </w:t>
      </w:r>
      <w:r w:rsidR="005C128E">
        <w:rPr>
          <w:rFonts w:ascii="Arial" w:hAnsi="Arial" w:cs="Arial"/>
          <w:sz w:val="22"/>
          <w:szCs w:val="22"/>
        </w:rPr>
        <w:t>em</w:t>
      </w:r>
      <w:r w:rsidR="00FD53DB">
        <w:rPr>
          <w:rFonts w:ascii="Arial" w:hAnsi="Arial" w:cs="Arial"/>
          <w:sz w:val="22"/>
          <w:szCs w:val="22"/>
        </w:rPr>
        <w:t xml:space="preserve"> Conta Corrente da Cedente</w:t>
      </w:r>
      <w:r w:rsidR="005C128E">
        <w:rPr>
          <w:rFonts w:ascii="Arial" w:hAnsi="Arial" w:cs="Arial"/>
          <w:sz w:val="22"/>
          <w:szCs w:val="22"/>
        </w:rPr>
        <w:t>,</w:t>
      </w:r>
      <w:r w:rsidR="008A6839">
        <w:rPr>
          <w:rFonts w:ascii="Arial" w:hAnsi="Arial" w:cs="Arial"/>
          <w:sz w:val="22"/>
          <w:szCs w:val="22"/>
        </w:rPr>
        <w:t xml:space="preserve"> dentro</w:t>
      </w:r>
      <w:r w:rsidR="00645485">
        <w:rPr>
          <w:rFonts w:ascii="Arial" w:hAnsi="Arial" w:cs="Arial"/>
          <w:sz w:val="22"/>
          <w:szCs w:val="22"/>
        </w:rPr>
        <w:t xml:space="preserve"> no prazo previsto na Cláusula 3.1</w:t>
      </w:r>
      <w:r w:rsidR="009B789D">
        <w:rPr>
          <w:rFonts w:ascii="Arial" w:hAnsi="Arial" w:cs="Arial"/>
          <w:sz w:val="22"/>
          <w:szCs w:val="22"/>
        </w:rPr>
        <w:t>, sem motivação</w:t>
      </w:r>
      <w:r w:rsidR="00351617">
        <w:rPr>
          <w:rFonts w:ascii="Arial" w:hAnsi="Arial" w:cs="Arial"/>
          <w:sz w:val="22"/>
          <w:szCs w:val="22"/>
        </w:rPr>
        <w:t xml:space="preserve"> justificada</w:t>
      </w:r>
      <w:r w:rsidR="00603647">
        <w:rPr>
          <w:rFonts w:ascii="Arial" w:hAnsi="Arial" w:cs="Arial"/>
          <w:sz w:val="22"/>
          <w:szCs w:val="22"/>
        </w:rPr>
        <w:t xml:space="preserve"> e aceita pela </w:t>
      </w:r>
      <w:r w:rsidR="009B789D">
        <w:rPr>
          <w:rFonts w:ascii="Arial" w:hAnsi="Arial" w:cs="Arial"/>
          <w:sz w:val="22"/>
          <w:szCs w:val="22"/>
        </w:rPr>
        <w:t>Cedente,</w:t>
      </w:r>
      <w:r w:rsidR="00645485">
        <w:rPr>
          <w:rFonts w:ascii="Arial" w:hAnsi="Arial" w:cs="Arial"/>
          <w:sz w:val="22"/>
          <w:szCs w:val="22"/>
        </w:rPr>
        <w:t xml:space="preserve"> </w:t>
      </w:r>
      <w:r w:rsidR="00645485" w:rsidRPr="00645485">
        <w:rPr>
          <w:rFonts w:ascii="Arial" w:hAnsi="Arial" w:cs="Arial"/>
          <w:sz w:val="22"/>
          <w:szCs w:val="22"/>
        </w:rPr>
        <w:t xml:space="preserve">implicará a perda do direito de compra dos Ativos, com a consequente resilição do </w:t>
      </w:r>
      <w:r w:rsidR="00893221">
        <w:rPr>
          <w:rFonts w:ascii="Arial" w:hAnsi="Arial" w:cs="Arial"/>
          <w:sz w:val="22"/>
          <w:szCs w:val="22"/>
        </w:rPr>
        <w:t xml:space="preserve">presente na forma da Cláusula </w:t>
      </w:r>
      <w:r w:rsidR="006B2576">
        <w:rPr>
          <w:rFonts w:ascii="Arial" w:hAnsi="Arial" w:cs="Arial"/>
          <w:sz w:val="22"/>
          <w:szCs w:val="22"/>
        </w:rPr>
        <w:t>7</w:t>
      </w:r>
      <w:r w:rsidR="00893221">
        <w:rPr>
          <w:rFonts w:ascii="Arial" w:hAnsi="Arial" w:cs="Arial"/>
          <w:sz w:val="22"/>
          <w:szCs w:val="22"/>
        </w:rPr>
        <w:t xml:space="preserve"> abaixo</w:t>
      </w:r>
      <w:r w:rsidR="00645485" w:rsidRPr="00645485">
        <w:rPr>
          <w:rFonts w:ascii="Arial" w:hAnsi="Arial" w:cs="Arial"/>
          <w:sz w:val="22"/>
          <w:szCs w:val="22"/>
        </w:rPr>
        <w:t>.</w:t>
      </w:r>
    </w:p>
    <w:p w14:paraId="44EE6B15" w14:textId="5409E6C5" w:rsidR="00680BC8" w:rsidRDefault="00680BC8" w:rsidP="00680BC8">
      <w:pPr>
        <w:jc w:val="both"/>
        <w:rPr>
          <w:rFonts w:ascii="Arial" w:hAnsi="Arial" w:cs="Arial"/>
          <w:sz w:val="22"/>
          <w:szCs w:val="22"/>
        </w:rPr>
      </w:pPr>
    </w:p>
    <w:p w14:paraId="15E9EEAD" w14:textId="69AAFA60" w:rsidR="003064BC" w:rsidRDefault="003064BC" w:rsidP="003064BC">
      <w:pPr>
        <w:jc w:val="both"/>
        <w:rPr>
          <w:rFonts w:ascii="Arial" w:hAnsi="Arial" w:cs="Arial"/>
          <w:sz w:val="22"/>
          <w:szCs w:val="22"/>
        </w:rPr>
      </w:pPr>
      <w:r w:rsidRPr="003064BC">
        <w:rPr>
          <w:rFonts w:ascii="Arial" w:hAnsi="Arial" w:cs="Arial"/>
          <w:sz w:val="22"/>
          <w:szCs w:val="22"/>
        </w:rPr>
        <w:t>3.2</w:t>
      </w:r>
      <w:r w:rsidRPr="003064BC">
        <w:rPr>
          <w:rFonts w:ascii="Arial" w:hAnsi="Arial" w:cs="Arial"/>
          <w:sz w:val="22"/>
          <w:szCs w:val="22"/>
        </w:rPr>
        <w:tab/>
        <w:t>O Cessionário apurará e, quando devido, pagará, a cada 12 (doze) meses (“Período de Apuração”), iniciando a partir d</w:t>
      </w:r>
      <w:r w:rsidR="00AC6BA0">
        <w:rPr>
          <w:rFonts w:ascii="Arial" w:hAnsi="Arial" w:cs="Arial"/>
          <w:sz w:val="22"/>
          <w:szCs w:val="22"/>
        </w:rPr>
        <w:t xml:space="preserve">a data de </w:t>
      </w:r>
      <w:r w:rsidRPr="003064BC">
        <w:rPr>
          <w:rFonts w:ascii="Arial" w:hAnsi="Arial" w:cs="Arial"/>
          <w:sz w:val="22"/>
          <w:szCs w:val="22"/>
        </w:rPr>
        <w:t xml:space="preserve">celebração do presente Contrato, o valor pecuniário à título de Participação do Resultado (“Profit </w:t>
      </w:r>
      <w:proofErr w:type="spellStart"/>
      <w:r w:rsidRPr="003064BC">
        <w:rPr>
          <w:rFonts w:ascii="Arial" w:hAnsi="Arial" w:cs="Arial"/>
          <w:sz w:val="22"/>
          <w:szCs w:val="22"/>
        </w:rPr>
        <w:t>Sharing</w:t>
      </w:r>
      <w:proofErr w:type="spellEnd"/>
      <w:r w:rsidRPr="003064BC">
        <w:rPr>
          <w:rFonts w:ascii="Arial" w:hAnsi="Arial" w:cs="Arial"/>
          <w:sz w:val="22"/>
          <w:szCs w:val="22"/>
        </w:rPr>
        <w:t>”), que será calculado em duas etapas sequenciais, quais sejam:</w:t>
      </w:r>
    </w:p>
    <w:p w14:paraId="108FC5F3" w14:textId="77777777" w:rsidR="003064BC" w:rsidRPr="003064BC" w:rsidRDefault="003064BC" w:rsidP="003064BC">
      <w:pPr>
        <w:jc w:val="both"/>
        <w:rPr>
          <w:rFonts w:ascii="Arial" w:hAnsi="Arial" w:cs="Arial"/>
          <w:sz w:val="22"/>
          <w:szCs w:val="22"/>
        </w:rPr>
      </w:pPr>
    </w:p>
    <w:p w14:paraId="4A7612BA" w14:textId="63359EF5" w:rsidR="003064BC" w:rsidRDefault="001B6F7D" w:rsidP="00937D42">
      <w:pPr>
        <w:pStyle w:val="PargrafodaLista"/>
        <w:numPr>
          <w:ilvl w:val="0"/>
          <w:numId w:val="73"/>
        </w:numPr>
        <w:jc w:val="both"/>
        <w:rPr>
          <w:rFonts w:ascii="Arial" w:hAnsi="Arial" w:cs="Arial"/>
          <w:sz w:val="22"/>
          <w:szCs w:val="22"/>
        </w:rPr>
      </w:pPr>
      <w:r>
        <w:rPr>
          <w:rFonts w:ascii="Arial" w:hAnsi="Arial" w:cs="Arial"/>
          <w:sz w:val="22"/>
          <w:szCs w:val="22"/>
        </w:rPr>
        <w:t xml:space="preserve">Primeiro, pela </w:t>
      </w:r>
      <w:r w:rsidR="003064BC" w:rsidRPr="00937D42">
        <w:rPr>
          <w:rFonts w:ascii="Arial" w:hAnsi="Arial" w:cs="Arial"/>
          <w:sz w:val="22"/>
          <w:szCs w:val="22"/>
        </w:rPr>
        <w:t xml:space="preserve">aplicação do percentual de </w:t>
      </w:r>
      <w:r w:rsidR="003064BC" w:rsidRPr="002626CB">
        <w:rPr>
          <w:rFonts w:ascii="Arial" w:hAnsi="Arial" w:cs="Arial"/>
          <w:color w:val="FF0000"/>
          <w:sz w:val="22"/>
          <w:szCs w:val="22"/>
        </w:rPr>
        <w:t>X</w:t>
      </w:r>
      <w:r w:rsidR="003064BC" w:rsidRPr="00937D42">
        <w:rPr>
          <w:rFonts w:ascii="Arial" w:hAnsi="Arial" w:cs="Arial"/>
          <w:sz w:val="22"/>
          <w:szCs w:val="22"/>
        </w:rPr>
        <w:t xml:space="preserve">% </w:t>
      </w:r>
      <w:r w:rsidR="003064BC" w:rsidRPr="002626CB">
        <w:rPr>
          <w:rFonts w:ascii="Arial" w:hAnsi="Arial" w:cs="Arial"/>
          <w:sz w:val="22"/>
          <w:szCs w:val="22"/>
        </w:rPr>
        <w:t>(</w:t>
      </w:r>
      <w:proofErr w:type="spellStart"/>
      <w:r w:rsidR="003064BC" w:rsidRPr="002626CB">
        <w:rPr>
          <w:rFonts w:ascii="Arial" w:hAnsi="Arial" w:cs="Arial"/>
          <w:color w:val="FF0000"/>
          <w:sz w:val="22"/>
          <w:szCs w:val="22"/>
        </w:rPr>
        <w:t>xxxx</w:t>
      </w:r>
      <w:proofErr w:type="spellEnd"/>
      <w:r w:rsidR="003064BC" w:rsidRPr="002626CB">
        <w:rPr>
          <w:rFonts w:ascii="Arial" w:hAnsi="Arial" w:cs="Arial"/>
          <w:sz w:val="22"/>
          <w:szCs w:val="22"/>
        </w:rPr>
        <w:t xml:space="preserve"> por cento)</w:t>
      </w:r>
      <w:r w:rsidR="003064BC" w:rsidRPr="00937D42">
        <w:rPr>
          <w:rFonts w:ascii="Arial" w:hAnsi="Arial" w:cs="Arial"/>
          <w:sz w:val="22"/>
          <w:szCs w:val="22"/>
        </w:rPr>
        <w:t xml:space="preserve"> sobre o Desempenho do Lote ao final dos Períodos de Apuração, sempre que </w:t>
      </w:r>
      <w:proofErr w:type="gramStart"/>
      <w:r w:rsidR="003064BC" w:rsidRPr="00937D42">
        <w:rPr>
          <w:rFonts w:ascii="Arial" w:hAnsi="Arial" w:cs="Arial"/>
          <w:sz w:val="22"/>
          <w:szCs w:val="22"/>
        </w:rPr>
        <w:t>os mesmos</w:t>
      </w:r>
      <w:proofErr w:type="gramEnd"/>
      <w:r w:rsidR="003064BC" w:rsidRPr="00937D42">
        <w:rPr>
          <w:rFonts w:ascii="Arial" w:hAnsi="Arial" w:cs="Arial"/>
          <w:sz w:val="22"/>
          <w:szCs w:val="22"/>
        </w:rPr>
        <w:t xml:space="preserve"> forem positivos</w:t>
      </w:r>
      <w:r w:rsidR="00937D42">
        <w:rPr>
          <w:rFonts w:ascii="Arial" w:hAnsi="Arial" w:cs="Arial"/>
          <w:sz w:val="22"/>
          <w:szCs w:val="22"/>
        </w:rPr>
        <w:t>; e</w:t>
      </w:r>
    </w:p>
    <w:p w14:paraId="2C3F99D2" w14:textId="77777777" w:rsidR="00937D42" w:rsidRPr="00937D42" w:rsidRDefault="00937D42" w:rsidP="00937D42">
      <w:pPr>
        <w:pStyle w:val="PargrafodaLista"/>
        <w:ind w:left="1068"/>
        <w:jc w:val="both"/>
        <w:rPr>
          <w:rFonts w:ascii="Arial" w:hAnsi="Arial" w:cs="Arial"/>
          <w:sz w:val="22"/>
          <w:szCs w:val="22"/>
        </w:rPr>
      </w:pPr>
    </w:p>
    <w:p w14:paraId="1AE6FF04" w14:textId="1B1FFCC4" w:rsidR="000145E0" w:rsidRPr="00937D42" w:rsidRDefault="001B6F7D" w:rsidP="00937D42">
      <w:pPr>
        <w:pStyle w:val="PargrafodaLista"/>
        <w:numPr>
          <w:ilvl w:val="0"/>
          <w:numId w:val="73"/>
        </w:numPr>
        <w:jc w:val="both"/>
        <w:rPr>
          <w:rFonts w:ascii="Arial" w:hAnsi="Arial" w:cs="Arial"/>
          <w:sz w:val="22"/>
          <w:szCs w:val="22"/>
        </w:rPr>
      </w:pPr>
      <w:r>
        <w:rPr>
          <w:rFonts w:ascii="Arial" w:hAnsi="Arial" w:cs="Arial"/>
          <w:sz w:val="22"/>
          <w:szCs w:val="22"/>
        </w:rPr>
        <w:t>Segundo, pel</w:t>
      </w:r>
      <w:r w:rsidR="00C30A9D">
        <w:rPr>
          <w:rFonts w:ascii="Arial" w:hAnsi="Arial" w:cs="Arial"/>
          <w:sz w:val="22"/>
          <w:szCs w:val="22"/>
        </w:rPr>
        <w:t>a dedução d</w:t>
      </w:r>
      <w:r w:rsidR="003064BC" w:rsidRPr="00937D42">
        <w:rPr>
          <w:rFonts w:ascii="Arial" w:hAnsi="Arial" w:cs="Arial"/>
          <w:sz w:val="22"/>
          <w:szCs w:val="22"/>
        </w:rPr>
        <w:t xml:space="preserve">o montante já desembolsado pelo Cessionário, </w:t>
      </w:r>
      <w:r w:rsidR="002805B2">
        <w:rPr>
          <w:rFonts w:ascii="Arial" w:hAnsi="Arial" w:cs="Arial"/>
          <w:sz w:val="22"/>
          <w:szCs w:val="22"/>
        </w:rPr>
        <w:t xml:space="preserve">do </w:t>
      </w:r>
      <w:r w:rsidR="002805B2" w:rsidRPr="00937D42">
        <w:rPr>
          <w:rFonts w:ascii="Arial" w:hAnsi="Arial" w:cs="Arial"/>
          <w:sz w:val="22"/>
          <w:szCs w:val="22"/>
        </w:rPr>
        <w:t>resultado d</w:t>
      </w:r>
      <w:r w:rsidR="002805B2">
        <w:rPr>
          <w:rFonts w:ascii="Arial" w:hAnsi="Arial" w:cs="Arial"/>
          <w:sz w:val="22"/>
          <w:szCs w:val="22"/>
        </w:rPr>
        <w:t xml:space="preserve">e (i), </w:t>
      </w:r>
      <w:r w:rsidR="003064BC" w:rsidRPr="00937D42">
        <w:rPr>
          <w:rFonts w:ascii="Arial" w:hAnsi="Arial" w:cs="Arial"/>
          <w:sz w:val="22"/>
          <w:szCs w:val="22"/>
        </w:rPr>
        <w:t xml:space="preserve">a título de Participação do Resultado (“Profit </w:t>
      </w:r>
      <w:proofErr w:type="spellStart"/>
      <w:r w:rsidR="003064BC" w:rsidRPr="00937D42">
        <w:rPr>
          <w:rFonts w:ascii="Arial" w:hAnsi="Arial" w:cs="Arial"/>
          <w:sz w:val="22"/>
          <w:szCs w:val="22"/>
        </w:rPr>
        <w:t>Sharing</w:t>
      </w:r>
      <w:proofErr w:type="spellEnd"/>
      <w:r w:rsidR="003064BC" w:rsidRPr="00937D42">
        <w:rPr>
          <w:rFonts w:ascii="Arial" w:hAnsi="Arial" w:cs="Arial"/>
          <w:sz w:val="22"/>
          <w:szCs w:val="22"/>
        </w:rPr>
        <w:t>”), nos Períodos de Apuração anteriores</w:t>
      </w:r>
      <w:r w:rsidR="00D72BDB">
        <w:rPr>
          <w:rFonts w:ascii="Arial" w:hAnsi="Arial" w:cs="Arial"/>
          <w:sz w:val="22"/>
          <w:szCs w:val="22"/>
        </w:rPr>
        <w:t xml:space="preserve">, </w:t>
      </w:r>
      <w:r w:rsidR="007D1009" w:rsidRPr="007D1009">
        <w:rPr>
          <w:rFonts w:ascii="Arial" w:hAnsi="Arial" w:cs="Arial"/>
          <w:sz w:val="22"/>
          <w:szCs w:val="22"/>
        </w:rPr>
        <w:t>atualiza</w:t>
      </w:r>
      <w:r w:rsidR="007D1009">
        <w:rPr>
          <w:rFonts w:ascii="Arial" w:hAnsi="Arial" w:cs="Arial"/>
          <w:sz w:val="22"/>
          <w:szCs w:val="22"/>
        </w:rPr>
        <w:t>do</w:t>
      </w:r>
      <w:r w:rsidR="007D1009" w:rsidRPr="007D1009">
        <w:rPr>
          <w:rFonts w:ascii="Arial" w:hAnsi="Arial" w:cs="Arial"/>
          <w:sz w:val="22"/>
          <w:szCs w:val="22"/>
        </w:rPr>
        <w:t xml:space="preserve"> </w:t>
      </w:r>
      <w:r w:rsidR="007D1009">
        <w:rPr>
          <w:rFonts w:ascii="Arial" w:hAnsi="Arial" w:cs="Arial"/>
          <w:sz w:val="22"/>
          <w:szCs w:val="22"/>
        </w:rPr>
        <w:t xml:space="preserve">monetariamente pela </w:t>
      </w:r>
      <w:r w:rsidR="007D1009" w:rsidRPr="007D1009">
        <w:rPr>
          <w:rFonts w:ascii="Arial" w:hAnsi="Arial" w:cs="Arial"/>
          <w:sz w:val="22"/>
          <w:szCs w:val="22"/>
        </w:rPr>
        <w:t xml:space="preserve">SELIC, </w:t>
      </w:r>
      <w:r w:rsidR="007D1009" w:rsidRPr="00990D39">
        <w:rPr>
          <w:rFonts w:ascii="Arial" w:hAnsi="Arial" w:cs="Arial"/>
          <w:i/>
          <w:iCs/>
          <w:sz w:val="22"/>
          <w:szCs w:val="22"/>
        </w:rPr>
        <w:t xml:space="preserve">pro rata </w:t>
      </w:r>
      <w:proofErr w:type="spellStart"/>
      <w:r w:rsidR="007D1009" w:rsidRPr="00990D39">
        <w:rPr>
          <w:rFonts w:ascii="Arial" w:hAnsi="Arial" w:cs="Arial"/>
          <w:i/>
          <w:iCs/>
          <w:sz w:val="22"/>
          <w:szCs w:val="22"/>
        </w:rPr>
        <w:t>temporis</w:t>
      </w:r>
      <w:proofErr w:type="spellEnd"/>
      <w:r w:rsidR="008D5F35">
        <w:rPr>
          <w:rFonts w:ascii="Arial" w:hAnsi="Arial" w:cs="Arial"/>
          <w:sz w:val="22"/>
          <w:szCs w:val="22"/>
        </w:rPr>
        <w:t>.</w:t>
      </w:r>
      <w:r w:rsidR="0013781E">
        <w:rPr>
          <w:rFonts w:ascii="Arial" w:hAnsi="Arial" w:cs="Arial"/>
          <w:sz w:val="22"/>
          <w:szCs w:val="22"/>
        </w:rPr>
        <w:t xml:space="preserve"> </w:t>
      </w:r>
    </w:p>
    <w:p w14:paraId="3BA4F95F" w14:textId="77777777" w:rsidR="00EF4430" w:rsidRPr="000E511C" w:rsidRDefault="00EF4430" w:rsidP="0049753D">
      <w:pPr>
        <w:jc w:val="both"/>
        <w:rPr>
          <w:rFonts w:ascii="Arial" w:hAnsi="Arial" w:cs="Arial"/>
          <w:strike/>
          <w:sz w:val="22"/>
          <w:szCs w:val="22"/>
        </w:rPr>
      </w:pPr>
      <w:bookmarkStart w:id="2" w:name="_Hlk115283092"/>
    </w:p>
    <w:p w14:paraId="63C13E24" w14:textId="6B070BC5" w:rsidR="0007371A" w:rsidRDefault="0007371A" w:rsidP="0049753D">
      <w:pPr>
        <w:jc w:val="both"/>
        <w:rPr>
          <w:rFonts w:ascii="Arial" w:hAnsi="Arial" w:cs="Arial"/>
          <w:strike/>
          <w:sz w:val="16"/>
          <w:szCs w:val="16"/>
        </w:rPr>
      </w:pPr>
    </w:p>
    <w:p w14:paraId="64E5F081" w14:textId="7C193C17" w:rsidR="00AE1A77" w:rsidRDefault="00AE1A77" w:rsidP="001C70B6">
      <w:pPr>
        <w:pStyle w:val="PargrafodaLista"/>
        <w:numPr>
          <w:ilvl w:val="2"/>
          <w:numId w:val="74"/>
        </w:numPr>
        <w:jc w:val="both"/>
        <w:rPr>
          <w:rFonts w:ascii="Arial" w:hAnsi="Arial" w:cs="Arial"/>
          <w:sz w:val="22"/>
          <w:szCs w:val="22"/>
        </w:rPr>
      </w:pPr>
      <w:r w:rsidRPr="00972A8A">
        <w:rPr>
          <w:rFonts w:ascii="Arial" w:hAnsi="Arial" w:cs="Arial"/>
          <w:sz w:val="22"/>
          <w:szCs w:val="22"/>
        </w:rPr>
        <w:t xml:space="preserve">O pagamento Participação do Resultado (“Profit </w:t>
      </w:r>
      <w:proofErr w:type="spellStart"/>
      <w:r w:rsidRPr="00972A8A">
        <w:rPr>
          <w:rFonts w:ascii="Arial" w:hAnsi="Arial" w:cs="Arial"/>
          <w:sz w:val="22"/>
          <w:szCs w:val="22"/>
        </w:rPr>
        <w:t>Sharing</w:t>
      </w:r>
      <w:proofErr w:type="spellEnd"/>
      <w:r w:rsidRPr="00972A8A">
        <w:rPr>
          <w:rFonts w:ascii="Arial" w:hAnsi="Arial" w:cs="Arial"/>
          <w:sz w:val="22"/>
          <w:szCs w:val="22"/>
        </w:rPr>
        <w:t>”), por parte do Cessionário, será devido apenas quando o resultado do cálculo obtido por meio da aplicação da Cláusula 3.2, “</w:t>
      </w:r>
      <w:proofErr w:type="spellStart"/>
      <w:r w:rsidR="004F7E46">
        <w:rPr>
          <w:rFonts w:ascii="Arial" w:hAnsi="Arial" w:cs="Arial"/>
          <w:sz w:val="22"/>
          <w:szCs w:val="22"/>
        </w:rPr>
        <w:t>ii</w:t>
      </w:r>
      <w:proofErr w:type="spellEnd"/>
      <w:r w:rsidRPr="00972A8A">
        <w:rPr>
          <w:rFonts w:ascii="Arial" w:hAnsi="Arial" w:cs="Arial"/>
          <w:sz w:val="22"/>
          <w:szCs w:val="22"/>
        </w:rPr>
        <w:t>” acima for positivo, ou seja, maior que zero.</w:t>
      </w:r>
    </w:p>
    <w:p w14:paraId="5385FC3F" w14:textId="77777777" w:rsidR="00972A8A" w:rsidRDefault="00972A8A" w:rsidP="00972A8A">
      <w:pPr>
        <w:pStyle w:val="PargrafodaLista"/>
        <w:ind w:left="709"/>
        <w:jc w:val="both"/>
        <w:rPr>
          <w:rFonts w:ascii="Arial" w:hAnsi="Arial" w:cs="Arial"/>
          <w:sz w:val="22"/>
          <w:szCs w:val="22"/>
        </w:rPr>
      </w:pPr>
    </w:p>
    <w:p w14:paraId="162C86FE" w14:textId="3530A3ED" w:rsidR="00972A8A" w:rsidRDefault="00972A8A" w:rsidP="00972A8A">
      <w:pPr>
        <w:pStyle w:val="PargrafodaLista"/>
        <w:numPr>
          <w:ilvl w:val="2"/>
          <w:numId w:val="74"/>
        </w:numPr>
        <w:jc w:val="both"/>
        <w:rPr>
          <w:rFonts w:ascii="Arial" w:hAnsi="Arial" w:cs="Arial"/>
          <w:sz w:val="22"/>
          <w:szCs w:val="22"/>
        </w:rPr>
      </w:pPr>
      <w:r>
        <w:rPr>
          <w:rFonts w:ascii="Arial" w:hAnsi="Arial" w:cs="Arial"/>
          <w:sz w:val="22"/>
          <w:szCs w:val="22"/>
        </w:rPr>
        <w:t xml:space="preserve">Para </w:t>
      </w:r>
      <w:r w:rsidRPr="00D17E26">
        <w:rPr>
          <w:rFonts w:ascii="Arial" w:hAnsi="Arial" w:cs="Arial"/>
          <w:sz w:val="22"/>
          <w:szCs w:val="22"/>
        </w:rPr>
        <w:t>aplicação do percentual estabelecido na Cláusula 3.2, alínea “</w:t>
      </w:r>
      <w:r w:rsidR="00520CF5">
        <w:rPr>
          <w:rFonts w:ascii="Arial" w:hAnsi="Arial" w:cs="Arial"/>
          <w:sz w:val="22"/>
          <w:szCs w:val="22"/>
        </w:rPr>
        <w:t>i</w:t>
      </w:r>
      <w:r w:rsidRPr="00D17E26">
        <w:rPr>
          <w:rFonts w:ascii="Arial" w:hAnsi="Arial" w:cs="Arial"/>
          <w:sz w:val="22"/>
          <w:szCs w:val="22"/>
        </w:rPr>
        <w:t>”, fica estabelecido que o Desempenho do Lote será obtido mediante elaboração de um fluxo de caixa acumulado, em períodos de 12 (doze) meses, tendo como fatores (i) o Desempenho do Lote do Período de Apuração anterior,</w:t>
      </w:r>
      <w:r w:rsidR="00467880">
        <w:rPr>
          <w:rFonts w:ascii="Arial" w:hAnsi="Arial" w:cs="Arial"/>
          <w:sz w:val="22"/>
          <w:szCs w:val="22"/>
        </w:rPr>
        <w:t xml:space="preserve"> quando houver</w:t>
      </w:r>
      <w:r w:rsidRPr="00D17E26">
        <w:rPr>
          <w:rFonts w:ascii="Arial" w:hAnsi="Arial" w:cs="Arial"/>
          <w:sz w:val="22"/>
          <w:szCs w:val="22"/>
        </w:rPr>
        <w:t xml:space="preserve"> (</w:t>
      </w:r>
      <w:proofErr w:type="spellStart"/>
      <w:r w:rsidRPr="00D17E26">
        <w:rPr>
          <w:rFonts w:ascii="Arial" w:hAnsi="Arial" w:cs="Arial"/>
          <w:sz w:val="22"/>
          <w:szCs w:val="22"/>
        </w:rPr>
        <w:t>ii</w:t>
      </w:r>
      <w:proofErr w:type="spellEnd"/>
      <w:r w:rsidRPr="00D17E26">
        <w:rPr>
          <w:rFonts w:ascii="Arial" w:hAnsi="Arial" w:cs="Arial"/>
          <w:sz w:val="22"/>
          <w:szCs w:val="22"/>
        </w:rPr>
        <w:t>) os ingressos financeiros, e (</w:t>
      </w:r>
      <w:proofErr w:type="spellStart"/>
      <w:r w:rsidRPr="00D17E26">
        <w:rPr>
          <w:rFonts w:ascii="Arial" w:hAnsi="Arial" w:cs="Arial"/>
          <w:sz w:val="22"/>
          <w:szCs w:val="22"/>
        </w:rPr>
        <w:t>iii</w:t>
      </w:r>
      <w:proofErr w:type="spellEnd"/>
      <w:r w:rsidRPr="00D17E26">
        <w:rPr>
          <w:rFonts w:ascii="Arial" w:hAnsi="Arial" w:cs="Arial"/>
          <w:sz w:val="22"/>
          <w:szCs w:val="22"/>
        </w:rPr>
        <w:t>) os desembolsos financeiros, estes últimos originados dos Direitos Creditórios no Período de Apuração</w:t>
      </w:r>
      <w:r w:rsidR="00706291">
        <w:rPr>
          <w:rFonts w:ascii="Arial" w:hAnsi="Arial" w:cs="Arial"/>
          <w:sz w:val="22"/>
          <w:szCs w:val="22"/>
        </w:rPr>
        <w:t>, sendo</w:t>
      </w:r>
      <w:r w:rsidRPr="00D17E26">
        <w:rPr>
          <w:rFonts w:ascii="Arial" w:hAnsi="Arial" w:cs="Arial"/>
          <w:sz w:val="22"/>
          <w:szCs w:val="22"/>
        </w:rPr>
        <w:t xml:space="preserve">  todos </w:t>
      </w:r>
      <w:r w:rsidR="00343A48">
        <w:rPr>
          <w:rFonts w:ascii="Arial" w:hAnsi="Arial" w:cs="Arial"/>
          <w:sz w:val="22"/>
          <w:szCs w:val="22"/>
        </w:rPr>
        <w:t xml:space="preserve">os fatores </w:t>
      </w:r>
      <w:r w:rsidRPr="00D17E26">
        <w:rPr>
          <w:rFonts w:ascii="Arial" w:hAnsi="Arial" w:cs="Arial"/>
          <w:sz w:val="22"/>
          <w:szCs w:val="22"/>
        </w:rPr>
        <w:t>corrigidos monetariamente</w:t>
      </w:r>
      <w:r w:rsidR="00252163">
        <w:rPr>
          <w:rFonts w:ascii="Arial" w:hAnsi="Arial" w:cs="Arial"/>
          <w:sz w:val="22"/>
          <w:szCs w:val="22"/>
        </w:rPr>
        <w:t xml:space="preserve"> pela SELIC</w:t>
      </w:r>
      <w:r>
        <w:rPr>
          <w:rFonts w:ascii="Arial" w:hAnsi="Arial" w:cs="Arial"/>
          <w:sz w:val="22"/>
          <w:szCs w:val="22"/>
        </w:rPr>
        <w:t>.</w:t>
      </w:r>
    </w:p>
    <w:p w14:paraId="18B407E9" w14:textId="77777777" w:rsidR="001C07DA" w:rsidRPr="00FC7305" w:rsidRDefault="001C07DA" w:rsidP="00FC7305">
      <w:pPr>
        <w:pStyle w:val="PargrafodaLista"/>
        <w:rPr>
          <w:rFonts w:ascii="Arial" w:hAnsi="Arial" w:cs="Arial"/>
          <w:sz w:val="22"/>
          <w:szCs w:val="22"/>
        </w:rPr>
      </w:pPr>
    </w:p>
    <w:p w14:paraId="3270492D" w14:textId="2AD2E41A" w:rsidR="001C07DA" w:rsidRDefault="007904E8" w:rsidP="00FC7305">
      <w:pPr>
        <w:pStyle w:val="PargrafodaLista"/>
        <w:numPr>
          <w:ilvl w:val="3"/>
          <w:numId w:val="74"/>
        </w:numPr>
        <w:jc w:val="both"/>
        <w:rPr>
          <w:rFonts w:ascii="Arial" w:hAnsi="Arial" w:cs="Arial"/>
          <w:sz w:val="22"/>
          <w:szCs w:val="22"/>
        </w:rPr>
      </w:pPr>
      <w:r>
        <w:rPr>
          <w:rFonts w:ascii="Arial" w:hAnsi="Arial" w:cs="Arial"/>
          <w:sz w:val="22"/>
          <w:szCs w:val="22"/>
        </w:rPr>
        <w:t xml:space="preserve">São </w:t>
      </w:r>
      <w:r w:rsidRPr="00D17E26">
        <w:rPr>
          <w:rFonts w:ascii="Arial" w:hAnsi="Arial" w:cs="Arial"/>
          <w:sz w:val="22"/>
          <w:szCs w:val="22"/>
        </w:rPr>
        <w:t>considerados ingressos financeiros para fins de cálculo do Desempenho do Lote a entrada de recursos decorrente dos Direitos Creditórios, resultante de qualquer recuperação financeira, incluindo, mas não se limitando a: (i) negociações, na esfera administrativa e judicial, totais ou parciais, da dívida inadimplida, (</w:t>
      </w:r>
      <w:proofErr w:type="spellStart"/>
      <w:r w:rsidRPr="00D17E26">
        <w:rPr>
          <w:rFonts w:ascii="Arial" w:hAnsi="Arial" w:cs="Arial"/>
          <w:sz w:val="22"/>
          <w:szCs w:val="22"/>
        </w:rPr>
        <w:t>ii</w:t>
      </w:r>
      <w:proofErr w:type="spellEnd"/>
      <w:r w:rsidRPr="00D17E26">
        <w:rPr>
          <w:rFonts w:ascii="Arial" w:hAnsi="Arial" w:cs="Arial"/>
          <w:sz w:val="22"/>
          <w:szCs w:val="22"/>
        </w:rPr>
        <w:t xml:space="preserve">) recursos e/ou decisões judiciais, </w:t>
      </w:r>
      <w:r w:rsidR="00A93C05" w:rsidRPr="00CF5012">
        <w:rPr>
          <w:rFonts w:ascii="Arial" w:hAnsi="Arial" w:cs="Arial"/>
          <w:sz w:val="22"/>
          <w:szCs w:val="22"/>
        </w:rPr>
        <w:t>(</w:t>
      </w:r>
      <w:proofErr w:type="spellStart"/>
      <w:r w:rsidR="00A93C05" w:rsidRPr="00CF5012">
        <w:rPr>
          <w:rFonts w:ascii="Arial" w:hAnsi="Arial" w:cs="Arial"/>
          <w:sz w:val="22"/>
          <w:szCs w:val="22"/>
        </w:rPr>
        <w:t>iii</w:t>
      </w:r>
      <w:proofErr w:type="spellEnd"/>
      <w:r w:rsidR="00A93C05" w:rsidRPr="00CF5012">
        <w:rPr>
          <w:rFonts w:ascii="Arial" w:hAnsi="Arial" w:cs="Arial"/>
          <w:sz w:val="22"/>
          <w:szCs w:val="22"/>
        </w:rPr>
        <w:t xml:space="preserve">) valores decorrentes de condenação/quitação, penhora ou qualquer ato expropriatório que se traduza na satisfação total ou parcial da dívida cobrada; </w:t>
      </w:r>
      <w:r w:rsidRPr="00D17E26">
        <w:rPr>
          <w:rFonts w:ascii="Arial" w:hAnsi="Arial" w:cs="Arial"/>
          <w:sz w:val="22"/>
          <w:szCs w:val="22"/>
        </w:rPr>
        <w:t>(</w:t>
      </w:r>
      <w:proofErr w:type="spellStart"/>
      <w:r w:rsidRPr="00D17E26">
        <w:rPr>
          <w:rFonts w:ascii="Arial" w:hAnsi="Arial" w:cs="Arial"/>
          <w:sz w:val="22"/>
          <w:szCs w:val="22"/>
        </w:rPr>
        <w:t>iv</w:t>
      </w:r>
      <w:proofErr w:type="spellEnd"/>
      <w:r w:rsidRPr="00D17E26">
        <w:rPr>
          <w:rFonts w:ascii="Arial" w:hAnsi="Arial" w:cs="Arial"/>
          <w:sz w:val="22"/>
          <w:szCs w:val="22"/>
        </w:rPr>
        <w:t>) alienações de garantias, bens penhorados ou dos próprios Direitos Creditórios, (v) penalidades, multas pecuniárias, encargos moratórios e atualização monetária, e (vi) honorários advocatícios cujo beneficiário seja o próprio Cessionário</w:t>
      </w:r>
      <w:r w:rsidR="001A3A91">
        <w:rPr>
          <w:rFonts w:ascii="Arial" w:hAnsi="Arial" w:cs="Arial"/>
          <w:sz w:val="22"/>
          <w:szCs w:val="22"/>
        </w:rPr>
        <w:t xml:space="preserve">; </w:t>
      </w:r>
      <w:r w:rsidR="00D77281">
        <w:rPr>
          <w:rFonts w:ascii="Arial" w:hAnsi="Arial" w:cs="Arial"/>
        </w:rPr>
        <w:t>(</w:t>
      </w:r>
      <w:proofErr w:type="spellStart"/>
      <w:r w:rsidR="00D77281">
        <w:rPr>
          <w:rFonts w:ascii="Arial" w:hAnsi="Arial" w:cs="Arial"/>
        </w:rPr>
        <w:t>vii</w:t>
      </w:r>
      <w:proofErr w:type="spellEnd"/>
      <w:r w:rsidR="00D77281">
        <w:rPr>
          <w:rFonts w:ascii="Arial" w:hAnsi="Arial" w:cs="Arial"/>
        </w:rPr>
        <w:t>) ressarcimentos e/ou indenizações realizadas pela Cedente ao Cessionário, nos termos do presente Edital</w:t>
      </w:r>
      <w:r>
        <w:rPr>
          <w:rFonts w:ascii="Arial" w:hAnsi="Arial" w:cs="Arial"/>
          <w:sz w:val="22"/>
          <w:szCs w:val="22"/>
        </w:rPr>
        <w:t>.</w:t>
      </w:r>
    </w:p>
    <w:p w14:paraId="27180B99" w14:textId="77777777" w:rsidR="00C734A0" w:rsidRPr="002D7A59" w:rsidRDefault="00C734A0" w:rsidP="002D7A59">
      <w:pPr>
        <w:jc w:val="both"/>
        <w:rPr>
          <w:rFonts w:ascii="Arial" w:hAnsi="Arial" w:cs="Arial"/>
          <w:sz w:val="22"/>
          <w:szCs w:val="22"/>
        </w:rPr>
      </w:pPr>
    </w:p>
    <w:p w14:paraId="7A062C4D" w14:textId="3AB5FC4E" w:rsidR="00FC7305" w:rsidRDefault="00FC7305" w:rsidP="00FC7305">
      <w:pPr>
        <w:pStyle w:val="PargrafodaLista"/>
        <w:numPr>
          <w:ilvl w:val="3"/>
          <w:numId w:val="74"/>
        </w:numPr>
        <w:jc w:val="both"/>
        <w:rPr>
          <w:rFonts w:ascii="Arial" w:hAnsi="Arial" w:cs="Arial"/>
          <w:sz w:val="22"/>
          <w:szCs w:val="22"/>
        </w:rPr>
      </w:pPr>
      <w:r>
        <w:rPr>
          <w:rFonts w:ascii="Arial" w:hAnsi="Arial" w:cs="Arial"/>
          <w:sz w:val="22"/>
          <w:szCs w:val="22"/>
        </w:rPr>
        <w:t xml:space="preserve">São </w:t>
      </w:r>
      <w:r w:rsidRPr="00D17E26">
        <w:rPr>
          <w:rFonts w:ascii="Arial" w:hAnsi="Arial" w:cs="Arial"/>
          <w:sz w:val="22"/>
          <w:szCs w:val="22"/>
        </w:rPr>
        <w:t>considerados desembolsos financeiros para fins do cálculo do Desempenho do Lote o Bônus Fixo (“</w:t>
      </w:r>
      <w:proofErr w:type="spellStart"/>
      <w:r w:rsidRPr="00D17E26">
        <w:rPr>
          <w:rFonts w:ascii="Arial" w:hAnsi="Arial" w:cs="Arial"/>
          <w:sz w:val="22"/>
          <w:szCs w:val="22"/>
        </w:rPr>
        <w:t>Upfront</w:t>
      </w:r>
      <w:proofErr w:type="spellEnd"/>
      <w:r w:rsidRPr="00D17E26">
        <w:rPr>
          <w:rFonts w:ascii="Arial" w:hAnsi="Arial" w:cs="Arial"/>
          <w:sz w:val="22"/>
          <w:szCs w:val="22"/>
        </w:rPr>
        <w:t xml:space="preserve">”), desembolsado nos termos da Cláusula 3.1, e </w:t>
      </w:r>
      <w:proofErr w:type="spellStart"/>
      <w:r w:rsidR="00574BCB" w:rsidRPr="00574BCB">
        <w:rPr>
          <w:rFonts w:ascii="Arial" w:hAnsi="Arial" w:cs="Arial"/>
          <w:sz w:val="22"/>
          <w:szCs w:val="22"/>
        </w:rPr>
        <w:t>e</w:t>
      </w:r>
      <w:proofErr w:type="spellEnd"/>
      <w:r w:rsidR="00574BCB" w:rsidRPr="00574BCB">
        <w:rPr>
          <w:rFonts w:ascii="Arial" w:hAnsi="Arial" w:cs="Arial"/>
          <w:sz w:val="22"/>
          <w:szCs w:val="22"/>
        </w:rPr>
        <w:t xml:space="preserve"> as eventuais despesas processuais originadas dos Ativos Judicializados, nos termos do </w:t>
      </w:r>
      <w:r w:rsidR="00574BCB" w:rsidRPr="00574BCB">
        <w:rPr>
          <w:rFonts w:ascii="Arial" w:hAnsi="Arial" w:cs="Arial"/>
          <w:sz w:val="22"/>
          <w:szCs w:val="22"/>
        </w:rPr>
        <w:lastRenderedPageBreak/>
        <w:t>Código de Processo Civil pátrio, incluindo-se valores pagos à contraparte e os relativos à honorários de sucumbência.</w:t>
      </w:r>
    </w:p>
    <w:p w14:paraId="5DBD3401" w14:textId="77777777" w:rsidR="00843033" w:rsidRPr="00524390" w:rsidRDefault="00843033" w:rsidP="00524390">
      <w:pPr>
        <w:pStyle w:val="PargrafodaLista"/>
        <w:rPr>
          <w:rFonts w:ascii="Arial" w:hAnsi="Arial" w:cs="Arial"/>
          <w:sz w:val="22"/>
          <w:szCs w:val="22"/>
        </w:rPr>
      </w:pPr>
    </w:p>
    <w:p w14:paraId="1B711EF4" w14:textId="71EA1941" w:rsidR="00843033" w:rsidRDefault="00843033" w:rsidP="00995534">
      <w:pPr>
        <w:pStyle w:val="PargrafodaLista"/>
        <w:numPr>
          <w:ilvl w:val="3"/>
          <w:numId w:val="74"/>
        </w:numPr>
        <w:jc w:val="both"/>
        <w:rPr>
          <w:rFonts w:ascii="Arial" w:hAnsi="Arial" w:cs="Arial"/>
          <w:sz w:val="22"/>
          <w:szCs w:val="22"/>
        </w:rPr>
      </w:pPr>
      <w:r>
        <w:rPr>
          <w:rFonts w:ascii="Arial" w:hAnsi="Arial" w:cs="Arial"/>
          <w:sz w:val="22"/>
          <w:szCs w:val="22"/>
        </w:rPr>
        <w:t>Não</w:t>
      </w:r>
      <w:r w:rsidRPr="00843033">
        <w:rPr>
          <w:rFonts w:ascii="Arial" w:hAnsi="Arial" w:cs="Arial"/>
          <w:sz w:val="22"/>
          <w:szCs w:val="22"/>
        </w:rPr>
        <w:t xml:space="preserve"> </w:t>
      </w:r>
      <w:r w:rsidRPr="00D17E26">
        <w:rPr>
          <w:rFonts w:ascii="Arial" w:hAnsi="Arial" w:cs="Arial"/>
          <w:sz w:val="22"/>
          <w:szCs w:val="22"/>
        </w:rPr>
        <w:t xml:space="preserve">são considerados desembolsos financeiros, para fins do cálculo do Desempenho do Lote, todos e quaisquer custos e/ou despesas do Cessionário ou inerentes à </w:t>
      </w:r>
      <w:r w:rsidR="00FA39F5" w:rsidRPr="00340A99">
        <w:rPr>
          <w:rFonts w:ascii="Arial" w:hAnsi="Arial" w:cs="Arial"/>
          <w:sz w:val="22"/>
          <w:szCs w:val="22"/>
        </w:rPr>
        <w:t>realização de suas atividades de recuperação de crédito (acompanhamento judicial, realização de diligências, perícias extrajudiciais e despesas inerentes à cobrança extrajudicial, por exemplo) ou inerentes a criação, administração, gestão, controle e encerramento de eventual associação ou veículo utilizado pelo Cessionário na operação, incluindo-se os desembolsos oriundos de contratos de prestação de serviços celebrados pelo Cessionário, associação ou pelo veículo</w:t>
      </w:r>
      <w:r w:rsidR="00FA39F5">
        <w:rPr>
          <w:rFonts w:ascii="Arial" w:hAnsi="Arial" w:cs="Arial"/>
          <w:sz w:val="22"/>
          <w:szCs w:val="22"/>
        </w:rPr>
        <w:t>,</w:t>
      </w:r>
      <w:r w:rsidR="00FA39F5" w:rsidRPr="00FA39F5">
        <w:rPr>
          <w:rFonts w:ascii="Arial" w:hAnsi="Arial" w:cs="Arial"/>
          <w:sz w:val="22"/>
          <w:szCs w:val="22"/>
        </w:rPr>
        <w:t xml:space="preserve"> </w:t>
      </w:r>
      <w:r w:rsidR="00FA39F5" w:rsidRPr="00D17E26">
        <w:rPr>
          <w:rFonts w:ascii="Arial" w:hAnsi="Arial" w:cs="Arial"/>
          <w:sz w:val="22"/>
          <w:szCs w:val="22"/>
        </w:rPr>
        <w:t>em consonância com a Cláusula 3.2.6</w:t>
      </w:r>
      <w:r w:rsidR="00FA39F5" w:rsidRPr="00340A99">
        <w:rPr>
          <w:rFonts w:ascii="Arial" w:hAnsi="Arial" w:cs="Arial"/>
          <w:sz w:val="22"/>
          <w:szCs w:val="22"/>
        </w:rPr>
        <w:t>.</w:t>
      </w:r>
    </w:p>
    <w:p w14:paraId="3300C7DF" w14:textId="77777777" w:rsidR="0065134B" w:rsidRDefault="0065134B" w:rsidP="00524390">
      <w:pPr>
        <w:pStyle w:val="PargrafodaLista"/>
        <w:ind w:left="2232"/>
        <w:jc w:val="both"/>
        <w:rPr>
          <w:rFonts w:ascii="Arial" w:hAnsi="Arial" w:cs="Arial"/>
          <w:sz w:val="22"/>
          <w:szCs w:val="22"/>
        </w:rPr>
      </w:pPr>
    </w:p>
    <w:p w14:paraId="5447B2D0" w14:textId="089735EF" w:rsidR="0065134B" w:rsidRDefault="00E4123C" w:rsidP="0065134B">
      <w:pPr>
        <w:pStyle w:val="PargrafodaLista"/>
        <w:numPr>
          <w:ilvl w:val="3"/>
          <w:numId w:val="74"/>
        </w:numPr>
        <w:jc w:val="both"/>
        <w:rPr>
          <w:rFonts w:ascii="Arial" w:hAnsi="Arial" w:cs="Arial"/>
          <w:sz w:val="22"/>
          <w:szCs w:val="22"/>
        </w:rPr>
      </w:pPr>
      <w:r>
        <w:rPr>
          <w:rFonts w:ascii="Arial" w:hAnsi="Arial" w:cs="Arial"/>
          <w:sz w:val="22"/>
          <w:szCs w:val="22"/>
        </w:rPr>
        <w:t xml:space="preserve"> </w:t>
      </w:r>
      <w:r w:rsidR="0065134B">
        <w:rPr>
          <w:rFonts w:ascii="Arial" w:hAnsi="Arial" w:cs="Arial"/>
          <w:sz w:val="22"/>
          <w:szCs w:val="22"/>
        </w:rPr>
        <w:t>Para</w:t>
      </w:r>
      <w:r w:rsidR="0065134B" w:rsidRPr="0065134B">
        <w:rPr>
          <w:rFonts w:ascii="Arial" w:hAnsi="Arial" w:cs="Arial"/>
          <w:sz w:val="22"/>
          <w:szCs w:val="22"/>
        </w:rPr>
        <w:t xml:space="preserve"> </w:t>
      </w:r>
      <w:r w:rsidR="0065134B" w:rsidRPr="00D17E26">
        <w:rPr>
          <w:rFonts w:ascii="Arial" w:hAnsi="Arial" w:cs="Arial"/>
          <w:sz w:val="22"/>
          <w:szCs w:val="22"/>
        </w:rPr>
        <w:t>o cálculo do Desempenho do Lote de cada Período de Apuração</w:t>
      </w:r>
      <w:r w:rsidR="0042757B">
        <w:rPr>
          <w:rFonts w:ascii="Arial" w:hAnsi="Arial" w:cs="Arial"/>
          <w:sz w:val="22"/>
          <w:szCs w:val="22"/>
        </w:rPr>
        <w:t xml:space="preserve"> </w:t>
      </w:r>
      <w:r w:rsidR="0065480B" w:rsidRPr="00793D98">
        <w:rPr>
          <w:rFonts w:ascii="Arial" w:hAnsi="Arial" w:cs="Arial"/>
          <w:sz w:val="22"/>
          <w:szCs w:val="22"/>
        </w:rPr>
        <w:t xml:space="preserve">todos os itens, quais sejam: </w:t>
      </w:r>
      <w:r w:rsidR="0065134B" w:rsidRPr="00D17E26">
        <w:rPr>
          <w:rFonts w:ascii="Arial" w:hAnsi="Arial" w:cs="Arial"/>
          <w:sz w:val="22"/>
          <w:szCs w:val="22"/>
        </w:rPr>
        <w:t>(i) o Desempenho do Lote do Período de Apuração anterior, (</w:t>
      </w:r>
      <w:proofErr w:type="spellStart"/>
      <w:r w:rsidR="0065134B" w:rsidRPr="00D17E26">
        <w:rPr>
          <w:rFonts w:ascii="Arial" w:hAnsi="Arial" w:cs="Arial"/>
          <w:sz w:val="22"/>
          <w:szCs w:val="22"/>
        </w:rPr>
        <w:t>ii</w:t>
      </w:r>
      <w:proofErr w:type="spellEnd"/>
      <w:r w:rsidR="0065134B" w:rsidRPr="00D17E26">
        <w:rPr>
          <w:rFonts w:ascii="Arial" w:hAnsi="Arial" w:cs="Arial"/>
          <w:sz w:val="22"/>
          <w:szCs w:val="22"/>
        </w:rPr>
        <w:t>) os ingressos e (</w:t>
      </w:r>
      <w:proofErr w:type="spellStart"/>
      <w:r w:rsidR="0065134B" w:rsidRPr="00D17E26">
        <w:rPr>
          <w:rFonts w:ascii="Arial" w:hAnsi="Arial" w:cs="Arial"/>
          <w:sz w:val="22"/>
          <w:szCs w:val="22"/>
        </w:rPr>
        <w:t>iii</w:t>
      </w:r>
      <w:proofErr w:type="spellEnd"/>
      <w:r w:rsidR="0065134B" w:rsidRPr="00D17E26">
        <w:rPr>
          <w:rFonts w:ascii="Arial" w:hAnsi="Arial" w:cs="Arial"/>
          <w:sz w:val="22"/>
          <w:szCs w:val="22"/>
        </w:rPr>
        <w:t>) desembolsos financeiros do Período de Apuração</w:t>
      </w:r>
      <w:r w:rsidR="00040FD7">
        <w:rPr>
          <w:rFonts w:ascii="Arial" w:hAnsi="Arial" w:cs="Arial"/>
          <w:sz w:val="22"/>
          <w:szCs w:val="22"/>
        </w:rPr>
        <w:t xml:space="preserve">, </w:t>
      </w:r>
      <w:r w:rsidR="0065134B" w:rsidRPr="00D17E26">
        <w:rPr>
          <w:rFonts w:ascii="Arial" w:hAnsi="Arial" w:cs="Arial"/>
          <w:sz w:val="22"/>
          <w:szCs w:val="22"/>
        </w:rPr>
        <w:t>serão</w:t>
      </w:r>
      <w:r w:rsidR="00040FD7">
        <w:rPr>
          <w:rFonts w:ascii="Arial" w:hAnsi="Arial" w:cs="Arial"/>
          <w:sz w:val="22"/>
          <w:szCs w:val="22"/>
        </w:rPr>
        <w:t xml:space="preserve"> todos</w:t>
      </w:r>
      <w:r w:rsidR="0065134B" w:rsidRPr="00D17E26">
        <w:rPr>
          <w:rFonts w:ascii="Arial" w:hAnsi="Arial" w:cs="Arial"/>
          <w:sz w:val="22"/>
          <w:szCs w:val="22"/>
        </w:rPr>
        <w:t xml:space="preserve"> atualizados pela SELIC, pro </w:t>
      </w:r>
      <w:r w:rsidR="0065134B" w:rsidRPr="009831EA">
        <w:rPr>
          <w:rFonts w:ascii="Arial" w:hAnsi="Arial" w:cs="Arial"/>
          <w:i/>
          <w:iCs/>
          <w:sz w:val="22"/>
          <w:szCs w:val="22"/>
        </w:rPr>
        <w:t xml:space="preserve">rata </w:t>
      </w:r>
      <w:proofErr w:type="spellStart"/>
      <w:r w:rsidR="0065134B" w:rsidRPr="009831EA">
        <w:rPr>
          <w:rFonts w:ascii="Arial" w:hAnsi="Arial" w:cs="Arial"/>
          <w:i/>
          <w:iCs/>
          <w:sz w:val="22"/>
          <w:szCs w:val="22"/>
        </w:rPr>
        <w:t>temporis</w:t>
      </w:r>
      <w:proofErr w:type="spellEnd"/>
      <w:r w:rsidR="0065134B" w:rsidRPr="00D17E26">
        <w:rPr>
          <w:rFonts w:ascii="Arial" w:hAnsi="Arial" w:cs="Arial"/>
          <w:sz w:val="22"/>
          <w:szCs w:val="22"/>
        </w:rPr>
        <w:t xml:space="preserve">, até a data de </w:t>
      </w:r>
      <w:r w:rsidR="00040FD7">
        <w:rPr>
          <w:rFonts w:ascii="Arial" w:hAnsi="Arial" w:cs="Arial"/>
          <w:sz w:val="22"/>
          <w:szCs w:val="22"/>
        </w:rPr>
        <w:t>a</w:t>
      </w:r>
      <w:r w:rsidR="0065134B" w:rsidRPr="00D17E26">
        <w:rPr>
          <w:rFonts w:ascii="Arial" w:hAnsi="Arial" w:cs="Arial"/>
          <w:sz w:val="22"/>
          <w:szCs w:val="22"/>
        </w:rPr>
        <w:t xml:space="preserve">puração do </w:t>
      </w:r>
      <w:r w:rsidR="00040FD7">
        <w:rPr>
          <w:rFonts w:ascii="Arial" w:hAnsi="Arial" w:cs="Arial"/>
          <w:sz w:val="22"/>
          <w:szCs w:val="22"/>
        </w:rPr>
        <w:t>p</w:t>
      </w:r>
      <w:r w:rsidR="0065134B" w:rsidRPr="00D17E26">
        <w:rPr>
          <w:rFonts w:ascii="Arial" w:hAnsi="Arial" w:cs="Arial"/>
          <w:sz w:val="22"/>
          <w:szCs w:val="22"/>
        </w:rPr>
        <w:t>eríodo.</w:t>
      </w:r>
    </w:p>
    <w:p w14:paraId="7DDAD0BE" w14:textId="77777777" w:rsidR="009831EA" w:rsidRDefault="009831EA" w:rsidP="009831EA">
      <w:pPr>
        <w:pStyle w:val="PargrafodaLista"/>
        <w:ind w:left="709"/>
        <w:jc w:val="both"/>
        <w:rPr>
          <w:rFonts w:ascii="Arial" w:hAnsi="Arial" w:cs="Arial"/>
          <w:sz w:val="22"/>
          <w:szCs w:val="22"/>
        </w:rPr>
      </w:pPr>
    </w:p>
    <w:p w14:paraId="68944178" w14:textId="1A6D04AD" w:rsidR="009831EA" w:rsidRDefault="00E4123C" w:rsidP="0065134B">
      <w:pPr>
        <w:pStyle w:val="PargrafodaLista"/>
        <w:numPr>
          <w:ilvl w:val="3"/>
          <w:numId w:val="74"/>
        </w:numPr>
        <w:jc w:val="both"/>
        <w:rPr>
          <w:rFonts w:ascii="Arial" w:hAnsi="Arial" w:cs="Arial"/>
          <w:sz w:val="22"/>
          <w:szCs w:val="22"/>
        </w:rPr>
      </w:pPr>
      <w:r>
        <w:rPr>
          <w:rFonts w:ascii="Arial" w:hAnsi="Arial" w:cs="Arial"/>
          <w:sz w:val="22"/>
          <w:szCs w:val="22"/>
        </w:rPr>
        <w:t xml:space="preserve"> </w:t>
      </w:r>
      <w:r w:rsidR="009831EA">
        <w:rPr>
          <w:rFonts w:ascii="Arial" w:hAnsi="Arial" w:cs="Arial"/>
          <w:sz w:val="22"/>
          <w:szCs w:val="22"/>
        </w:rPr>
        <w:t xml:space="preserve">O </w:t>
      </w:r>
      <w:r w:rsidR="009831EA" w:rsidRPr="00D17E26">
        <w:rPr>
          <w:rFonts w:ascii="Arial" w:hAnsi="Arial" w:cs="Arial"/>
          <w:sz w:val="22"/>
          <w:szCs w:val="22"/>
        </w:rPr>
        <w:t>resultado acumulado do Desempenho do Lote no período será sempre equivalente ao somatório total de ingressos e desembolsos financeiros originados dos Direitos Creditórios, bem como o próprio Bônus Fixo (“</w:t>
      </w:r>
      <w:proofErr w:type="spellStart"/>
      <w:r w:rsidR="009831EA" w:rsidRPr="009831EA">
        <w:rPr>
          <w:rFonts w:ascii="Arial" w:hAnsi="Arial" w:cs="Arial"/>
          <w:i/>
          <w:iCs/>
          <w:sz w:val="22"/>
          <w:szCs w:val="22"/>
        </w:rPr>
        <w:t>Upfront</w:t>
      </w:r>
      <w:proofErr w:type="spellEnd"/>
      <w:r w:rsidR="009831EA" w:rsidRPr="00D17E26">
        <w:rPr>
          <w:rFonts w:ascii="Arial" w:hAnsi="Arial" w:cs="Arial"/>
          <w:sz w:val="22"/>
          <w:szCs w:val="22"/>
        </w:rPr>
        <w:t>”), corrigidos monetariamente</w:t>
      </w:r>
      <w:r w:rsidR="00330B4B">
        <w:rPr>
          <w:rFonts w:ascii="Arial" w:hAnsi="Arial" w:cs="Arial"/>
          <w:sz w:val="22"/>
          <w:szCs w:val="22"/>
        </w:rPr>
        <w:t xml:space="preserve"> pela SELIC</w:t>
      </w:r>
      <w:r w:rsidR="009831EA" w:rsidRPr="00D17E26">
        <w:rPr>
          <w:rFonts w:ascii="Arial" w:hAnsi="Arial" w:cs="Arial"/>
          <w:sz w:val="22"/>
          <w:szCs w:val="22"/>
        </w:rPr>
        <w:t>, entre a data ocorrência de cada um até a data de apuração do período</w:t>
      </w:r>
      <w:r w:rsidR="00F5227D">
        <w:rPr>
          <w:rFonts w:ascii="Arial" w:hAnsi="Arial" w:cs="Arial"/>
          <w:sz w:val="22"/>
          <w:szCs w:val="22"/>
        </w:rPr>
        <w:t>.</w:t>
      </w:r>
    </w:p>
    <w:p w14:paraId="16D8DE8A" w14:textId="77777777" w:rsidR="00F5227D" w:rsidRPr="00A54932" w:rsidRDefault="00F5227D" w:rsidP="00A54932">
      <w:pPr>
        <w:pStyle w:val="PargrafodaLista"/>
        <w:rPr>
          <w:rFonts w:ascii="Arial" w:hAnsi="Arial" w:cs="Arial"/>
          <w:sz w:val="22"/>
          <w:szCs w:val="22"/>
        </w:rPr>
      </w:pPr>
    </w:p>
    <w:p w14:paraId="5B3B8E8F" w14:textId="4BD65F5D" w:rsidR="00F5227D" w:rsidRDefault="00E4123C" w:rsidP="00A54932">
      <w:pPr>
        <w:pStyle w:val="PargrafodaLista"/>
        <w:numPr>
          <w:ilvl w:val="2"/>
          <w:numId w:val="74"/>
        </w:numPr>
        <w:jc w:val="both"/>
        <w:rPr>
          <w:rFonts w:ascii="Arial" w:hAnsi="Arial" w:cs="Arial"/>
          <w:sz w:val="22"/>
          <w:szCs w:val="22"/>
        </w:rPr>
      </w:pPr>
      <w:r>
        <w:rPr>
          <w:rFonts w:ascii="Arial" w:hAnsi="Arial" w:cs="Arial"/>
          <w:sz w:val="22"/>
          <w:szCs w:val="22"/>
        </w:rPr>
        <w:t xml:space="preserve"> O</w:t>
      </w:r>
      <w:r w:rsidRPr="00E4123C">
        <w:t xml:space="preserve"> </w:t>
      </w:r>
      <w:r w:rsidRPr="00E4123C">
        <w:rPr>
          <w:rFonts w:ascii="Arial" w:hAnsi="Arial" w:cs="Arial"/>
          <w:sz w:val="22"/>
          <w:szCs w:val="22"/>
        </w:rPr>
        <w:t>valor devido à Cedente a título de Participação do Resultado (“</w:t>
      </w:r>
      <w:r w:rsidRPr="00A54932">
        <w:rPr>
          <w:rFonts w:ascii="Arial" w:hAnsi="Arial" w:cs="Arial"/>
          <w:i/>
          <w:iCs/>
          <w:sz w:val="22"/>
          <w:szCs w:val="22"/>
        </w:rPr>
        <w:t xml:space="preserve">Profit </w:t>
      </w:r>
      <w:proofErr w:type="spellStart"/>
      <w:r w:rsidRPr="00A54932">
        <w:rPr>
          <w:rFonts w:ascii="Arial" w:hAnsi="Arial" w:cs="Arial"/>
          <w:i/>
          <w:iCs/>
          <w:sz w:val="22"/>
          <w:szCs w:val="22"/>
        </w:rPr>
        <w:t>Sharing</w:t>
      </w:r>
      <w:proofErr w:type="spellEnd"/>
      <w:r w:rsidRPr="00E4123C">
        <w:rPr>
          <w:rFonts w:ascii="Arial" w:hAnsi="Arial" w:cs="Arial"/>
          <w:sz w:val="22"/>
          <w:szCs w:val="22"/>
        </w:rPr>
        <w:t xml:space="preserve">”) será pago até o </w:t>
      </w:r>
      <w:r w:rsidR="00DE1581">
        <w:rPr>
          <w:rFonts w:ascii="Arial" w:hAnsi="Arial" w:cs="Arial"/>
          <w:sz w:val="22"/>
          <w:szCs w:val="22"/>
        </w:rPr>
        <w:t>5</w:t>
      </w:r>
      <w:r w:rsidR="000A365D">
        <w:rPr>
          <w:rFonts w:ascii="Arial" w:hAnsi="Arial" w:cs="Arial"/>
          <w:sz w:val="22"/>
          <w:szCs w:val="22"/>
        </w:rPr>
        <w:t>º (</w:t>
      </w:r>
      <w:r w:rsidRPr="00E4123C">
        <w:rPr>
          <w:rFonts w:ascii="Arial" w:hAnsi="Arial" w:cs="Arial"/>
          <w:sz w:val="22"/>
          <w:szCs w:val="22"/>
        </w:rPr>
        <w:t>quinto</w:t>
      </w:r>
      <w:r w:rsidR="000A365D">
        <w:rPr>
          <w:rFonts w:ascii="Arial" w:hAnsi="Arial" w:cs="Arial"/>
          <w:sz w:val="22"/>
          <w:szCs w:val="22"/>
        </w:rPr>
        <w:t>)</w:t>
      </w:r>
      <w:r w:rsidRPr="00E4123C">
        <w:rPr>
          <w:rFonts w:ascii="Arial" w:hAnsi="Arial" w:cs="Arial"/>
          <w:sz w:val="22"/>
          <w:szCs w:val="22"/>
        </w:rPr>
        <w:t xml:space="preserve"> dia útil do mês subsequente à apuração, na forma da Cláusula 3.2 acima, devendo ser cumprido independente do disposto </w:t>
      </w:r>
      <w:proofErr w:type="spellStart"/>
      <w:r w:rsidRPr="00E4123C">
        <w:rPr>
          <w:rFonts w:ascii="Arial" w:hAnsi="Arial" w:cs="Arial"/>
          <w:sz w:val="22"/>
          <w:szCs w:val="22"/>
        </w:rPr>
        <w:t>nas</w:t>
      </w:r>
      <w:proofErr w:type="spellEnd"/>
      <w:r w:rsidRPr="00E4123C">
        <w:rPr>
          <w:rFonts w:ascii="Arial" w:hAnsi="Arial" w:cs="Arial"/>
          <w:sz w:val="22"/>
          <w:szCs w:val="22"/>
        </w:rPr>
        <w:t xml:space="preserve"> Cláusulas 3.2.8 e 3.2.9</w:t>
      </w:r>
    </w:p>
    <w:p w14:paraId="3A446F5D" w14:textId="77777777" w:rsidR="00CA4B4E" w:rsidRDefault="00CA4B4E" w:rsidP="00E50571">
      <w:pPr>
        <w:pStyle w:val="PargrafodaLista"/>
        <w:ind w:left="709"/>
        <w:jc w:val="both"/>
        <w:rPr>
          <w:rFonts w:ascii="Arial" w:hAnsi="Arial" w:cs="Arial"/>
          <w:sz w:val="22"/>
          <w:szCs w:val="22"/>
        </w:rPr>
      </w:pPr>
    </w:p>
    <w:p w14:paraId="64B1CF2F" w14:textId="0AB4933A" w:rsidR="00AD4499" w:rsidRPr="00742374" w:rsidRDefault="00CA4B4E" w:rsidP="00A54932">
      <w:pPr>
        <w:pStyle w:val="PargrafodaLista"/>
        <w:numPr>
          <w:ilvl w:val="2"/>
          <w:numId w:val="74"/>
        </w:numPr>
        <w:jc w:val="both"/>
        <w:rPr>
          <w:rFonts w:ascii="Arial" w:hAnsi="Arial" w:cs="Arial"/>
          <w:sz w:val="22"/>
          <w:szCs w:val="22"/>
        </w:rPr>
      </w:pPr>
      <w:r>
        <w:rPr>
          <w:rFonts w:ascii="Arial" w:hAnsi="Arial" w:cs="Arial"/>
          <w:sz w:val="22"/>
          <w:szCs w:val="22"/>
        </w:rPr>
        <w:t xml:space="preserve"> </w:t>
      </w:r>
      <w:r w:rsidRPr="00742374">
        <w:rPr>
          <w:rFonts w:ascii="Arial" w:hAnsi="Arial" w:cs="Arial"/>
          <w:sz w:val="22"/>
          <w:szCs w:val="22"/>
        </w:rPr>
        <w:t>O</w:t>
      </w:r>
      <w:r w:rsidR="00173035" w:rsidRPr="00742374">
        <w:rPr>
          <w:rFonts w:ascii="Arial" w:hAnsi="Arial" w:cs="Arial"/>
          <w:sz w:val="22"/>
          <w:szCs w:val="22"/>
        </w:rPr>
        <w:t xml:space="preserve"> não recebimento do valor previsto na Cláusula 3.2 implicará na </w:t>
      </w:r>
      <w:r w:rsidR="00A77C8F" w:rsidRPr="00742374">
        <w:rPr>
          <w:rFonts w:ascii="Arial" w:hAnsi="Arial" w:cs="Arial"/>
          <w:sz w:val="22"/>
          <w:szCs w:val="22"/>
        </w:rPr>
        <w:t xml:space="preserve">atualização monetária do valor inadimplido, com base na </w:t>
      </w:r>
      <w:r w:rsidR="000C6A31" w:rsidRPr="00742374">
        <w:rPr>
          <w:rFonts w:ascii="Arial" w:hAnsi="Arial" w:cs="Arial"/>
          <w:sz w:val="22"/>
          <w:szCs w:val="22"/>
        </w:rPr>
        <w:t xml:space="preserve">variação da </w:t>
      </w:r>
      <w:r w:rsidR="00A77C8F" w:rsidRPr="00742374">
        <w:rPr>
          <w:rFonts w:ascii="Arial" w:hAnsi="Arial" w:cs="Arial"/>
          <w:sz w:val="22"/>
          <w:szCs w:val="22"/>
        </w:rPr>
        <w:t xml:space="preserve">SELIC, </w:t>
      </w:r>
      <w:r w:rsidR="00A77C8F" w:rsidRPr="00742374">
        <w:rPr>
          <w:rFonts w:ascii="Arial" w:hAnsi="Arial" w:cs="Arial"/>
          <w:i/>
          <w:iCs/>
          <w:sz w:val="22"/>
          <w:szCs w:val="22"/>
        </w:rPr>
        <w:t xml:space="preserve">pro rata </w:t>
      </w:r>
      <w:proofErr w:type="spellStart"/>
      <w:r w:rsidR="00A77C8F" w:rsidRPr="00742374">
        <w:rPr>
          <w:rFonts w:ascii="Arial" w:hAnsi="Arial" w:cs="Arial"/>
          <w:i/>
          <w:iCs/>
          <w:sz w:val="22"/>
          <w:szCs w:val="22"/>
        </w:rPr>
        <w:t>temporis</w:t>
      </w:r>
      <w:proofErr w:type="spellEnd"/>
      <w:r w:rsidR="000C6A31" w:rsidRPr="00742374">
        <w:rPr>
          <w:rFonts w:ascii="Arial" w:hAnsi="Arial" w:cs="Arial"/>
          <w:i/>
          <w:iCs/>
          <w:sz w:val="22"/>
          <w:szCs w:val="22"/>
        </w:rPr>
        <w:t xml:space="preserve">, </w:t>
      </w:r>
      <w:r w:rsidR="000C6A31" w:rsidRPr="00742374">
        <w:rPr>
          <w:rFonts w:ascii="Arial" w:hAnsi="Arial" w:cs="Arial"/>
          <w:sz w:val="22"/>
          <w:szCs w:val="22"/>
        </w:rPr>
        <w:t xml:space="preserve">acrescido de </w:t>
      </w:r>
      <w:r w:rsidR="00173035" w:rsidRPr="00742374">
        <w:rPr>
          <w:rFonts w:ascii="Arial" w:hAnsi="Arial" w:cs="Arial"/>
          <w:sz w:val="22"/>
          <w:szCs w:val="22"/>
        </w:rPr>
        <w:t>multa</w:t>
      </w:r>
      <w:r w:rsidR="001271E7" w:rsidRPr="00742374">
        <w:rPr>
          <w:rFonts w:ascii="Arial" w:hAnsi="Arial" w:cs="Arial"/>
          <w:sz w:val="22"/>
          <w:szCs w:val="22"/>
        </w:rPr>
        <w:t xml:space="preserve"> moratória</w:t>
      </w:r>
      <w:r w:rsidR="00173035" w:rsidRPr="00742374">
        <w:rPr>
          <w:rFonts w:ascii="Arial" w:hAnsi="Arial" w:cs="Arial"/>
          <w:sz w:val="22"/>
          <w:szCs w:val="22"/>
        </w:rPr>
        <w:t xml:space="preserve"> de </w:t>
      </w:r>
      <w:r w:rsidR="006A1732" w:rsidRPr="00742374">
        <w:rPr>
          <w:rFonts w:ascii="Arial" w:hAnsi="Arial" w:cs="Arial"/>
          <w:sz w:val="22"/>
          <w:szCs w:val="22"/>
        </w:rPr>
        <w:t>2</w:t>
      </w:r>
      <w:r w:rsidR="00173035" w:rsidRPr="00742374">
        <w:rPr>
          <w:rFonts w:ascii="Arial" w:hAnsi="Arial" w:cs="Arial"/>
          <w:sz w:val="22"/>
          <w:szCs w:val="22"/>
        </w:rPr>
        <w:t>%</w:t>
      </w:r>
      <w:r w:rsidR="00C96480" w:rsidRPr="00742374">
        <w:rPr>
          <w:rFonts w:ascii="Arial" w:hAnsi="Arial" w:cs="Arial"/>
          <w:sz w:val="22"/>
          <w:szCs w:val="22"/>
        </w:rPr>
        <w:t xml:space="preserve"> sobre o valor </w:t>
      </w:r>
      <w:r w:rsidR="0083149D">
        <w:rPr>
          <w:rFonts w:ascii="Arial" w:hAnsi="Arial" w:cs="Arial"/>
          <w:sz w:val="22"/>
          <w:szCs w:val="22"/>
        </w:rPr>
        <w:t xml:space="preserve">devido </w:t>
      </w:r>
      <w:r w:rsidR="00C96480" w:rsidRPr="00742374">
        <w:rPr>
          <w:rFonts w:ascii="Arial" w:hAnsi="Arial" w:cs="Arial"/>
          <w:sz w:val="22"/>
          <w:szCs w:val="22"/>
        </w:rPr>
        <w:t>atualizado</w:t>
      </w:r>
      <w:r w:rsidR="001271E7" w:rsidRPr="00742374">
        <w:rPr>
          <w:rFonts w:ascii="Arial" w:hAnsi="Arial" w:cs="Arial"/>
          <w:sz w:val="22"/>
          <w:szCs w:val="22"/>
        </w:rPr>
        <w:t>.</w:t>
      </w:r>
    </w:p>
    <w:bookmarkEnd w:id="2"/>
    <w:p w14:paraId="7D1D9949" w14:textId="77777777" w:rsidR="00680BC8" w:rsidRPr="003A5309" w:rsidRDefault="00680BC8" w:rsidP="00680BC8">
      <w:pPr>
        <w:pStyle w:val="PargrafodaLista"/>
        <w:rPr>
          <w:rFonts w:ascii="Arial" w:hAnsi="Arial" w:cs="Arial"/>
          <w:sz w:val="22"/>
          <w:szCs w:val="22"/>
        </w:rPr>
      </w:pPr>
    </w:p>
    <w:p w14:paraId="3D82DDA8" w14:textId="1731B2DD" w:rsidR="00680BC8" w:rsidRDefault="00680BC8" w:rsidP="00B93D83">
      <w:pPr>
        <w:pStyle w:val="PargrafodaLista"/>
        <w:numPr>
          <w:ilvl w:val="2"/>
          <w:numId w:val="74"/>
        </w:numPr>
        <w:jc w:val="both"/>
        <w:rPr>
          <w:rFonts w:ascii="Arial" w:hAnsi="Arial" w:cs="Arial"/>
          <w:sz w:val="22"/>
          <w:szCs w:val="22"/>
        </w:rPr>
      </w:pPr>
      <w:r w:rsidRPr="005410D8">
        <w:rPr>
          <w:rFonts w:ascii="Arial" w:hAnsi="Arial" w:cs="Arial"/>
          <w:sz w:val="22"/>
          <w:szCs w:val="22"/>
        </w:rPr>
        <w:t xml:space="preserve">A Cedente não realizará a devolução de recursos recebidos a título de </w:t>
      </w:r>
      <w:r w:rsidR="00ED67EA" w:rsidRPr="00ED67EA">
        <w:rPr>
          <w:rFonts w:ascii="Arial" w:hAnsi="Arial" w:cs="Arial"/>
          <w:sz w:val="22"/>
          <w:szCs w:val="22"/>
        </w:rPr>
        <w:t>Participação do Resultado (“</w:t>
      </w:r>
      <w:r w:rsidRPr="00C41386">
        <w:rPr>
          <w:rFonts w:ascii="Arial" w:hAnsi="Arial" w:cs="Arial"/>
          <w:i/>
          <w:iCs/>
          <w:sz w:val="22"/>
          <w:szCs w:val="22"/>
        </w:rPr>
        <w:t xml:space="preserve">Profit </w:t>
      </w:r>
      <w:proofErr w:type="spellStart"/>
      <w:r w:rsidRPr="00C41386">
        <w:rPr>
          <w:rFonts w:ascii="Arial" w:hAnsi="Arial" w:cs="Arial"/>
          <w:i/>
          <w:iCs/>
          <w:sz w:val="22"/>
          <w:szCs w:val="22"/>
        </w:rPr>
        <w:t>Sharing</w:t>
      </w:r>
      <w:proofErr w:type="spellEnd"/>
      <w:r w:rsidR="00ED67EA" w:rsidRPr="00ED67EA">
        <w:rPr>
          <w:rFonts w:ascii="Arial" w:hAnsi="Arial" w:cs="Arial"/>
          <w:sz w:val="22"/>
          <w:szCs w:val="22"/>
        </w:rPr>
        <w:t>”)</w:t>
      </w:r>
      <w:r w:rsidR="001156D7">
        <w:rPr>
          <w:rFonts w:ascii="Arial" w:hAnsi="Arial" w:cs="Arial"/>
          <w:sz w:val="22"/>
          <w:szCs w:val="22"/>
        </w:rPr>
        <w:t xml:space="preserve"> </w:t>
      </w:r>
      <w:r w:rsidR="001156D7" w:rsidRPr="001156D7">
        <w:rPr>
          <w:rFonts w:ascii="Arial" w:hAnsi="Arial" w:cs="Arial"/>
          <w:sz w:val="22"/>
          <w:szCs w:val="22"/>
        </w:rPr>
        <w:t>de períodos de apuração anteriores.</w:t>
      </w:r>
    </w:p>
    <w:p w14:paraId="52E834F2" w14:textId="77777777" w:rsidR="006679DB" w:rsidRPr="00AD495B" w:rsidRDefault="006679DB" w:rsidP="00AD495B">
      <w:pPr>
        <w:pStyle w:val="PargrafodaLista"/>
        <w:rPr>
          <w:rFonts w:ascii="Arial" w:hAnsi="Arial" w:cs="Arial"/>
          <w:sz w:val="22"/>
          <w:szCs w:val="22"/>
        </w:rPr>
      </w:pPr>
    </w:p>
    <w:p w14:paraId="2C1EE719" w14:textId="681EC2F3" w:rsidR="00522BFF" w:rsidRDefault="001C7F24" w:rsidP="00B93D83">
      <w:pPr>
        <w:pStyle w:val="PargrafodaLista"/>
        <w:numPr>
          <w:ilvl w:val="3"/>
          <w:numId w:val="74"/>
        </w:numPr>
        <w:jc w:val="both"/>
        <w:rPr>
          <w:rFonts w:ascii="Arial" w:hAnsi="Arial" w:cs="Arial"/>
          <w:sz w:val="22"/>
          <w:szCs w:val="22"/>
        </w:rPr>
      </w:pPr>
      <w:r>
        <w:rPr>
          <w:rFonts w:ascii="Arial" w:hAnsi="Arial" w:cs="Arial"/>
          <w:sz w:val="22"/>
          <w:szCs w:val="22"/>
        </w:rPr>
        <w:t xml:space="preserve"> </w:t>
      </w:r>
      <w:r w:rsidR="002C4BCC">
        <w:rPr>
          <w:rFonts w:ascii="Arial" w:hAnsi="Arial" w:cs="Arial"/>
          <w:sz w:val="22"/>
          <w:szCs w:val="22"/>
        </w:rPr>
        <w:t>E</w:t>
      </w:r>
      <w:r w:rsidR="006F5A7B">
        <w:rPr>
          <w:rFonts w:ascii="Arial" w:hAnsi="Arial" w:cs="Arial"/>
          <w:sz w:val="22"/>
          <w:szCs w:val="22"/>
        </w:rPr>
        <w:t xml:space="preserve">ventualmente, </w:t>
      </w:r>
      <w:r w:rsidR="00B76B2C">
        <w:rPr>
          <w:rFonts w:ascii="Arial" w:hAnsi="Arial" w:cs="Arial"/>
          <w:sz w:val="22"/>
          <w:szCs w:val="22"/>
        </w:rPr>
        <w:t xml:space="preserve">caso </w:t>
      </w:r>
      <w:r w:rsidR="0020074F">
        <w:rPr>
          <w:rFonts w:ascii="Arial" w:hAnsi="Arial" w:cs="Arial"/>
          <w:sz w:val="22"/>
          <w:szCs w:val="22"/>
        </w:rPr>
        <w:t xml:space="preserve">seja constatado </w:t>
      </w:r>
      <w:r w:rsidR="004C5867">
        <w:rPr>
          <w:rFonts w:ascii="Arial" w:hAnsi="Arial" w:cs="Arial"/>
          <w:sz w:val="22"/>
          <w:szCs w:val="22"/>
        </w:rPr>
        <w:t xml:space="preserve">que </w:t>
      </w:r>
      <w:r w:rsidR="008D0104">
        <w:rPr>
          <w:rFonts w:ascii="Arial" w:hAnsi="Arial" w:cs="Arial"/>
          <w:sz w:val="22"/>
          <w:szCs w:val="22"/>
        </w:rPr>
        <w:t>o</w:t>
      </w:r>
      <w:r w:rsidR="006178B1">
        <w:rPr>
          <w:rFonts w:ascii="Arial" w:hAnsi="Arial" w:cs="Arial"/>
          <w:sz w:val="22"/>
          <w:szCs w:val="22"/>
        </w:rPr>
        <w:t xml:space="preserve"> </w:t>
      </w:r>
      <w:r w:rsidR="00AE5901">
        <w:rPr>
          <w:rFonts w:ascii="Arial" w:hAnsi="Arial" w:cs="Arial"/>
          <w:sz w:val="22"/>
          <w:szCs w:val="22"/>
        </w:rPr>
        <w:t xml:space="preserve">montante </w:t>
      </w:r>
      <w:r w:rsidR="00D87432">
        <w:rPr>
          <w:rFonts w:ascii="Arial" w:hAnsi="Arial" w:cs="Arial"/>
          <w:sz w:val="22"/>
          <w:szCs w:val="22"/>
        </w:rPr>
        <w:t xml:space="preserve">acumulado </w:t>
      </w:r>
      <w:r w:rsidR="004D5646">
        <w:rPr>
          <w:rFonts w:ascii="Arial" w:hAnsi="Arial" w:cs="Arial"/>
          <w:sz w:val="22"/>
          <w:szCs w:val="22"/>
        </w:rPr>
        <w:t>desembolsado</w:t>
      </w:r>
      <w:r w:rsidR="000E3A67">
        <w:rPr>
          <w:rFonts w:ascii="Arial" w:hAnsi="Arial" w:cs="Arial"/>
          <w:sz w:val="22"/>
          <w:szCs w:val="22"/>
        </w:rPr>
        <w:t xml:space="preserve"> pelo Cessionário</w:t>
      </w:r>
      <w:r w:rsidR="004D5646">
        <w:rPr>
          <w:rFonts w:ascii="Arial" w:hAnsi="Arial" w:cs="Arial"/>
          <w:sz w:val="22"/>
          <w:szCs w:val="22"/>
        </w:rPr>
        <w:t>, a</w:t>
      </w:r>
      <w:r w:rsidR="007A68D1">
        <w:rPr>
          <w:rFonts w:ascii="Arial" w:hAnsi="Arial" w:cs="Arial"/>
          <w:sz w:val="22"/>
          <w:szCs w:val="22"/>
        </w:rPr>
        <w:t xml:space="preserve"> título d</w:t>
      </w:r>
      <w:r w:rsidR="006F14F5">
        <w:rPr>
          <w:rFonts w:ascii="Arial" w:hAnsi="Arial" w:cs="Arial"/>
          <w:sz w:val="22"/>
          <w:szCs w:val="22"/>
        </w:rPr>
        <w:t xml:space="preserve">e </w:t>
      </w:r>
      <w:r w:rsidR="00126857" w:rsidRPr="00126857">
        <w:rPr>
          <w:rFonts w:ascii="Arial" w:hAnsi="Arial" w:cs="Arial"/>
          <w:sz w:val="22"/>
          <w:szCs w:val="22"/>
        </w:rPr>
        <w:t xml:space="preserve">Participação do Resultado (“Profit </w:t>
      </w:r>
      <w:proofErr w:type="spellStart"/>
      <w:r w:rsidR="00126857" w:rsidRPr="00126857">
        <w:rPr>
          <w:rFonts w:ascii="Arial" w:hAnsi="Arial" w:cs="Arial"/>
          <w:sz w:val="22"/>
          <w:szCs w:val="22"/>
        </w:rPr>
        <w:t>Sharing</w:t>
      </w:r>
      <w:proofErr w:type="spellEnd"/>
      <w:r w:rsidR="00126857" w:rsidRPr="00126857">
        <w:rPr>
          <w:rFonts w:ascii="Arial" w:hAnsi="Arial" w:cs="Arial"/>
          <w:sz w:val="22"/>
          <w:szCs w:val="22"/>
        </w:rPr>
        <w:t xml:space="preserve">”), </w:t>
      </w:r>
      <w:r w:rsidR="00621F9F">
        <w:rPr>
          <w:rFonts w:ascii="Arial" w:hAnsi="Arial" w:cs="Arial"/>
          <w:sz w:val="22"/>
          <w:szCs w:val="22"/>
        </w:rPr>
        <w:t xml:space="preserve">foi </w:t>
      </w:r>
      <w:r w:rsidR="00E03C9F">
        <w:rPr>
          <w:rFonts w:ascii="Arial" w:hAnsi="Arial" w:cs="Arial"/>
          <w:sz w:val="22"/>
          <w:szCs w:val="22"/>
        </w:rPr>
        <w:t xml:space="preserve">superior ao </w:t>
      </w:r>
      <w:r w:rsidR="00894CF2">
        <w:rPr>
          <w:rFonts w:ascii="Arial" w:hAnsi="Arial" w:cs="Arial"/>
          <w:sz w:val="22"/>
          <w:szCs w:val="22"/>
        </w:rPr>
        <w:t xml:space="preserve">valor </w:t>
      </w:r>
      <w:r w:rsidR="007A68D1">
        <w:rPr>
          <w:rFonts w:ascii="Arial" w:hAnsi="Arial" w:cs="Arial"/>
          <w:sz w:val="22"/>
          <w:szCs w:val="22"/>
        </w:rPr>
        <w:t>devido</w:t>
      </w:r>
      <w:r w:rsidR="00C45BC6">
        <w:rPr>
          <w:rFonts w:ascii="Arial" w:hAnsi="Arial" w:cs="Arial"/>
          <w:sz w:val="22"/>
          <w:szCs w:val="22"/>
        </w:rPr>
        <w:t xml:space="preserve"> </w:t>
      </w:r>
      <w:r w:rsidR="007A68D1">
        <w:rPr>
          <w:rFonts w:ascii="Arial" w:hAnsi="Arial" w:cs="Arial"/>
          <w:sz w:val="22"/>
          <w:szCs w:val="22"/>
        </w:rPr>
        <w:t>pelo Cessionário</w:t>
      </w:r>
      <w:r w:rsidR="00713FAA">
        <w:rPr>
          <w:rFonts w:ascii="Arial" w:hAnsi="Arial" w:cs="Arial"/>
          <w:sz w:val="22"/>
          <w:szCs w:val="22"/>
        </w:rPr>
        <w:t xml:space="preserve"> no </w:t>
      </w:r>
      <w:r w:rsidR="00621F9F">
        <w:rPr>
          <w:rFonts w:ascii="Arial" w:hAnsi="Arial" w:cs="Arial"/>
          <w:sz w:val="22"/>
          <w:szCs w:val="22"/>
        </w:rPr>
        <w:t>P</w:t>
      </w:r>
      <w:r w:rsidR="00713FAA">
        <w:rPr>
          <w:rFonts w:ascii="Arial" w:hAnsi="Arial" w:cs="Arial"/>
          <w:sz w:val="22"/>
          <w:szCs w:val="22"/>
        </w:rPr>
        <w:t xml:space="preserve">eríodo de </w:t>
      </w:r>
      <w:r w:rsidR="00621F9F">
        <w:rPr>
          <w:rFonts w:ascii="Arial" w:hAnsi="Arial" w:cs="Arial"/>
          <w:sz w:val="22"/>
          <w:szCs w:val="22"/>
        </w:rPr>
        <w:t>A</w:t>
      </w:r>
      <w:r w:rsidR="00713FAA">
        <w:rPr>
          <w:rFonts w:ascii="Arial" w:hAnsi="Arial" w:cs="Arial"/>
          <w:sz w:val="22"/>
          <w:szCs w:val="22"/>
        </w:rPr>
        <w:t>puração</w:t>
      </w:r>
      <w:r w:rsidR="006F5A7B">
        <w:rPr>
          <w:rFonts w:ascii="Arial" w:hAnsi="Arial" w:cs="Arial"/>
          <w:sz w:val="22"/>
          <w:szCs w:val="22"/>
        </w:rPr>
        <w:t xml:space="preserve">, </w:t>
      </w:r>
      <w:r w:rsidR="00E53E24">
        <w:rPr>
          <w:rFonts w:ascii="Arial" w:hAnsi="Arial" w:cs="Arial"/>
          <w:sz w:val="22"/>
          <w:szCs w:val="22"/>
        </w:rPr>
        <w:t>este ser</w:t>
      </w:r>
      <w:r w:rsidR="00894CF2">
        <w:rPr>
          <w:rFonts w:ascii="Arial" w:hAnsi="Arial" w:cs="Arial"/>
          <w:sz w:val="22"/>
          <w:szCs w:val="22"/>
        </w:rPr>
        <w:t>á</w:t>
      </w:r>
      <w:r w:rsidR="00E53E24">
        <w:rPr>
          <w:rFonts w:ascii="Arial" w:hAnsi="Arial" w:cs="Arial"/>
          <w:sz w:val="22"/>
          <w:szCs w:val="22"/>
        </w:rPr>
        <w:t xml:space="preserve"> </w:t>
      </w:r>
      <w:r w:rsidR="00D3486D">
        <w:rPr>
          <w:rFonts w:ascii="Arial" w:hAnsi="Arial" w:cs="Arial"/>
          <w:sz w:val="22"/>
          <w:szCs w:val="22"/>
        </w:rPr>
        <w:t xml:space="preserve">objeto de </w:t>
      </w:r>
      <w:r w:rsidR="00E53E24">
        <w:rPr>
          <w:rFonts w:ascii="Arial" w:hAnsi="Arial" w:cs="Arial"/>
          <w:sz w:val="22"/>
          <w:szCs w:val="22"/>
        </w:rPr>
        <w:t>compensa</w:t>
      </w:r>
      <w:r w:rsidR="00D3486D">
        <w:rPr>
          <w:rFonts w:ascii="Arial" w:hAnsi="Arial" w:cs="Arial"/>
          <w:sz w:val="22"/>
          <w:szCs w:val="22"/>
        </w:rPr>
        <w:t xml:space="preserve">ção </w:t>
      </w:r>
      <w:r w:rsidR="00435CB5">
        <w:rPr>
          <w:rFonts w:ascii="Arial" w:hAnsi="Arial" w:cs="Arial"/>
          <w:sz w:val="22"/>
          <w:szCs w:val="22"/>
        </w:rPr>
        <w:t>no</w:t>
      </w:r>
      <w:r w:rsidR="001A6E72">
        <w:rPr>
          <w:rFonts w:ascii="Arial" w:hAnsi="Arial" w:cs="Arial"/>
          <w:sz w:val="22"/>
          <w:szCs w:val="22"/>
        </w:rPr>
        <w:t xml:space="preserve"> cálculo do</w:t>
      </w:r>
      <w:r w:rsidR="00435CB5">
        <w:rPr>
          <w:rFonts w:ascii="Arial" w:hAnsi="Arial" w:cs="Arial"/>
          <w:sz w:val="22"/>
          <w:szCs w:val="22"/>
        </w:rPr>
        <w:t xml:space="preserve">s próximos períodos, </w:t>
      </w:r>
      <w:r w:rsidR="003A6176">
        <w:rPr>
          <w:rFonts w:ascii="Arial" w:hAnsi="Arial" w:cs="Arial"/>
          <w:sz w:val="22"/>
          <w:szCs w:val="22"/>
        </w:rPr>
        <w:t xml:space="preserve">dentro do </w:t>
      </w:r>
      <w:r w:rsidR="00432F2A">
        <w:rPr>
          <w:rFonts w:ascii="Arial" w:hAnsi="Arial" w:cs="Arial"/>
          <w:sz w:val="22"/>
          <w:szCs w:val="22"/>
        </w:rPr>
        <w:t xml:space="preserve">estabelecido na cláusula </w:t>
      </w:r>
      <w:r w:rsidR="003A55A7">
        <w:rPr>
          <w:rFonts w:ascii="Arial" w:hAnsi="Arial" w:cs="Arial"/>
          <w:sz w:val="22"/>
          <w:szCs w:val="22"/>
        </w:rPr>
        <w:t>3.2</w:t>
      </w:r>
      <w:r w:rsidR="005256BD">
        <w:rPr>
          <w:rFonts w:ascii="Arial" w:hAnsi="Arial" w:cs="Arial"/>
          <w:sz w:val="22"/>
          <w:szCs w:val="22"/>
        </w:rPr>
        <w:t>.</w:t>
      </w:r>
    </w:p>
    <w:p w14:paraId="7F29C096" w14:textId="77777777" w:rsidR="00612262" w:rsidRDefault="00612262" w:rsidP="00612262">
      <w:pPr>
        <w:pStyle w:val="PargrafodaLista"/>
        <w:ind w:left="709"/>
        <w:jc w:val="both"/>
        <w:rPr>
          <w:rFonts w:ascii="Arial" w:hAnsi="Arial" w:cs="Arial"/>
          <w:sz w:val="22"/>
          <w:szCs w:val="22"/>
        </w:rPr>
      </w:pPr>
    </w:p>
    <w:p w14:paraId="2260C8CB" w14:textId="38925EC1" w:rsidR="00A74F97" w:rsidRDefault="00612262" w:rsidP="00B93D83">
      <w:pPr>
        <w:pStyle w:val="PargrafodaLista"/>
        <w:numPr>
          <w:ilvl w:val="3"/>
          <w:numId w:val="74"/>
        </w:numPr>
        <w:jc w:val="both"/>
        <w:rPr>
          <w:rFonts w:ascii="Arial" w:hAnsi="Arial" w:cs="Arial"/>
          <w:sz w:val="22"/>
          <w:szCs w:val="22"/>
        </w:rPr>
      </w:pPr>
      <w:r w:rsidRPr="00612262">
        <w:rPr>
          <w:rFonts w:ascii="Arial" w:hAnsi="Arial" w:cs="Arial"/>
          <w:sz w:val="22"/>
          <w:szCs w:val="22"/>
        </w:rPr>
        <w:t>No último período de apuração, caso não seja possível a compensação integral do montante desembolsado pelo Cessionário, a título de Participação do Resultado (“</w:t>
      </w:r>
      <w:r w:rsidRPr="00F649FA">
        <w:rPr>
          <w:rFonts w:ascii="Arial" w:hAnsi="Arial" w:cs="Arial"/>
          <w:i/>
          <w:iCs/>
          <w:sz w:val="22"/>
          <w:szCs w:val="22"/>
        </w:rPr>
        <w:t xml:space="preserve">Profit </w:t>
      </w:r>
      <w:proofErr w:type="spellStart"/>
      <w:r w:rsidRPr="00F649FA">
        <w:rPr>
          <w:rFonts w:ascii="Arial" w:hAnsi="Arial" w:cs="Arial"/>
          <w:i/>
          <w:iCs/>
          <w:sz w:val="22"/>
          <w:szCs w:val="22"/>
        </w:rPr>
        <w:t>Sharing</w:t>
      </w:r>
      <w:proofErr w:type="spellEnd"/>
      <w:r w:rsidRPr="00612262">
        <w:rPr>
          <w:rFonts w:ascii="Arial" w:hAnsi="Arial" w:cs="Arial"/>
          <w:sz w:val="22"/>
          <w:szCs w:val="22"/>
        </w:rPr>
        <w:t>”), em função do valor obtido com base na Cláusula 3.2, alínea “</w:t>
      </w:r>
      <w:proofErr w:type="spellStart"/>
      <w:r w:rsidR="00CA351F">
        <w:rPr>
          <w:rFonts w:ascii="Arial" w:hAnsi="Arial" w:cs="Arial"/>
          <w:sz w:val="22"/>
          <w:szCs w:val="22"/>
        </w:rPr>
        <w:t>ii</w:t>
      </w:r>
      <w:proofErr w:type="spellEnd"/>
      <w:r w:rsidRPr="00612262">
        <w:rPr>
          <w:rFonts w:ascii="Arial" w:hAnsi="Arial" w:cs="Arial"/>
          <w:sz w:val="22"/>
          <w:szCs w:val="22"/>
        </w:rPr>
        <w:t>”, o Cessionário não fará jus à devolução ou compensação de qualquer natureza, mantendo o Cedente indene com relação a qualquer pretensão do Cessionário</w:t>
      </w:r>
      <w:r w:rsidR="000C1260">
        <w:rPr>
          <w:rFonts w:ascii="Arial" w:hAnsi="Arial" w:cs="Arial"/>
          <w:sz w:val="22"/>
          <w:szCs w:val="22"/>
        </w:rPr>
        <w:t>.</w:t>
      </w:r>
    </w:p>
    <w:p w14:paraId="01348F87" w14:textId="77777777" w:rsidR="000C1260" w:rsidRPr="008947A8" w:rsidRDefault="000C1260" w:rsidP="008947A8">
      <w:pPr>
        <w:pStyle w:val="PargrafodaLista"/>
        <w:rPr>
          <w:rFonts w:ascii="Arial" w:hAnsi="Arial" w:cs="Arial"/>
          <w:sz w:val="22"/>
          <w:szCs w:val="22"/>
        </w:rPr>
      </w:pPr>
    </w:p>
    <w:p w14:paraId="3F6E3002" w14:textId="2E2E5411" w:rsidR="000C1260" w:rsidRDefault="008947A8" w:rsidP="008947A8">
      <w:pPr>
        <w:pStyle w:val="PargrafodaLista"/>
        <w:numPr>
          <w:ilvl w:val="2"/>
          <w:numId w:val="74"/>
        </w:numPr>
        <w:jc w:val="both"/>
        <w:rPr>
          <w:rFonts w:ascii="Arial" w:hAnsi="Arial" w:cs="Arial"/>
          <w:sz w:val="22"/>
          <w:szCs w:val="22"/>
        </w:rPr>
      </w:pPr>
      <w:r w:rsidRPr="008947A8">
        <w:rPr>
          <w:rFonts w:ascii="Arial" w:hAnsi="Arial" w:cs="Arial"/>
          <w:sz w:val="22"/>
          <w:szCs w:val="22"/>
        </w:rPr>
        <w:t xml:space="preserve">O percentual estabelecido para o cálculo da Participado do Resultado (“Profit </w:t>
      </w:r>
      <w:proofErr w:type="spellStart"/>
      <w:r w:rsidRPr="008947A8">
        <w:rPr>
          <w:rFonts w:ascii="Arial" w:hAnsi="Arial" w:cs="Arial"/>
          <w:sz w:val="22"/>
          <w:szCs w:val="22"/>
        </w:rPr>
        <w:t>Sharing</w:t>
      </w:r>
      <w:proofErr w:type="spellEnd"/>
      <w:r w:rsidRPr="008947A8">
        <w:rPr>
          <w:rFonts w:ascii="Arial" w:hAnsi="Arial" w:cs="Arial"/>
          <w:sz w:val="22"/>
          <w:szCs w:val="22"/>
        </w:rPr>
        <w:t>”)  na Cláusula 3.2, “</w:t>
      </w:r>
      <w:r w:rsidR="00D5783B">
        <w:rPr>
          <w:rFonts w:ascii="Arial" w:hAnsi="Arial" w:cs="Arial"/>
          <w:sz w:val="22"/>
          <w:szCs w:val="22"/>
        </w:rPr>
        <w:t>i</w:t>
      </w:r>
      <w:r w:rsidRPr="008947A8">
        <w:rPr>
          <w:rFonts w:ascii="Arial" w:hAnsi="Arial" w:cs="Arial"/>
          <w:sz w:val="22"/>
          <w:szCs w:val="22"/>
        </w:rPr>
        <w:t xml:space="preserve">”, foi </w:t>
      </w:r>
      <w:r w:rsidR="0065480B" w:rsidRPr="00F649FA">
        <w:rPr>
          <w:rFonts w:ascii="Arial" w:hAnsi="Arial" w:cs="Arial"/>
          <w:sz w:val="22"/>
          <w:szCs w:val="22"/>
        </w:rPr>
        <w:t>licitado</w:t>
      </w:r>
      <w:r w:rsidR="0065480B" w:rsidRPr="008947A8">
        <w:rPr>
          <w:rFonts w:ascii="Arial" w:hAnsi="Arial" w:cs="Arial"/>
          <w:sz w:val="22"/>
          <w:szCs w:val="22"/>
        </w:rPr>
        <w:t xml:space="preserve"> </w:t>
      </w:r>
      <w:r w:rsidRPr="008947A8">
        <w:rPr>
          <w:rFonts w:ascii="Arial" w:hAnsi="Arial" w:cs="Arial"/>
          <w:sz w:val="22"/>
          <w:szCs w:val="22"/>
        </w:rPr>
        <w:t xml:space="preserve">considerando </w:t>
      </w:r>
      <w:r w:rsidR="009C6B7B" w:rsidRPr="00D17E26">
        <w:rPr>
          <w:rFonts w:ascii="Arial" w:hAnsi="Arial" w:cs="Arial"/>
          <w:sz w:val="22"/>
          <w:szCs w:val="22"/>
        </w:rPr>
        <w:t xml:space="preserve">todos e quaisquer custos e/ou despesas do Cessionário ou inerentes à </w:t>
      </w:r>
      <w:r w:rsidR="009C6B7B" w:rsidRPr="00340A99">
        <w:rPr>
          <w:rFonts w:ascii="Arial" w:hAnsi="Arial" w:cs="Arial"/>
          <w:sz w:val="22"/>
          <w:szCs w:val="22"/>
        </w:rPr>
        <w:t xml:space="preserve">realização de suas atividades de recuperação de crédito (acompanhamento judicial, realização de diligências, perícias extrajudiciais e despesas inerentes à cobrança extrajudicial, por exemplo) ou inerentes a criação, administração, gestão, controle e encerramento de eventual associação ou veículo utilizado pelo Cessionário na operação, incluindo-se os desembolsos oriundos de </w:t>
      </w:r>
      <w:r w:rsidR="009C6B7B" w:rsidRPr="00340A99">
        <w:rPr>
          <w:rFonts w:ascii="Arial" w:hAnsi="Arial" w:cs="Arial"/>
          <w:sz w:val="22"/>
          <w:szCs w:val="22"/>
        </w:rPr>
        <w:lastRenderedPageBreak/>
        <w:t>contratos de prestação de serviços celebrados pelo Cessionário, associação ou pelo veículo</w:t>
      </w:r>
      <w:r w:rsidRPr="008947A8">
        <w:rPr>
          <w:rFonts w:ascii="Arial" w:hAnsi="Arial" w:cs="Arial"/>
          <w:sz w:val="22"/>
          <w:szCs w:val="22"/>
        </w:rPr>
        <w:t xml:space="preserve">, </w:t>
      </w:r>
      <w:r w:rsidR="00CD7D72">
        <w:rPr>
          <w:rFonts w:ascii="Arial" w:hAnsi="Arial" w:cs="Arial"/>
          <w:sz w:val="22"/>
          <w:szCs w:val="22"/>
        </w:rPr>
        <w:t xml:space="preserve">não podendo </w:t>
      </w:r>
      <w:r w:rsidR="00F809D4">
        <w:rPr>
          <w:rFonts w:ascii="Arial" w:hAnsi="Arial" w:cs="Arial"/>
          <w:sz w:val="22"/>
          <w:szCs w:val="22"/>
        </w:rPr>
        <w:t xml:space="preserve">estes </w:t>
      </w:r>
      <w:r w:rsidR="00876FD8">
        <w:rPr>
          <w:rFonts w:ascii="Arial" w:hAnsi="Arial" w:cs="Arial"/>
          <w:sz w:val="22"/>
          <w:szCs w:val="22"/>
        </w:rPr>
        <w:t>ser utilizados n</w:t>
      </w:r>
      <w:r w:rsidRPr="008947A8">
        <w:rPr>
          <w:rFonts w:ascii="Arial" w:hAnsi="Arial" w:cs="Arial"/>
          <w:sz w:val="22"/>
          <w:szCs w:val="22"/>
        </w:rPr>
        <w:t>os cálculos para obtenção do Desempenho do Lote.</w:t>
      </w:r>
    </w:p>
    <w:p w14:paraId="7BD1FC19" w14:textId="77777777" w:rsidR="00680BC8" w:rsidRPr="005410D8" w:rsidRDefault="00680BC8" w:rsidP="00680BC8">
      <w:pPr>
        <w:pStyle w:val="PargrafodaLista"/>
        <w:rPr>
          <w:rFonts w:ascii="Arial" w:hAnsi="Arial" w:cs="Arial"/>
          <w:sz w:val="22"/>
          <w:szCs w:val="22"/>
        </w:rPr>
      </w:pPr>
    </w:p>
    <w:p w14:paraId="6FA36C66" w14:textId="1812BC2F" w:rsidR="0008442B" w:rsidRDefault="00680BC8" w:rsidP="00AF1B0A">
      <w:pPr>
        <w:pStyle w:val="PargrafodaLista"/>
        <w:numPr>
          <w:ilvl w:val="2"/>
          <w:numId w:val="74"/>
        </w:numPr>
        <w:jc w:val="both"/>
        <w:rPr>
          <w:rFonts w:ascii="Arial" w:hAnsi="Arial" w:cs="Arial"/>
          <w:sz w:val="22"/>
          <w:szCs w:val="22"/>
        </w:rPr>
      </w:pPr>
      <w:r w:rsidRPr="005410D8">
        <w:rPr>
          <w:rFonts w:ascii="Arial" w:hAnsi="Arial" w:cs="Arial"/>
          <w:sz w:val="22"/>
          <w:szCs w:val="22"/>
        </w:rPr>
        <w:t xml:space="preserve">A participação a título de </w:t>
      </w:r>
      <w:r w:rsidRPr="00C41386">
        <w:rPr>
          <w:rFonts w:ascii="Arial" w:hAnsi="Arial" w:cs="Arial"/>
          <w:i/>
          <w:iCs/>
          <w:sz w:val="22"/>
          <w:szCs w:val="22"/>
        </w:rPr>
        <w:t xml:space="preserve">Profit </w:t>
      </w:r>
      <w:proofErr w:type="spellStart"/>
      <w:r w:rsidRPr="00C41386">
        <w:rPr>
          <w:rFonts w:ascii="Arial" w:hAnsi="Arial" w:cs="Arial"/>
          <w:i/>
          <w:iCs/>
          <w:sz w:val="22"/>
          <w:szCs w:val="22"/>
        </w:rPr>
        <w:t>Sharing</w:t>
      </w:r>
      <w:proofErr w:type="spellEnd"/>
      <w:r w:rsidRPr="00C41386">
        <w:rPr>
          <w:rFonts w:ascii="Arial" w:hAnsi="Arial" w:cs="Arial"/>
          <w:sz w:val="22"/>
          <w:szCs w:val="22"/>
        </w:rPr>
        <w:t xml:space="preserve"> </w:t>
      </w:r>
      <w:r w:rsidRPr="005410D8">
        <w:rPr>
          <w:rFonts w:ascii="Arial" w:hAnsi="Arial" w:cs="Arial"/>
          <w:sz w:val="22"/>
          <w:szCs w:val="22"/>
        </w:rPr>
        <w:t xml:space="preserve">vigorará por 10 (dez) anos, contados </w:t>
      </w:r>
      <w:r w:rsidR="00091221">
        <w:rPr>
          <w:rFonts w:ascii="Arial" w:hAnsi="Arial" w:cs="Arial"/>
          <w:sz w:val="22"/>
          <w:szCs w:val="22"/>
        </w:rPr>
        <w:t>a partir da</w:t>
      </w:r>
      <w:r w:rsidR="00091221" w:rsidRPr="005410D8">
        <w:rPr>
          <w:rFonts w:ascii="Arial" w:hAnsi="Arial" w:cs="Arial"/>
          <w:sz w:val="22"/>
          <w:szCs w:val="22"/>
        </w:rPr>
        <w:t xml:space="preserve"> </w:t>
      </w:r>
      <w:r w:rsidRPr="005410D8">
        <w:rPr>
          <w:rFonts w:ascii="Arial" w:hAnsi="Arial" w:cs="Arial"/>
          <w:sz w:val="22"/>
          <w:szCs w:val="22"/>
        </w:rPr>
        <w:t xml:space="preserve">celebração deste </w:t>
      </w:r>
      <w:r w:rsidR="00D7150B">
        <w:rPr>
          <w:rFonts w:ascii="Arial" w:hAnsi="Arial" w:cs="Arial"/>
          <w:sz w:val="22"/>
          <w:szCs w:val="22"/>
        </w:rPr>
        <w:t>Contrato</w:t>
      </w:r>
      <w:r w:rsidR="0008442B">
        <w:rPr>
          <w:rFonts w:ascii="Arial" w:hAnsi="Arial" w:cs="Arial"/>
          <w:sz w:val="22"/>
          <w:szCs w:val="22"/>
        </w:rPr>
        <w:t>.</w:t>
      </w:r>
    </w:p>
    <w:p w14:paraId="4290F0A9" w14:textId="77777777" w:rsidR="00FB11AD" w:rsidRDefault="00FB11AD" w:rsidP="00FB11AD">
      <w:pPr>
        <w:pStyle w:val="PargrafodaLista"/>
        <w:ind w:left="709"/>
        <w:jc w:val="both"/>
        <w:rPr>
          <w:rFonts w:ascii="Arial" w:hAnsi="Arial" w:cs="Arial"/>
          <w:sz w:val="22"/>
          <w:szCs w:val="22"/>
        </w:rPr>
      </w:pPr>
    </w:p>
    <w:p w14:paraId="4315F577" w14:textId="3CA59981" w:rsidR="002B5B01" w:rsidRDefault="00B457BD" w:rsidP="002B5B01">
      <w:pPr>
        <w:pStyle w:val="PargrafodaLista"/>
        <w:numPr>
          <w:ilvl w:val="3"/>
          <w:numId w:val="74"/>
        </w:numPr>
        <w:jc w:val="both"/>
        <w:rPr>
          <w:rFonts w:ascii="Arial" w:hAnsi="Arial" w:cs="Arial"/>
          <w:sz w:val="22"/>
          <w:szCs w:val="22"/>
        </w:rPr>
      </w:pPr>
      <w:r>
        <w:rPr>
          <w:rFonts w:ascii="Arial" w:hAnsi="Arial" w:cs="Arial"/>
          <w:sz w:val="22"/>
          <w:szCs w:val="22"/>
        </w:rPr>
        <w:t>A</w:t>
      </w:r>
      <w:r w:rsidR="00FB11AD">
        <w:rPr>
          <w:rFonts w:ascii="Arial" w:hAnsi="Arial" w:cs="Arial"/>
          <w:sz w:val="22"/>
          <w:szCs w:val="22"/>
        </w:rPr>
        <w:t xml:space="preserve"> </w:t>
      </w:r>
      <w:r w:rsidR="00FB11AD" w:rsidRPr="00FB11AD">
        <w:rPr>
          <w:rFonts w:ascii="Arial" w:hAnsi="Arial" w:cs="Arial"/>
          <w:sz w:val="22"/>
          <w:szCs w:val="22"/>
        </w:rPr>
        <w:t>Participação do Resultado (“</w:t>
      </w:r>
      <w:r w:rsidR="00FB11AD" w:rsidRPr="00FB11AD">
        <w:rPr>
          <w:rFonts w:ascii="Arial" w:hAnsi="Arial" w:cs="Arial"/>
          <w:i/>
          <w:iCs/>
          <w:sz w:val="22"/>
          <w:szCs w:val="22"/>
        </w:rPr>
        <w:t xml:space="preserve">Profit </w:t>
      </w:r>
      <w:proofErr w:type="spellStart"/>
      <w:r w:rsidR="00FB11AD" w:rsidRPr="00FB11AD">
        <w:rPr>
          <w:rFonts w:ascii="Arial" w:hAnsi="Arial" w:cs="Arial"/>
          <w:i/>
          <w:iCs/>
          <w:sz w:val="22"/>
          <w:szCs w:val="22"/>
        </w:rPr>
        <w:t>Sharing</w:t>
      </w:r>
      <w:proofErr w:type="spellEnd"/>
      <w:r w:rsidR="00FB11AD" w:rsidRPr="00FB11AD">
        <w:rPr>
          <w:rFonts w:ascii="Arial" w:hAnsi="Arial" w:cs="Arial"/>
          <w:sz w:val="22"/>
          <w:szCs w:val="22"/>
        </w:rPr>
        <w:t xml:space="preserve">”) incidirá também sobre eventuais recebimentos, originados por ações, negociações, acordos ou decisões judiciais ou </w:t>
      </w:r>
      <w:r w:rsidR="00FB11AD">
        <w:rPr>
          <w:rFonts w:ascii="Arial" w:hAnsi="Arial" w:cs="Arial"/>
          <w:sz w:val="22"/>
          <w:szCs w:val="22"/>
        </w:rPr>
        <w:t>extrajudicia</w:t>
      </w:r>
      <w:r w:rsidR="005C44EE">
        <w:rPr>
          <w:rFonts w:ascii="Arial" w:hAnsi="Arial" w:cs="Arial"/>
          <w:sz w:val="22"/>
          <w:szCs w:val="22"/>
        </w:rPr>
        <w:t>is</w:t>
      </w:r>
      <w:r w:rsidR="00FB11AD" w:rsidRPr="00FB11AD">
        <w:rPr>
          <w:rFonts w:ascii="Arial" w:hAnsi="Arial" w:cs="Arial"/>
          <w:sz w:val="22"/>
          <w:szCs w:val="22"/>
        </w:rPr>
        <w:t xml:space="preserve"> realizadas no período de vigência deste Contrato, conforme estabelecido na Cláusula 3.2.7 acima, mesmo que o fluxo financeiro de recebimento ocorra após a conclusão do Contrato.</w:t>
      </w:r>
    </w:p>
    <w:p w14:paraId="0D164DA2" w14:textId="77777777" w:rsidR="002B5B01" w:rsidRPr="009D3461" w:rsidRDefault="002B5B01" w:rsidP="009D3461">
      <w:pPr>
        <w:pStyle w:val="PargrafodaLista"/>
        <w:rPr>
          <w:rFonts w:ascii="Arial" w:hAnsi="Arial" w:cs="Arial"/>
          <w:strike/>
          <w:sz w:val="22"/>
          <w:szCs w:val="22"/>
        </w:rPr>
      </w:pPr>
    </w:p>
    <w:p w14:paraId="6226BAFC" w14:textId="3B49034F" w:rsidR="00F930D3" w:rsidRDefault="00F930D3" w:rsidP="00F930D3">
      <w:pPr>
        <w:pStyle w:val="PargrafodaLista"/>
        <w:numPr>
          <w:ilvl w:val="2"/>
          <w:numId w:val="74"/>
        </w:numPr>
        <w:jc w:val="both"/>
        <w:rPr>
          <w:rFonts w:ascii="Arial" w:hAnsi="Arial" w:cs="Arial"/>
          <w:sz w:val="22"/>
          <w:szCs w:val="22"/>
        </w:rPr>
      </w:pPr>
      <w:r w:rsidRPr="00F930D3">
        <w:rPr>
          <w:rFonts w:ascii="Arial" w:hAnsi="Arial" w:cs="Arial"/>
          <w:sz w:val="22"/>
          <w:szCs w:val="22"/>
        </w:rPr>
        <w:t>As memórias d</w:t>
      </w:r>
      <w:r w:rsidR="00BA284A">
        <w:rPr>
          <w:rFonts w:ascii="Arial" w:hAnsi="Arial" w:cs="Arial"/>
          <w:sz w:val="22"/>
          <w:szCs w:val="22"/>
        </w:rPr>
        <w:t>os</w:t>
      </w:r>
      <w:r w:rsidRPr="00F930D3">
        <w:rPr>
          <w:rFonts w:ascii="Arial" w:hAnsi="Arial" w:cs="Arial"/>
          <w:sz w:val="22"/>
          <w:szCs w:val="22"/>
        </w:rPr>
        <w:t xml:space="preserve"> cálculo</w:t>
      </w:r>
      <w:r w:rsidR="00BA284A">
        <w:rPr>
          <w:rFonts w:ascii="Arial" w:hAnsi="Arial" w:cs="Arial"/>
          <w:sz w:val="22"/>
          <w:szCs w:val="22"/>
        </w:rPr>
        <w:t>s</w:t>
      </w:r>
      <w:r w:rsidRPr="00F930D3">
        <w:rPr>
          <w:rFonts w:ascii="Arial" w:hAnsi="Arial" w:cs="Arial"/>
          <w:sz w:val="22"/>
          <w:szCs w:val="22"/>
        </w:rPr>
        <w:t xml:space="preserve"> realizad</w:t>
      </w:r>
      <w:r w:rsidR="00BA284A">
        <w:rPr>
          <w:rFonts w:ascii="Arial" w:hAnsi="Arial" w:cs="Arial"/>
          <w:sz w:val="22"/>
          <w:szCs w:val="22"/>
        </w:rPr>
        <w:t>o</w:t>
      </w:r>
      <w:r w:rsidRPr="00F930D3">
        <w:rPr>
          <w:rFonts w:ascii="Arial" w:hAnsi="Arial" w:cs="Arial"/>
          <w:sz w:val="22"/>
          <w:szCs w:val="22"/>
        </w:rPr>
        <w:t>s pelo Cessionário para a definição (i) do Desempenho do Lote e (</w:t>
      </w:r>
      <w:proofErr w:type="spellStart"/>
      <w:r w:rsidRPr="00F930D3">
        <w:rPr>
          <w:rFonts w:ascii="Arial" w:hAnsi="Arial" w:cs="Arial"/>
          <w:sz w:val="22"/>
          <w:szCs w:val="22"/>
        </w:rPr>
        <w:t>ii</w:t>
      </w:r>
      <w:proofErr w:type="spellEnd"/>
      <w:r w:rsidRPr="00F930D3">
        <w:rPr>
          <w:rFonts w:ascii="Arial" w:hAnsi="Arial" w:cs="Arial"/>
          <w:sz w:val="22"/>
          <w:szCs w:val="22"/>
        </w:rPr>
        <w:t>) do valor monetário devido a título de Participação do Resultado (“</w:t>
      </w:r>
      <w:r w:rsidRPr="00870C63">
        <w:rPr>
          <w:rFonts w:ascii="Arial" w:hAnsi="Arial" w:cs="Arial"/>
          <w:i/>
          <w:iCs/>
          <w:sz w:val="22"/>
          <w:szCs w:val="22"/>
        </w:rPr>
        <w:t xml:space="preserve">Profit </w:t>
      </w:r>
      <w:proofErr w:type="spellStart"/>
      <w:r w:rsidRPr="00870C63">
        <w:rPr>
          <w:rFonts w:ascii="Arial" w:hAnsi="Arial" w:cs="Arial"/>
          <w:i/>
          <w:iCs/>
          <w:sz w:val="22"/>
          <w:szCs w:val="22"/>
        </w:rPr>
        <w:t>Sharing</w:t>
      </w:r>
      <w:proofErr w:type="spellEnd"/>
      <w:r w:rsidRPr="00F930D3">
        <w:rPr>
          <w:rFonts w:ascii="Arial" w:hAnsi="Arial" w:cs="Arial"/>
          <w:sz w:val="22"/>
          <w:szCs w:val="22"/>
        </w:rPr>
        <w:t xml:space="preserve">”) serão apresentadas em formato de planilha eletrônica e encaminhadas por e-mail para </w:t>
      </w:r>
      <w:r w:rsidR="00BA284A">
        <w:rPr>
          <w:rFonts w:ascii="Arial" w:hAnsi="Arial" w:cs="Arial"/>
          <w:sz w:val="22"/>
          <w:szCs w:val="22"/>
        </w:rPr>
        <w:t>a</w:t>
      </w:r>
      <w:r w:rsidRPr="00F930D3">
        <w:rPr>
          <w:rFonts w:ascii="Arial" w:hAnsi="Arial" w:cs="Arial"/>
          <w:sz w:val="22"/>
          <w:szCs w:val="22"/>
        </w:rPr>
        <w:t xml:space="preserve"> Cedente, no endereço cc-npa@petrobras.com.br, em até 3 (três) Dias Úteis anteriores ao pagamento previsto na Cláusula 3.2.3.</w:t>
      </w:r>
    </w:p>
    <w:p w14:paraId="6A8FA74D" w14:textId="77777777" w:rsidR="00870C63" w:rsidRDefault="00870C63" w:rsidP="00870C63">
      <w:pPr>
        <w:pStyle w:val="PargrafodaLista"/>
        <w:ind w:left="709"/>
        <w:jc w:val="both"/>
        <w:rPr>
          <w:rFonts w:ascii="Arial" w:hAnsi="Arial" w:cs="Arial"/>
          <w:sz w:val="22"/>
          <w:szCs w:val="22"/>
        </w:rPr>
      </w:pPr>
    </w:p>
    <w:p w14:paraId="598B5E07" w14:textId="5651829A" w:rsidR="00247058" w:rsidRDefault="00870C63" w:rsidP="00870C63">
      <w:pPr>
        <w:pStyle w:val="PargrafodaLista"/>
        <w:numPr>
          <w:ilvl w:val="3"/>
          <w:numId w:val="74"/>
        </w:numPr>
        <w:jc w:val="both"/>
        <w:rPr>
          <w:rFonts w:ascii="Arial" w:hAnsi="Arial" w:cs="Arial"/>
          <w:sz w:val="22"/>
          <w:szCs w:val="22"/>
        </w:rPr>
      </w:pPr>
      <w:r w:rsidRPr="00870C63">
        <w:rPr>
          <w:rFonts w:ascii="Arial" w:hAnsi="Arial" w:cs="Arial"/>
          <w:sz w:val="22"/>
          <w:szCs w:val="22"/>
        </w:rPr>
        <w:t xml:space="preserve">As memórias de cálculo mencionadas no item 3.2.8 devem ser acompanhadas </w:t>
      </w:r>
      <w:r w:rsidR="008D03EA" w:rsidRPr="008D03EA">
        <w:rPr>
          <w:rFonts w:ascii="Arial" w:hAnsi="Arial" w:cs="Arial"/>
          <w:sz w:val="22"/>
          <w:szCs w:val="22"/>
        </w:rPr>
        <w:t>do parecer do auditor externo independente</w:t>
      </w:r>
      <w:r w:rsidR="008D03EA">
        <w:rPr>
          <w:rFonts w:ascii="Arial" w:hAnsi="Arial" w:cs="Arial"/>
          <w:sz w:val="22"/>
          <w:szCs w:val="22"/>
        </w:rPr>
        <w:t>,</w:t>
      </w:r>
      <w:r w:rsidR="008D03EA" w:rsidRPr="008D03EA">
        <w:rPr>
          <w:rFonts w:ascii="Arial" w:hAnsi="Arial" w:cs="Arial"/>
          <w:sz w:val="22"/>
          <w:szCs w:val="22"/>
        </w:rPr>
        <w:t xml:space="preserve"> mencionado no item 6.</w:t>
      </w:r>
      <w:r w:rsidR="008A4CAB">
        <w:rPr>
          <w:rFonts w:ascii="Arial" w:hAnsi="Arial" w:cs="Arial"/>
          <w:sz w:val="22"/>
          <w:szCs w:val="22"/>
        </w:rPr>
        <w:t>8</w:t>
      </w:r>
      <w:r w:rsidR="008D03EA">
        <w:rPr>
          <w:rFonts w:ascii="Arial" w:hAnsi="Arial" w:cs="Arial"/>
          <w:sz w:val="22"/>
          <w:szCs w:val="22"/>
        </w:rPr>
        <w:t>, e</w:t>
      </w:r>
      <w:r w:rsidR="008D03EA" w:rsidRPr="008D03EA">
        <w:rPr>
          <w:rFonts w:ascii="Arial" w:hAnsi="Arial" w:cs="Arial"/>
          <w:sz w:val="22"/>
          <w:szCs w:val="22"/>
        </w:rPr>
        <w:t xml:space="preserve"> </w:t>
      </w:r>
      <w:r w:rsidRPr="00870C63">
        <w:rPr>
          <w:rFonts w:ascii="Arial" w:hAnsi="Arial" w:cs="Arial"/>
          <w:sz w:val="22"/>
          <w:szCs w:val="22"/>
        </w:rPr>
        <w:t>por cópia de documentos suporte, sempre que cabível.</w:t>
      </w:r>
    </w:p>
    <w:p w14:paraId="72B62A59" w14:textId="77777777" w:rsidR="00222718" w:rsidRPr="007D66B2" w:rsidRDefault="00222718" w:rsidP="007D66B2">
      <w:pPr>
        <w:rPr>
          <w:rFonts w:ascii="Arial" w:hAnsi="Arial" w:cs="Arial"/>
          <w:sz w:val="22"/>
          <w:szCs w:val="22"/>
        </w:rPr>
      </w:pPr>
    </w:p>
    <w:p w14:paraId="55888DD6" w14:textId="3F77E55E" w:rsidR="00222718" w:rsidRDefault="00CA5726" w:rsidP="00870C63">
      <w:pPr>
        <w:pStyle w:val="PargrafodaLista"/>
        <w:numPr>
          <w:ilvl w:val="3"/>
          <w:numId w:val="74"/>
        </w:numPr>
        <w:jc w:val="both"/>
        <w:rPr>
          <w:rFonts w:ascii="Arial" w:hAnsi="Arial" w:cs="Arial"/>
          <w:sz w:val="22"/>
          <w:szCs w:val="22"/>
        </w:rPr>
      </w:pPr>
      <w:r w:rsidRPr="00CA5726">
        <w:rPr>
          <w:rFonts w:ascii="Arial" w:hAnsi="Arial" w:cs="Arial"/>
          <w:sz w:val="22"/>
          <w:szCs w:val="22"/>
        </w:rPr>
        <w:t>Em caso de divergência sobre os cálculos apresentados pelo Cessionário, a Cedente encaminhará um comunicado de divergência, contendo os argumentos que suportam a referida manifestação, que deverão ser objeto de análise e resposta por parte do Cessionário, no prazo de 10 (dez) Dias Úteis</w:t>
      </w:r>
      <w:r w:rsidR="000E7644">
        <w:rPr>
          <w:rFonts w:ascii="Arial" w:hAnsi="Arial" w:cs="Arial"/>
          <w:sz w:val="22"/>
          <w:szCs w:val="22"/>
        </w:rPr>
        <w:t xml:space="preserve">, contados da </w:t>
      </w:r>
      <w:r w:rsidR="00D22F51">
        <w:rPr>
          <w:rFonts w:ascii="Arial" w:hAnsi="Arial" w:cs="Arial"/>
          <w:sz w:val="22"/>
          <w:szCs w:val="22"/>
        </w:rPr>
        <w:t>data de recebimento da referida manifestação</w:t>
      </w:r>
      <w:r w:rsidRPr="00CA5726">
        <w:rPr>
          <w:rFonts w:ascii="Arial" w:hAnsi="Arial" w:cs="Arial"/>
          <w:sz w:val="22"/>
          <w:szCs w:val="22"/>
        </w:rPr>
        <w:t>.</w:t>
      </w:r>
    </w:p>
    <w:p w14:paraId="038A78AF" w14:textId="77777777" w:rsidR="00CA5726" w:rsidRPr="007D66B2" w:rsidRDefault="00CA5726" w:rsidP="007D66B2">
      <w:pPr>
        <w:pStyle w:val="PargrafodaLista"/>
        <w:rPr>
          <w:rFonts w:ascii="Arial" w:hAnsi="Arial" w:cs="Arial"/>
          <w:sz w:val="22"/>
          <w:szCs w:val="22"/>
        </w:rPr>
      </w:pPr>
    </w:p>
    <w:p w14:paraId="61227FB7" w14:textId="607E6ACF" w:rsidR="00CA5726" w:rsidRDefault="00C727D2" w:rsidP="00870C63">
      <w:pPr>
        <w:pStyle w:val="PargrafodaLista"/>
        <w:numPr>
          <w:ilvl w:val="3"/>
          <w:numId w:val="74"/>
        </w:numPr>
        <w:jc w:val="both"/>
        <w:rPr>
          <w:rFonts w:ascii="Arial" w:hAnsi="Arial" w:cs="Arial"/>
          <w:sz w:val="22"/>
          <w:szCs w:val="22"/>
        </w:rPr>
      </w:pPr>
      <w:r w:rsidRPr="00C727D2">
        <w:rPr>
          <w:rFonts w:ascii="Arial" w:hAnsi="Arial" w:cs="Arial"/>
          <w:sz w:val="22"/>
          <w:szCs w:val="22"/>
        </w:rPr>
        <w:t>Caso a</w:t>
      </w:r>
      <w:r w:rsidR="00CA538E">
        <w:rPr>
          <w:rFonts w:ascii="Arial" w:hAnsi="Arial" w:cs="Arial"/>
          <w:sz w:val="22"/>
          <w:szCs w:val="22"/>
        </w:rPr>
        <w:t>(s)</w:t>
      </w:r>
      <w:r w:rsidRPr="00C727D2">
        <w:rPr>
          <w:rFonts w:ascii="Arial" w:hAnsi="Arial" w:cs="Arial"/>
          <w:sz w:val="22"/>
          <w:szCs w:val="22"/>
        </w:rPr>
        <w:t xml:space="preserve"> divergência</w:t>
      </w:r>
      <w:r w:rsidR="00CA538E">
        <w:rPr>
          <w:rFonts w:ascii="Arial" w:hAnsi="Arial" w:cs="Arial"/>
          <w:sz w:val="22"/>
          <w:szCs w:val="22"/>
        </w:rPr>
        <w:t>(s)</w:t>
      </w:r>
      <w:r w:rsidRPr="00C727D2">
        <w:rPr>
          <w:rFonts w:ascii="Arial" w:hAnsi="Arial" w:cs="Arial"/>
          <w:sz w:val="22"/>
          <w:szCs w:val="22"/>
        </w:rPr>
        <w:t xml:space="preserve"> sobre os cálculos permaneça</w:t>
      </w:r>
      <w:r w:rsidR="007A1424">
        <w:rPr>
          <w:rFonts w:ascii="Arial" w:hAnsi="Arial" w:cs="Arial"/>
          <w:sz w:val="22"/>
          <w:szCs w:val="22"/>
        </w:rPr>
        <w:t>(m)</w:t>
      </w:r>
      <w:r w:rsidRPr="00C727D2">
        <w:rPr>
          <w:rFonts w:ascii="Arial" w:hAnsi="Arial" w:cs="Arial"/>
          <w:sz w:val="22"/>
          <w:szCs w:val="22"/>
        </w:rPr>
        <w:t xml:space="preserve">, mesmo após os procedimentos previstos </w:t>
      </w:r>
      <w:r w:rsidR="00860FB4">
        <w:rPr>
          <w:rFonts w:ascii="Arial" w:hAnsi="Arial" w:cs="Arial"/>
          <w:sz w:val="22"/>
          <w:szCs w:val="22"/>
        </w:rPr>
        <w:t>n</w:t>
      </w:r>
      <w:r w:rsidRPr="00C727D2">
        <w:rPr>
          <w:rFonts w:ascii="Arial" w:hAnsi="Arial" w:cs="Arial"/>
          <w:sz w:val="22"/>
          <w:szCs w:val="22"/>
        </w:rPr>
        <w:t>a Cláusula</w:t>
      </w:r>
      <w:r w:rsidR="00F34E9E">
        <w:rPr>
          <w:rFonts w:ascii="Arial" w:hAnsi="Arial" w:cs="Arial"/>
          <w:sz w:val="22"/>
          <w:szCs w:val="22"/>
        </w:rPr>
        <w:t xml:space="preserve"> 3.2.8.2</w:t>
      </w:r>
      <w:r w:rsidR="00A66C54">
        <w:rPr>
          <w:rFonts w:ascii="Arial" w:hAnsi="Arial" w:cs="Arial"/>
          <w:sz w:val="22"/>
          <w:szCs w:val="22"/>
        </w:rPr>
        <w:t xml:space="preserve"> acima</w:t>
      </w:r>
      <w:r w:rsidRPr="00C727D2">
        <w:rPr>
          <w:rFonts w:ascii="Arial" w:hAnsi="Arial" w:cs="Arial"/>
          <w:sz w:val="22"/>
          <w:szCs w:val="22"/>
        </w:rPr>
        <w:t xml:space="preserve">, as Partes se comprometem a adotar as medidas necessárias para esclarecimento e resolução do tema, em um prazo máximo de </w:t>
      </w:r>
      <w:r w:rsidR="00A66C54">
        <w:rPr>
          <w:rFonts w:ascii="Arial" w:hAnsi="Arial" w:cs="Arial"/>
          <w:sz w:val="22"/>
          <w:szCs w:val="22"/>
        </w:rPr>
        <w:t>21</w:t>
      </w:r>
      <w:r w:rsidRPr="00C727D2">
        <w:rPr>
          <w:rFonts w:ascii="Arial" w:hAnsi="Arial" w:cs="Arial"/>
          <w:sz w:val="22"/>
          <w:szCs w:val="22"/>
        </w:rPr>
        <w:t xml:space="preserve"> (</w:t>
      </w:r>
      <w:r w:rsidR="00A94A80">
        <w:rPr>
          <w:rFonts w:ascii="Arial" w:hAnsi="Arial" w:cs="Arial"/>
          <w:sz w:val="22"/>
          <w:szCs w:val="22"/>
        </w:rPr>
        <w:t>vinte e um</w:t>
      </w:r>
      <w:r w:rsidRPr="00C727D2">
        <w:rPr>
          <w:rFonts w:ascii="Arial" w:hAnsi="Arial" w:cs="Arial"/>
          <w:sz w:val="22"/>
          <w:szCs w:val="22"/>
        </w:rPr>
        <w:t>) Dias Úteis</w:t>
      </w:r>
      <w:r w:rsidR="008A4D32">
        <w:rPr>
          <w:rFonts w:ascii="Arial" w:hAnsi="Arial" w:cs="Arial"/>
          <w:sz w:val="22"/>
          <w:szCs w:val="22"/>
        </w:rPr>
        <w:t>,</w:t>
      </w:r>
      <w:r w:rsidRPr="00C727D2">
        <w:rPr>
          <w:rFonts w:ascii="Arial" w:hAnsi="Arial" w:cs="Arial"/>
          <w:sz w:val="22"/>
          <w:szCs w:val="22"/>
        </w:rPr>
        <w:t xml:space="preserve"> a partir do comunicado de </w:t>
      </w:r>
      <w:r w:rsidR="00D22F51" w:rsidRPr="00C727D2">
        <w:rPr>
          <w:rFonts w:ascii="Arial" w:hAnsi="Arial" w:cs="Arial"/>
          <w:sz w:val="22"/>
          <w:szCs w:val="22"/>
        </w:rPr>
        <w:t>divergência,</w:t>
      </w:r>
      <w:r w:rsidR="00D22F51">
        <w:rPr>
          <w:rFonts w:ascii="Arial" w:hAnsi="Arial" w:cs="Arial"/>
          <w:sz w:val="22"/>
          <w:szCs w:val="22"/>
        </w:rPr>
        <w:t xml:space="preserve"> sem</w:t>
      </w:r>
      <w:r w:rsidR="008A4D32">
        <w:rPr>
          <w:rFonts w:ascii="Arial" w:hAnsi="Arial" w:cs="Arial"/>
          <w:sz w:val="22"/>
          <w:szCs w:val="22"/>
        </w:rPr>
        <w:t xml:space="preserve"> prejuízo da adoção</w:t>
      </w:r>
      <w:r w:rsidR="00832519">
        <w:rPr>
          <w:rFonts w:ascii="Arial" w:hAnsi="Arial" w:cs="Arial"/>
          <w:sz w:val="22"/>
          <w:szCs w:val="22"/>
        </w:rPr>
        <w:t xml:space="preserve"> </w:t>
      </w:r>
      <w:r w:rsidR="008A4D32">
        <w:rPr>
          <w:rFonts w:ascii="Arial" w:hAnsi="Arial" w:cs="Arial"/>
          <w:sz w:val="22"/>
          <w:szCs w:val="22"/>
        </w:rPr>
        <w:t>d</w:t>
      </w:r>
      <w:r w:rsidR="00832519">
        <w:rPr>
          <w:rFonts w:ascii="Arial" w:hAnsi="Arial" w:cs="Arial"/>
          <w:sz w:val="22"/>
          <w:szCs w:val="22"/>
        </w:rPr>
        <w:t>as medidas cabíveis para preservar</w:t>
      </w:r>
      <w:r w:rsidR="008A4D32">
        <w:rPr>
          <w:rFonts w:ascii="Arial" w:hAnsi="Arial" w:cs="Arial"/>
          <w:sz w:val="22"/>
          <w:szCs w:val="22"/>
        </w:rPr>
        <w:t>em</w:t>
      </w:r>
      <w:r w:rsidR="00832519">
        <w:rPr>
          <w:rFonts w:ascii="Arial" w:hAnsi="Arial" w:cs="Arial"/>
          <w:sz w:val="22"/>
          <w:szCs w:val="22"/>
        </w:rPr>
        <w:t xml:space="preserve"> </w:t>
      </w:r>
      <w:r w:rsidR="00C13162">
        <w:rPr>
          <w:rFonts w:ascii="Arial" w:hAnsi="Arial" w:cs="Arial"/>
          <w:sz w:val="22"/>
          <w:szCs w:val="22"/>
        </w:rPr>
        <w:t>seus direitos</w:t>
      </w:r>
      <w:r w:rsidRPr="00080AE7">
        <w:rPr>
          <w:rFonts w:ascii="Arial" w:hAnsi="Arial" w:cs="Arial"/>
          <w:sz w:val="22"/>
          <w:szCs w:val="22"/>
        </w:rPr>
        <w:t>.</w:t>
      </w:r>
    </w:p>
    <w:p w14:paraId="46CF8993" w14:textId="77777777" w:rsidR="00B56991" w:rsidRPr="00AB155B" w:rsidRDefault="00B56991" w:rsidP="00AB155B">
      <w:pPr>
        <w:pStyle w:val="PargrafodaLista"/>
        <w:rPr>
          <w:rFonts w:ascii="Arial" w:hAnsi="Arial" w:cs="Arial"/>
          <w:sz w:val="22"/>
          <w:szCs w:val="22"/>
        </w:rPr>
      </w:pPr>
    </w:p>
    <w:p w14:paraId="2A3BB6F5" w14:textId="7F37C5E8" w:rsidR="003E25F7" w:rsidRPr="003A5309" w:rsidRDefault="00367B07" w:rsidP="00AB155B">
      <w:pPr>
        <w:pStyle w:val="PargrafodaLista"/>
        <w:numPr>
          <w:ilvl w:val="3"/>
          <w:numId w:val="74"/>
        </w:numPr>
        <w:jc w:val="both"/>
        <w:rPr>
          <w:rFonts w:ascii="Arial" w:hAnsi="Arial" w:cs="Arial"/>
          <w:sz w:val="22"/>
          <w:szCs w:val="22"/>
        </w:rPr>
      </w:pPr>
      <w:r>
        <w:rPr>
          <w:rFonts w:ascii="Arial" w:hAnsi="Arial" w:cs="Arial"/>
          <w:sz w:val="22"/>
          <w:szCs w:val="22"/>
        </w:rPr>
        <w:t xml:space="preserve">Resolvida as </w:t>
      </w:r>
      <w:r w:rsidR="003E25F7">
        <w:rPr>
          <w:rFonts w:ascii="Arial" w:hAnsi="Arial" w:cs="Arial"/>
          <w:sz w:val="22"/>
          <w:szCs w:val="22"/>
        </w:rPr>
        <w:t>divergência</w:t>
      </w:r>
      <w:r w:rsidR="00AB155B">
        <w:rPr>
          <w:rFonts w:ascii="Arial" w:hAnsi="Arial" w:cs="Arial"/>
          <w:sz w:val="22"/>
          <w:szCs w:val="22"/>
        </w:rPr>
        <w:t>s</w:t>
      </w:r>
      <w:r>
        <w:rPr>
          <w:rFonts w:ascii="Arial" w:hAnsi="Arial" w:cs="Arial"/>
          <w:sz w:val="22"/>
          <w:szCs w:val="22"/>
        </w:rPr>
        <w:t xml:space="preserve"> entre as Partes</w:t>
      </w:r>
      <w:r w:rsidR="003E25F7">
        <w:rPr>
          <w:rFonts w:ascii="Arial" w:hAnsi="Arial" w:cs="Arial"/>
          <w:sz w:val="22"/>
          <w:szCs w:val="22"/>
        </w:rPr>
        <w:t xml:space="preserve">, </w:t>
      </w:r>
      <w:r w:rsidR="00F5097D">
        <w:rPr>
          <w:rFonts w:ascii="Arial" w:hAnsi="Arial" w:cs="Arial"/>
          <w:sz w:val="22"/>
          <w:szCs w:val="22"/>
        </w:rPr>
        <w:t xml:space="preserve">em existindo valores devidos ao Cedente, </w:t>
      </w:r>
      <w:r w:rsidR="00C453F1">
        <w:rPr>
          <w:rFonts w:ascii="Arial" w:hAnsi="Arial" w:cs="Arial"/>
          <w:sz w:val="22"/>
          <w:szCs w:val="22"/>
        </w:rPr>
        <w:t>estes deverão se</w:t>
      </w:r>
      <w:r w:rsidR="003E25F7">
        <w:rPr>
          <w:rFonts w:ascii="Arial" w:hAnsi="Arial" w:cs="Arial"/>
          <w:sz w:val="22"/>
          <w:szCs w:val="22"/>
        </w:rPr>
        <w:t xml:space="preserve">r pagos </w:t>
      </w:r>
      <w:r w:rsidR="00C019B7">
        <w:rPr>
          <w:rFonts w:ascii="Arial" w:hAnsi="Arial" w:cs="Arial"/>
          <w:sz w:val="22"/>
          <w:szCs w:val="22"/>
        </w:rPr>
        <w:t>em até 2 (dois) Dias Úte</w:t>
      </w:r>
      <w:r w:rsidR="00AB155B">
        <w:rPr>
          <w:rFonts w:ascii="Arial" w:hAnsi="Arial" w:cs="Arial"/>
          <w:sz w:val="22"/>
          <w:szCs w:val="22"/>
        </w:rPr>
        <w:t>is</w:t>
      </w:r>
      <w:r w:rsidR="00C453F1">
        <w:rPr>
          <w:rFonts w:ascii="Arial" w:hAnsi="Arial" w:cs="Arial"/>
          <w:sz w:val="22"/>
          <w:szCs w:val="22"/>
        </w:rPr>
        <w:t xml:space="preserve">, </w:t>
      </w:r>
      <w:r w:rsidR="00231343">
        <w:rPr>
          <w:rFonts w:ascii="Arial" w:hAnsi="Arial" w:cs="Arial"/>
          <w:sz w:val="22"/>
          <w:szCs w:val="22"/>
        </w:rPr>
        <w:t>considerando as incidências previstas na Cláusula</w:t>
      </w:r>
      <w:r w:rsidR="00F54672">
        <w:rPr>
          <w:rFonts w:ascii="Arial" w:hAnsi="Arial" w:cs="Arial"/>
          <w:sz w:val="22"/>
          <w:szCs w:val="22"/>
        </w:rPr>
        <w:t xml:space="preserve"> 3.2.</w:t>
      </w:r>
      <w:r w:rsidR="00912C83">
        <w:rPr>
          <w:rFonts w:ascii="Arial" w:hAnsi="Arial" w:cs="Arial"/>
          <w:sz w:val="22"/>
          <w:szCs w:val="22"/>
        </w:rPr>
        <w:t>4</w:t>
      </w:r>
      <w:r w:rsidR="003E25F7">
        <w:rPr>
          <w:rFonts w:ascii="Arial" w:hAnsi="Arial" w:cs="Arial"/>
          <w:sz w:val="22"/>
          <w:szCs w:val="22"/>
        </w:rPr>
        <w:t xml:space="preserve">. </w:t>
      </w:r>
    </w:p>
    <w:p w14:paraId="680299B4" w14:textId="77777777" w:rsidR="00B56991" w:rsidRDefault="00B56991" w:rsidP="00AB155B">
      <w:pPr>
        <w:pStyle w:val="PargrafodaLista"/>
        <w:ind w:left="709"/>
        <w:jc w:val="both"/>
        <w:rPr>
          <w:rFonts w:ascii="Arial" w:hAnsi="Arial" w:cs="Arial"/>
          <w:sz w:val="22"/>
          <w:szCs w:val="22"/>
        </w:rPr>
      </w:pPr>
    </w:p>
    <w:p w14:paraId="7C44E40B" w14:textId="77777777" w:rsidR="00C727D2" w:rsidRPr="0099097D" w:rsidRDefault="00C727D2" w:rsidP="0099097D">
      <w:pPr>
        <w:pStyle w:val="PargrafodaLista"/>
        <w:rPr>
          <w:rFonts w:ascii="Arial" w:hAnsi="Arial" w:cs="Arial"/>
          <w:sz w:val="22"/>
          <w:szCs w:val="22"/>
        </w:rPr>
      </w:pPr>
    </w:p>
    <w:p w14:paraId="521EA24A" w14:textId="574CF459" w:rsidR="00C727D2" w:rsidRPr="002B5B01" w:rsidRDefault="009E4FB3" w:rsidP="0099097D">
      <w:pPr>
        <w:pStyle w:val="PargrafodaLista"/>
        <w:numPr>
          <w:ilvl w:val="2"/>
          <w:numId w:val="74"/>
        </w:numPr>
        <w:jc w:val="both"/>
        <w:rPr>
          <w:rFonts w:ascii="Arial" w:hAnsi="Arial" w:cs="Arial"/>
          <w:sz w:val="22"/>
          <w:szCs w:val="22"/>
        </w:rPr>
      </w:pPr>
      <w:r w:rsidRPr="009E4FB3">
        <w:rPr>
          <w:rFonts w:ascii="Arial" w:hAnsi="Arial" w:cs="Arial"/>
          <w:sz w:val="22"/>
          <w:szCs w:val="22"/>
        </w:rPr>
        <w:t>A aceitação formal e definitiva</w:t>
      </w:r>
      <w:r w:rsidR="00896861">
        <w:rPr>
          <w:rFonts w:ascii="Arial" w:hAnsi="Arial" w:cs="Arial"/>
          <w:sz w:val="22"/>
          <w:szCs w:val="22"/>
        </w:rPr>
        <w:t xml:space="preserve"> do Cedente</w:t>
      </w:r>
      <w:r w:rsidR="007B5FA8">
        <w:rPr>
          <w:rFonts w:ascii="Arial" w:hAnsi="Arial" w:cs="Arial"/>
          <w:sz w:val="22"/>
          <w:szCs w:val="22"/>
        </w:rPr>
        <w:t xml:space="preserve"> sobre </w:t>
      </w:r>
      <w:r w:rsidRPr="009E4FB3">
        <w:rPr>
          <w:rFonts w:ascii="Arial" w:hAnsi="Arial" w:cs="Arial"/>
          <w:sz w:val="22"/>
          <w:szCs w:val="22"/>
        </w:rPr>
        <w:t xml:space="preserve">os cálculos apresentados pelo Cessionário, conforme estabelecido na Cláusula 3.2.8., </w:t>
      </w:r>
      <w:r>
        <w:rPr>
          <w:rFonts w:ascii="Arial" w:hAnsi="Arial" w:cs="Arial"/>
          <w:sz w:val="22"/>
          <w:szCs w:val="22"/>
        </w:rPr>
        <w:t xml:space="preserve">poderá </w:t>
      </w:r>
      <w:r w:rsidRPr="009E4FB3">
        <w:rPr>
          <w:rFonts w:ascii="Arial" w:hAnsi="Arial" w:cs="Arial"/>
          <w:sz w:val="22"/>
          <w:szCs w:val="22"/>
        </w:rPr>
        <w:t xml:space="preserve">ocorrer em </w:t>
      </w:r>
      <w:r>
        <w:rPr>
          <w:rFonts w:ascii="Arial" w:hAnsi="Arial" w:cs="Arial"/>
          <w:sz w:val="22"/>
          <w:szCs w:val="22"/>
        </w:rPr>
        <w:t xml:space="preserve">até </w:t>
      </w:r>
      <w:r w:rsidRPr="009E4FB3">
        <w:rPr>
          <w:rFonts w:ascii="Arial" w:hAnsi="Arial" w:cs="Arial"/>
          <w:sz w:val="22"/>
          <w:szCs w:val="22"/>
        </w:rPr>
        <w:t>três etapas</w:t>
      </w:r>
      <w:r w:rsidR="00F65A50">
        <w:rPr>
          <w:rFonts w:ascii="Arial" w:hAnsi="Arial" w:cs="Arial"/>
          <w:sz w:val="22"/>
          <w:szCs w:val="22"/>
        </w:rPr>
        <w:t xml:space="preserve"> defin</w:t>
      </w:r>
      <w:r w:rsidR="003B272C">
        <w:rPr>
          <w:rFonts w:ascii="Arial" w:hAnsi="Arial" w:cs="Arial"/>
          <w:sz w:val="22"/>
          <w:szCs w:val="22"/>
        </w:rPr>
        <w:t>idas pelo Cedente,</w:t>
      </w:r>
      <w:r w:rsidRPr="009E4FB3">
        <w:rPr>
          <w:rFonts w:ascii="Arial" w:hAnsi="Arial" w:cs="Arial"/>
          <w:sz w:val="22"/>
          <w:szCs w:val="22"/>
        </w:rPr>
        <w:t xml:space="preserve"> com prazos distintos, sendo a última etapa realizada após encerrado o prazo estabelecido na Cláusula 3.2.7.</w:t>
      </w:r>
    </w:p>
    <w:p w14:paraId="65C68CD9" w14:textId="77777777" w:rsidR="002B5B01" w:rsidRPr="009D3461" w:rsidRDefault="002B5B01" w:rsidP="009D3461">
      <w:pPr>
        <w:jc w:val="both"/>
        <w:rPr>
          <w:rFonts w:ascii="Arial" w:hAnsi="Arial" w:cs="Arial"/>
          <w:strike/>
          <w:sz w:val="22"/>
          <w:szCs w:val="22"/>
        </w:rPr>
      </w:pPr>
    </w:p>
    <w:p w14:paraId="5112D385" w14:textId="382CC25E" w:rsidR="00E534CC" w:rsidRPr="000F6CA1" w:rsidRDefault="00EB0414" w:rsidP="007D66B2">
      <w:pPr>
        <w:pStyle w:val="PargrafodaLista"/>
        <w:numPr>
          <w:ilvl w:val="1"/>
          <w:numId w:val="74"/>
        </w:numPr>
        <w:jc w:val="both"/>
        <w:rPr>
          <w:rFonts w:ascii="Arial" w:hAnsi="Arial" w:cs="Arial"/>
          <w:sz w:val="22"/>
          <w:szCs w:val="22"/>
        </w:rPr>
      </w:pPr>
      <w:r w:rsidRPr="000F6CA1">
        <w:rPr>
          <w:rFonts w:ascii="Arial" w:hAnsi="Arial" w:cs="Arial"/>
          <w:sz w:val="22"/>
          <w:szCs w:val="22"/>
        </w:rPr>
        <w:t xml:space="preserve">A </w:t>
      </w:r>
      <w:r w:rsidR="00B37F7F" w:rsidRPr="000F6CA1">
        <w:rPr>
          <w:rFonts w:ascii="Arial" w:hAnsi="Arial" w:cs="Arial"/>
          <w:sz w:val="22"/>
          <w:szCs w:val="22"/>
        </w:rPr>
        <w:t>outorga d</w:t>
      </w:r>
      <w:r w:rsidR="00C74252" w:rsidRPr="000F6CA1">
        <w:rPr>
          <w:rFonts w:ascii="Arial" w:hAnsi="Arial" w:cs="Arial"/>
          <w:sz w:val="22"/>
          <w:szCs w:val="22"/>
        </w:rPr>
        <w:t xml:space="preserve">e quitação </w:t>
      </w:r>
      <w:r w:rsidR="003E3D72" w:rsidRPr="000F6CA1">
        <w:rPr>
          <w:rFonts w:ascii="Arial" w:hAnsi="Arial" w:cs="Arial"/>
          <w:sz w:val="22"/>
          <w:szCs w:val="22"/>
        </w:rPr>
        <w:t xml:space="preserve">com relação aos Direitos Cedidos, realizada pelo </w:t>
      </w:r>
      <w:r w:rsidRPr="000F6CA1">
        <w:rPr>
          <w:rFonts w:ascii="Arial" w:hAnsi="Arial" w:cs="Arial"/>
          <w:sz w:val="22"/>
          <w:szCs w:val="22"/>
        </w:rPr>
        <w:t>Cedente ao Cessionário</w:t>
      </w:r>
      <w:r w:rsidR="003E3D72" w:rsidRPr="000F6CA1">
        <w:rPr>
          <w:rFonts w:ascii="Arial" w:hAnsi="Arial" w:cs="Arial"/>
          <w:sz w:val="22"/>
          <w:szCs w:val="22"/>
        </w:rPr>
        <w:t xml:space="preserve">, </w:t>
      </w:r>
      <w:r w:rsidR="003B4B93" w:rsidRPr="000F6CA1">
        <w:rPr>
          <w:rFonts w:ascii="Arial" w:hAnsi="Arial" w:cs="Arial"/>
          <w:sz w:val="22"/>
          <w:szCs w:val="22"/>
        </w:rPr>
        <w:t xml:space="preserve">de forma </w:t>
      </w:r>
      <w:r w:rsidRPr="000F6CA1">
        <w:rPr>
          <w:rFonts w:ascii="Arial" w:hAnsi="Arial" w:cs="Arial"/>
          <w:sz w:val="22"/>
          <w:szCs w:val="22"/>
        </w:rPr>
        <w:t>plena, total, rasa, irrevogável e irretratável</w:t>
      </w:r>
      <w:r w:rsidR="00923F4A" w:rsidRPr="000F6CA1">
        <w:rPr>
          <w:rFonts w:ascii="Arial" w:hAnsi="Arial" w:cs="Arial"/>
          <w:sz w:val="22"/>
          <w:szCs w:val="22"/>
        </w:rPr>
        <w:t xml:space="preserve">, </w:t>
      </w:r>
      <w:r w:rsidRPr="000F6CA1">
        <w:rPr>
          <w:rFonts w:ascii="Arial" w:hAnsi="Arial" w:cs="Arial"/>
          <w:sz w:val="22"/>
          <w:szCs w:val="22"/>
        </w:rPr>
        <w:t>para nada mais reclamar ao Cessionário, a qualquer título e tempo, salvo nos casos previstos neste Contrato</w:t>
      </w:r>
      <w:r w:rsidR="00F1725A" w:rsidRPr="000F6CA1">
        <w:rPr>
          <w:rFonts w:ascii="Arial" w:hAnsi="Arial" w:cs="Arial"/>
          <w:sz w:val="22"/>
          <w:szCs w:val="22"/>
        </w:rPr>
        <w:t xml:space="preserve">, </w:t>
      </w:r>
      <w:r w:rsidR="00130636">
        <w:rPr>
          <w:rFonts w:ascii="Arial" w:hAnsi="Arial" w:cs="Arial"/>
          <w:sz w:val="22"/>
          <w:szCs w:val="22"/>
        </w:rPr>
        <w:t xml:space="preserve">somente </w:t>
      </w:r>
      <w:r w:rsidR="00F1725A" w:rsidRPr="000F6CA1">
        <w:rPr>
          <w:rFonts w:ascii="Arial" w:hAnsi="Arial" w:cs="Arial"/>
          <w:sz w:val="22"/>
          <w:szCs w:val="22"/>
        </w:rPr>
        <w:t xml:space="preserve">será concedida </w:t>
      </w:r>
      <w:r w:rsidR="0011465E">
        <w:rPr>
          <w:rFonts w:ascii="Arial" w:hAnsi="Arial" w:cs="Arial"/>
          <w:sz w:val="22"/>
          <w:szCs w:val="22"/>
        </w:rPr>
        <w:t>após</w:t>
      </w:r>
      <w:r w:rsidR="00E534CC" w:rsidRPr="000F6CA1">
        <w:rPr>
          <w:rFonts w:ascii="Arial" w:hAnsi="Arial" w:cs="Arial"/>
          <w:sz w:val="22"/>
          <w:szCs w:val="22"/>
        </w:rPr>
        <w:t xml:space="preserve">: </w:t>
      </w:r>
    </w:p>
    <w:p w14:paraId="4C3FC153" w14:textId="77777777" w:rsidR="00E534CC" w:rsidRPr="000F6CA1" w:rsidRDefault="00E534CC" w:rsidP="000F6CA1">
      <w:pPr>
        <w:pStyle w:val="PargrafodaLista"/>
        <w:rPr>
          <w:rFonts w:ascii="Arial" w:hAnsi="Arial" w:cs="Arial"/>
          <w:sz w:val="22"/>
          <w:szCs w:val="22"/>
        </w:rPr>
      </w:pPr>
    </w:p>
    <w:p w14:paraId="26350DEE" w14:textId="37D37E48" w:rsidR="008C5C88" w:rsidRDefault="007A12D3" w:rsidP="00E259FD">
      <w:pPr>
        <w:pStyle w:val="PargrafodaLista"/>
        <w:numPr>
          <w:ilvl w:val="2"/>
          <w:numId w:val="2"/>
        </w:numPr>
        <w:ind w:left="1069"/>
        <w:jc w:val="both"/>
        <w:rPr>
          <w:rFonts w:ascii="Arial" w:hAnsi="Arial" w:cs="Arial"/>
          <w:sz w:val="22"/>
          <w:szCs w:val="22"/>
        </w:rPr>
      </w:pPr>
      <w:r>
        <w:rPr>
          <w:rFonts w:ascii="Arial" w:hAnsi="Arial" w:cs="Arial"/>
          <w:sz w:val="22"/>
          <w:szCs w:val="22"/>
        </w:rPr>
        <w:t>O recebimento d</w:t>
      </w:r>
      <w:r w:rsidR="008C5C88" w:rsidRPr="00015227">
        <w:rPr>
          <w:rFonts w:ascii="Arial" w:hAnsi="Arial" w:cs="Arial"/>
          <w:sz w:val="22"/>
          <w:szCs w:val="22"/>
        </w:rPr>
        <w:t>os valores descritos na Cláusula 3.1, em função da liquidação do preço da cessão</w:t>
      </w:r>
      <w:r w:rsidR="008C5C88">
        <w:rPr>
          <w:rFonts w:ascii="Arial" w:hAnsi="Arial" w:cs="Arial"/>
          <w:sz w:val="22"/>
          <w:szCs w:val="22"/>
        </w:rPr>
        <w:t>; e</w:t>
      </w:r>
    </w:p>
    <w:p w14:paraId="2EB195E1" w14:textId="77777777" w:rsidR="008C5C88" w:rsidRPr="00015227" w:rsidRDefault="008C5C88" w:rsidP="00E259FD">
      <w:pPr>
        <w:pStyle w:val="PargrafodaLista"/>
        <w:ind w:left="1069"/>
        <w:jc w:val="both"/>
        <w:rPr>
          <w:rFonts w:ascii="Arial" w:hAnsi="Arial" w:cs="Arial"/>
          <w:sz w:val="22"/>
          <w:szCs w:val="22"/>
        </w:rPr>
      </w:pPr>
    </w:p>
    <w:p w14:paraId="080FAF77" w14:textId="7B6319B7" w:rsidR="00FD7D7F" w:rsidRPr="007C3983" w:rsidRDefault="007A12D3" w:rsidP="00E259FD">
      <w:pPr>
        <w:pStyle w:val="PargrafodaLista"/>
        <w:numPr>
          <w:ilvl w:val="2"/>
          <w:numId w:val="2"/>
        </w:numPr>
        <w:ind w:left="1069"/>
        <w:jc w:val="both"/>
        <w:rPr>
          <w:rFonts w:ascii="Arial" w:hAnsi="Arial" w:cs="Arial"/>
          <w:sz w:val="22"/>
          <w:szCs w:val="22"/>
        </w:rPr>
      </w:pPr>
      <w:r>
        <w:rPr>
          <w:rFonts w:ascii="Arial" w:hAnsi="Arial" w:cs="Arial"/>
          <w:sz w:val="22"/>
          <w:szCs w:val="22"/>
        </w:rPr>
        <w:lastRenderedPageBreak/>
        <w:t xml:space="preserve">A </w:t>
      </w:r>
      <w:r w:rsidR="00C15381" w:rsidRPr="00015227">
        <w:rPr>
          <w:rFonts w:ascii="Arial" w:hAnsi="Arial" w:cs="Arial"/>
          <w:sz w:val="22"/>
          <w:szCs w:val="22"/>
        </w:rPr>
        <w:t>aceitação</w:t>
      </w:r>
      <w:r w:rsidR="00DB0FCD" w:rsidRPr="00015227">
        <w:rPr>
          <w:rFonts w:ascii="Arial" w:hAnsi="Arial" w:cs="Arial"/>
          <w:sz w:val="22"/>
          <w:szCs w:val="22"/>
        </w:rPr>
        <w:t xml:space="preserve"> formal</w:t>
      </w:r>
      <w:r w:rsidR="005F37C0" w:rsidRPr="00015227">
        <w:rPr>
          <w:rFonts w:ascii="Arial" w:hAnsi="Arial" w:cs="Arial"/>
          <w:sz w:val="22"/>
          <w:szCs w:val="22"/>
        </w:rPr>
        <w:t xml:space="preserve"> e definitiva</w:t>
      </w:r>
      <w:r w:rsidR="00C15381" w:rsidRPr="00015227">
        <w:rPr>
          <w:rFonts w:ascii="Arial" w:hAnsi="Arial" w:cs="Arial"/>
          <w:sz w:val="22"/>
          <w:szCs w:val="22"/>
        </w:rPr>
        <w:t xml:space="preserve"> </w:t>
      </w:r>
      <w:r w:rsidR="00543E8E" w:rsidRPr="00015227">
        <w:rPr>
          <w:rFonts w:ascii="Arial" w:hAnsi="Arial" w:cs="Arial"/>
          <w:sz w:val="22"/>
          <w:szCs w:val="22"/>
        </w:rPr>
        <w:t>do</w:t>
      </w:r>
      <w:r w:rsidR="001E6987" w:rsidRPr="00015227">
        <w:rPr>
          <w:rFonts w:ascii="Arial" w:hAnsi="Arial" w:cs="Arial"/>
          <w:sz w:val="22"/>
          <w:szCs w:val="22"/>
        </w:rPr>
        <w:t>s</w:t>
      </w:r>
      <w:r w:rsidR="00DB0FCD" w:rsidRPr="00015227">
        <w:rPr>
          <w:rFonts w:ascii="Arial" w:hAnsi="Arial" w:cs="Arial"/>
          <w:sz w:val="22"/>
          <w:szCs w:val="22"/>
        </w:rPr>
        <w:t xml:space="preserve"> cálculo</w:t>
      </w:r>
      <w:r w:rsidR="001E6987" w:rsidRPr="00015227">
        <w:rPr>
          <w:rFonts w:ascii="Arial" w:hAnsi="Arial" w:cs="Arial"/>
          <w:sz w:val="22"/>
          <w:szCs w:val="22"/>
        </w:rPr>
        <w:t>s para obtenção</w:t>
      </w:r>
      <w:r w:rsidR="00DB0FCD" w:rsidRPr="00015227">
        <w:rPr>
          <w:rFonts w:ascii="Arial" w:hAnsi="Arial" w:cs="Arial"/>
          <w:sz w:val="22"/>
          <w:szCs w:val="22"/>
        </w:rPr>
        <w:t xml:space="preserve"> do</w:t>
      </w:r>
      <w:r w:rsidR="00543E8E" w:rsidRPr="00015227">
        <w:rPr>
          <w:rFonts w:ascii="Arial" w:hAnsi="Arial" w:cs="Arial"/>
          <w:sz w:val="22"/>
          <w:szCs w:val="22"/>
        </w:rPr>
        <w:t xml:space="preserve"> </w:t>
      </w:r>
      <w:r w:rsidR="000546F4" w:rsidRPr="00015227">
        <w:rPr>
          <w:rFonts w:ascii="Arial" w:hAnsi="Arial" w:cs="Arial"/>
          <w:sz w:val="22"/>
          <w:szCs w:val="22"/>
        </w:rPr>
        <w:t>Desempenho do Lote</w:t>
      </w:r>
      <w:r w:rsidR="00306A42">
        <w:rPr>
          <w:rFonts w:ascii="Arial" w:hAnsi="Arial" w:cs="Arial"/>
          <w:sz w:val="22"/>
          <w:szCs w:val="22"/>
        </w:rPr>
        <w:t xml:space="preserve"> e </w:t>
      </w:r>
      <w:r w:rsidR="000033E3" w:rsidRPr="00015227">
        <w:rPr>
          <w:rFonts w:ascii="Arial" w:hAnsi="Arial" w:cs="Arial"/>
          <w:sz w:val="22"/>
          <w:szCs w:val="22"/>
        </w:rPr>
        <w:t>d</w:t>
      </w:r>
      <w:r w:rsidR="00015227">
        <w:rPr>
          <w:rFonts w:ascii="Arial" w:hAnsi="Arial" w:cs="Arial"/>
          <w:sz w:val="22"/>
          <w:szCs w:val="22"/>
        </w:rPr>
        <w:t>os cálculos de</w:t>
      </w:r>
      <w:r w:rsidR="000033E3" w:rsidRPr="00015227">
        <w:rPr>
          <w:rFonts w:ascii="Arial" w:hAnsi="Arial" w:cs="Arial"/>
          <w:sz w:val="22"/>
          <w:szCs w:val="22"/>
        </w:rPr>
        <w:t xml:space="preserve"> </w:t>
      </w:r>
      <w:r w:rsidR="00C15220">
        <w:rPr>
          <w:rFonts w:ascii="Arial" w:hAnsi="Arial" w:cs="Arial"/>
          <w:sz w:val="22"/>
          <w:szCs w:val="22"/>
        </w:rPr>
        <w:t>P</w:t>
      </w:r>
      <w:r w:rsidR="009D2497" w:rsidRPr="00015227">
        <w:rPr>
          <w:rFonts w:ascii="Arial" w:hAnsi="Arial" w:cs="Arial"/>
          <w:sz w:val="22"/>
          <w:szCs w:val="22"/>
        </w:rPr>
        <w:t>articipação</w:t>
      </w:r>
      <w:r w:rsidR="00293458" w:rsidRPr="00015227">
        <w:rPr>
          <w:rFonts w:ascii="Arial" w:hAnsi="Arial" w:cs="Arial"/>
          <w:sz w:val="22"/>
          <w:szCs w:val="22"/>
        </w:rPr>
        <w:t xml:space="preserve"> do </w:t>
      </w:r>
      <w:r w:rsidR="00C15220">
        <w:rPr>
          <w:rFonts w:ascii="Arial" w:hAnsi="Arial" w:cs="Arial"/>
          <w:sz w:val="22"/>
          <w:szCs w:val="22"/>
        </w:rPr>
        <w:t>R</w:t>
      </w:r>
      <w:r w:rsidR="00293458" w:rsidRPr="00015227">
        <w:rPr>
          <w:rFonts w:ascii="Arial" w:hAnsi="Arial" w:cs="Arial"/>
          <w:sz w:val="22"/>
          <w:szCs w:val="22"/>
        </w:rPr>
        <w:t>esultado (</w:t>
      </w:r>
      <w:r w:rsidR="00C15220">
        <w:rPr>
          <w:rFonts w:ascii="Arial" w:hAnsi="Arial" w:cs="Arial"/>
          <w:sz w:val="22"/>
          <w:szCs w:val="22"/>
        </w:rPr>
        <w:t>P</w:t>
      </w:r>
      <w:r w:rsidR="00293458" w:rsidRPr="00015227">
        <w:rPr>
          <w:rFonts w:ascii="Arial" w:hAnsi="Arial" w:cs="Arial"/>
          <w:i/>
          <w:iCs/>
          <w:sz w:val="22"/>
          <w:szCs w:val="22"/>
        </w:rPr>
        <w:t xml:space="preserve">rofit </w:t>
      </w:r>
      <w:proofErr w:type="spellStart"/>
      <w:r w:rsidR="00C15220">
        <w:rPr>
          <w:rFonts w:ascii="Arial" w:hAnsi="Arial" w:cs="Arial"/>
          <w:i/>
          <w:iCs/>
          <w:sz w:val="22"/>
          <w:szCs w:val="22"/>
        </w:rPr>
        <w:t>S</w:t>
      </w:r>
      <w:r w:rsidR="00293458" w:rsidRPr="00015227">
        <w:rPr>
          <w:rFonts w:ascii="Arial" w:hAnsi="Arial" w:cs="Arial"/>
          <w:i/>
          <w:iCs/>
          <w:sz w:val="22"/>
          <w:szCs w:val="22"/>
        </w:rPr>
        <w:t>haring</w:t>
      </w:r>
      <w:proofErr w:type="spellEnd"/>
      <w:r w:rsidR="00293458" w:rsidRPr="00015227">
        <w:rPr>
          <w:rFonts w:ascii="Arial" w:hAnsi="Arial" w:cs="Arial"/>
          <w:sz w:val="22"/>
          <w:szCs w:val="22"/>
        </w:rPr>
        <w:t>)</w:t>
      </w:r>
      <w:r w:rsidR="007549D3">
        <w:rPr>
          <w:rFonts w:ascii="Arial" w:hAnsi="Arial" w:cs="Arial"/>
          <w:sz w:val="22"/>
          <w:szCs w:val="22"/>
        </w:rPr>
        <w:t xml:space="preserve"> e o respectivo recebimento d</w:t>
      </w:r>
      <w:r w:rsidR="007549D3" w:rsidRPr="00015227">
        <w:rPr>
          <w:rFonts w:ascii="Arial" w:hAnsi="Arial" w:cs="Arial"/>
          <w:sz w:val="22"/>
          <w:szCs w:val="22"/>
        </w:rPr>
        <w:t>os valores descritos na Cláusula 3.</w:t>
      </w:r>
      <w:r w:rsidR="007549D3">
        <w:rPr>
          <w:rFonts w:ascii="Arial" w:hAnsi="Arial" w:cs="Arial"/>
          <w:sz w:val="22"/>
          <w:szCs w:val="22"/>
        </w:rPr>
        <w:t>2</w:t>
      </w:r>
      <w:r w:rsidR="007549D3" w:rsidRPr="00015227">
        <w:rPr>
          <w:rFonts w:ascii="Arial" w:hAnsi="Arial" w:cs="Arial"/>
          <w:sz w:val="22"/>
          <w:szCs w:val="22"/>
        </w:rPr>
        <w:t>, em função da liquidação do preço da cessão</w:t>
      </w:r>
      <w:r w:rsidR="008C5C88">
        <w:rPr>
          <w:rFonts w:ascii="Arial" w:hAnsi="Arial" w:cs="Arial"/>
          <w:sz w:val="22"/>
          <w:szCs w:val="22"/>
        </w:rPr>
        <w:t>.</w:t>
      </w:r>
    </w:p>
    <w:p w14:paraId="5CF2E183" w14:textId="77777777" w:rsidR="00680BC8" w:rsidRPr="00A80892" w:rsidRDefault="00680BC8" w:rsidP="00A80892">
      <w:pPr>
        <w:rPr>
          <w:rFonts w:ascii="Arial" w:hAnsi="Arial" w:cs="Arial"/>
          <w:sz w:val="22"/>
          <w:szCs w:val="22"/>
        </w:rPr>
      </w:pPr>
    </w:p>
    <w:p w14:paraId="6CC23B6C" w14:textId="5AADE31F" w:rsidR="00680BC8" w:rsidRPr="00537F60" w:rsidRDefault="00680BC8" w:rsidP="00384311">
      <w:pPr>
        <w:numPr>
          <w:ilvl w:val="1"/>
          <w:numId w:val="74"/>
        </w:numPr>
        <w:ind w:left="0" w:firstLine="0"/>
        <w:jc w:val="both"/>
        <w:rPr>
          <w:rFonts w:ascii="Arial" w:hAnsi="Arial" w:cs="Arial"/>
          <w:sz w:val="22"/>
          <w:szCs w:val="22"/>
        </w:rPr>
      </w:pPr>
      <w:r w:rsidRPr="00F40074">
        <w:rPr>
          <w:rFonts w:ascii="Arial" w:hAnsi="Arial" w:cs="Arial"/>
          <w:sz w:val="22"/>
          <w:szCs w:val="22"/>
        </w:rPr>
        <w:t>N</w:t>
      </w:r>
      <w:r w:rsidR="005603A3">
        <w:rPr>
          <w:rFonts w:ascii="Arial" w:hAnsi="Arial" w:cs="Arial"/>
          <w:sz w:val="22"/>
          <w:szCs w:val="22"/>
        </w:rPr>
        <w:t>o momento da comprovação d</w:t>
      </w:r>
      <w:r w:rsidRPr="00F40074">
        <w:rPr>
          <w:rFonts w:ascii="Arial" w:hAnsi="Arial" w:cs="Arial"/>
          <w:sz w:val="22"/>
          <w:szCs w:val="22"/>
        </w:rPr>
        <w:t>o pagamento</w:t>
      </w:r>
      <w:r w:rsidR="00115CC9">
        <w:rPr>
          <w:rFonts w:ascii="Arial" w:hAnsi="Arial" w:cs="Arial"/>
          <w:sz w:val="22"/>
          <w:szCs w:val="22"/>
        </w:rPr>
        <w:t xml:space="preserve"> prevista na cláusula </w:t>
      </w:r>
      <w:r w:rsidR="00891D6E">
        <w:rPr>
          <w:rFonts w:ascii="Arial" w:hAnsi="Arial" w:cs="Arial"/>
          <w:sz w:val="22"/>
          <w:szCs w:val="22"/>
        </w:rPr>
        <w:t>3.1</w:t>
      </w:r>
      <w:r w:rsidR="009B33E4">
        <w:rPr>
          <w:rFonts w:ascii="Arial" w:hAnsi="Arial" w:cs="Arial"/>
          <w:sz w:val="22"/>
          <w:szCs w:val="22"/>
        </w:rPr>
        <w:t>.3</w:t>
      </w:r>
      <w:r w:rsidR="00891D6E">
        <w:rPr>
          <w:rFonts w:ascii="Arial" w:hAnsi="Arial" w:cs="Arial"/>
          <w:sz w:val="22"/>
          <w:szCs w:val="22"/>
        </w:rPr>
        <w:t>,</w:t>
      </w:r>
      <w:r w:rsidRPr="00F40074">
        <w:rPr>
          <w:rFonts w:ascii="Arial" w:hAnsi="Arial" w:cs="Arial"/>
          <w:sz w:val="22"/>
          <w:szCs w:val="22"/>
        </w:rPr>
        <w:t xml:space="preserve"> o Cessionário deverá encaminhar à Cedente</w:t>
      </w:r>
      <w:r w:rsidR="00DC6A99">
        <w:rPr>
          <w:rFonts w:ascii="Arial" w:hAnsi="Arial" w:cs="Arial"/>
          <w:sz w:val="22"/>
          <w:szCs w:val="22"/>
        </w:rPr>
        <w:t xml:space="preserve"> (i)</w:t>
      </w:r>
      <w:r w:rsidRPr="00F40074">
        <w:rPr>
          <w:rFonts w:ascii="Arial" w:hAnsi="Arial" w:cs="Arial"/>
          <w:sz w:val="22"/>
          <w:szCs w:val="22"/>
        </w:rPr>
        <w:t xml:space="preserve"> </w:t>
      </w:r>
      <w:r>
        <w:rPr>
          <w:rFonts w:ascii="Arial" w:hAnsi="Arial" w:cs="Arial"/>
          <w:sz w:val="22"/>
          <w:szCs w:val="22"/>
        </w:rPr>
        <w:t xml:space="preserve">instrumento de </w:t>
      </w:r>
      <w:r w:rsidRPr="00F40074">
        <w:rPr>
          <w:rFonts w:ascii="Arial" w:hAnsi="Arial" w:cs="Arial"/>
          <w:sz w:val="22"/>
          <w:szCs w:val="22"/>
        </w:rPr>
        <w:t xml:space="preserve">procuração com outorga de poderes </w:t>
      </w:r>
      <w:r w:rsidRPr="00F40074">
        <w:rPr>
          <w:rFonts w:ascii="Arial" w:hAnsi="Arial" w:cs="Arial"/>
          <w:i/>
          <w:iCs/>
          <w:sz w:val="22"/>
          <w:szCs w:val="22"/>
        </w:rPr>
        <w:t>ad judicia</w:t>
      </w:r>
      <w:r w:rsidRPr="00F40074">
        <w:rPr>
          <w:rFonts w:ascii="Arial" w:hAnsi="Arial" w:cs="Arial"/>
          <w:sz w:val="22"/>
          <w:szCs w:val="22"/>
        </w:rPr>
        <w:t xml:space="preserve"> </w:t>
      </w:r>
      <w:r w:rsidRPr="005410D8">
        <w:rPr>
          <w:rFonts w:ascii="Arial" w:hAnsi="Arial" w:cs="Arial"/>
          <w:sz w:val="22"/>
          <w:szCs w:val="22"/>
        </w:rPr>
        <w:t xml:space="preserve">contendo os dados dos </w:t>
      </w:r>
      <w:r w:rsidRPr="00F40074">
        <w:rPr>
          <w:rFonts w:ascii="Arial" w:hAnsi="Arial" w:cs="Arial"/>
          <w:sz w:val="22"/>
          <w:szCs w:val="22"/>
        </w:rPr>
        <w:t>advogados</w:t>
      </w:r>
      <w:r>
        <w:rPr>
          <w:rFonts w:ascii="Arial" w:hAnsi="Arial" w:cs="Arial"/>
          <w:sz w:val="22"/>
          <w:szCs w:val="22"/>
        </w:rPr>
        <w:t xml:space="preserve"> </w:t>
      </w:r>
      <w:r w:rsidR="00384311" w:rsidRPr="005410D8">
        <w:rPr>
          <w:rFonts w:ascii="Arial" w:hAnsi="Arial" w:cs="Arial"/>
          <w:sz w:val="22"/>
          <w:szCs w:val="22"/>
        </w:rPr>
        <w:t xml:space="preserve">(dados pessoais, CPF e OAB) </w:t>
      </w:r>
      <w:r>
        <w:rPr>
          <w:rFonts w:ascii="Arial" w:hAnsi="Arial" w:cs="Arial"/>
          <w:sz w:val="22"/>
          <w:szCs w:val="22"/>
        </w:rPr>
        <w:t>que conduzirão os processos listados no Anexo I</w:t>
      </w:r>
      <w:r w:rsidRPr="00F40074">
        <w:rPr>
          <w:rFonts w:ascii="Arial" w:hAnsi="Arial" w:cs="Arial"/>
          <w:sz w:val="22"/>
          <w:szCs w:val="22"/>
        </w:rPr>
        <w:t xml:space="preserve">, </w:t>
      </w:r>
      <w:r w:rsidR="00384311">
        <w:rPr>
          <w:rFonts w:ascii="Arial" w:hAnsi="Arial" w:cs="Arial"/>
          <w:sz w:val="22"/>
          <w:szCs w:val="22"/>
        </w:rPr>
        <w:t>(</w:t>
      </w:r>
      <w:proofErr w:type="spellStart"/>
      <w:r w:rsidR="00384311">
        <w:rPr>
          <w:rFonts w:ascii="Arial" w:hAnsi="Arial" w:cs="Arial"/>
          <w:sz w:val="22"/>
          <w:szCs w:val="22"/>
        </w:rPr>
        <w:t>ii</w:t>
      </w:r>
      <w:proofErr w:type="spellEnd"/>
      <w:r w:rsidR="00384311">
        <w:rPr>
          <w:rFonts w:ascii="Arial" w:hAnsi="Arial" w:cs="Arial"/>
          <w:sz w:val="22"/>
          <w:szCs w:val="22"/>
        </w:rPr>
        <w:t xml:space="preserve">) </w:t>
      </w:r>
      <w:r w:rsidRPr="00F40074">
        <w:rPr>
          <w:rFonts w:ascii="Arial" w:hAnsi="Arial" w:cs="Arial"/>
          <w:sz w:val="22"/>
          <w:szCs w:val="22"/>
        </w:rPr>
        <w:t>documento necessário para instruir as petições</w:t>
      </w:r>
      <w:r>
        <w:rPr>
          <w:rFonts w:ascii="Arial" w:hAnsi="Arial" w:cs="Arial"/>
          <w:sz w:val="22"/>
          <w:szCs w:val="22"/>
        </w:rPr>
        <w:t xml:space="preserve"> que serão </w:t>
      </w:r>
      <w:r w:rsidRPr="00F40074">
        <w:rPr>
          <w:rFonts w:ascii="Arial" w:hAnsi="Arial" w:cs="Arial"/>
          <w:sz w:val="22"/>
          <w:szCs w:val="22"/>
        </w:rPr>
        <w:t xml:space="preserve">apresentadas </w:t>
      </w:r>
      <w:r>
        <w:rPr>
          <w:rFonts w:ascii="Arial" w:hAnsi="Arial" w:cs="Arial"/>
          <w:sz w:val="22"/>
          <w:szCs w:val="22"/>
        </w:rPr>
        <w:t>em J</w:t>
      </w:r>
      <w:r w:rsidRPr="00F40074">
        <w:rPr>
          <w:rFonts w:ascii="Arial" w:hAnsi="Arial" w:cs="Arial"/>
          <w:sz w:val="22"/>
          <w:szCs w:val="22"/>
        </w:rPr>
        <w:t xml:space="preserve">uízo para comunicação e </w:t>
      </w:r>
      <w:r w:rsidR="00384311">
        <w:rPr>
          <w:rFonts w:ascii="Arial" w:hAnsi="Arial" w:cs="Arial"/>
          <w:sz w:val="22"/>
          <w:szCs w:val="22"/>
        </w:rPr>
        <w:t>(</w:t>
      </w:r>
      <w:proofErr w:type="spellStart"/>
      <w:r w:rsidR="00384311">
        <w:rPr>
          <w:rFonts w:ascii="Arial" w:hAnsi="Arial" w:cs="Arial"/>
          <w:sz w:val="22"/>
          <w:szCs w:val="22"/>
        </w:rPr>
        <w:t>iii</w:t>
      </w:r>
      <w:proofErr w:type="spellEnd"/>
      <w:r w:rsidR="00384311">
        <w:rPr>
          <w:rFonts w:ascii="Arial" w:hAnsi="Arial" w:cs="Arial"/>
          <w:sz w:val="22"/>
          <w:szCs w:val="22"/>
        </w:rPr>
        <w:t xml:space="preserve">) </w:t>
      </w:r>
      <w:r w:rsidRPr="00F40074">
        <w:rPr>
          <w:rFonts w:ascii="Arial" w:hAnsi="Arial" w:cs="Arial"/>
          <w:sz w:val="22"/>
          <w:szCs w:val="22"/>
        </w:rPr>
        <w:t xml:space="preserve">comprovação da </w:t>
      </w:r>
      <w:r w:rsidRPr="00537F60">
        <w:rPr>
          <w:rFonts w:ascii="Arial" w:hAnsi="Arial" w:cs="Arial"/>
          <w:sz w:val="22"/>
          <w:szCs w:val="22"/>
        </w:rPr>
        <w:t>substituição processual (minuta Anexo II</w:t>
      </w:r>
      <w:r w:rsidR="006B2576">
        <w:rPr>
          <w:rFonts w:ascii="Arial" w:hAnsi="Arial" w:cs="Arial"/>
          <w:sz w:val="22"/>
          <w:szCs w:val="22"/>
        </w:rPr>
        <w:t>I</w:t>
      </w:r>
      <w:r w:rsidRPr="00537F60">
        <w:rPr>
          <w:rFonts w:ascii="Arial" w:hAnsi="Arial" w:cs="Arial"/>
          <w:sz w:val="22"/>
          <w:szCs w:val="22"/>
        </w:rPr>
        <w:t>).</w:t>
      </w:r>
    </w:p>
    <w:p w14:paraId="190E9D05" w14:textId="702ED47F" w:rsidR="00680BC8" w:rsidRPr="00BE5ED0" w:rsidRDefault="00680BC8" w:rsidP="00BE5ED0">
      <w:pPr>
        <w:jc w:val="both"/>
        <w:rPr>
          <w:rFonts w:ascii="Arial" w:hAnsi="Arial" w:cs="Arial"/>
          <w:sz w:val="22"/>
          <w:szCs w:val="22"/>
        </w:rPr>
      </w:pPr>
    </w:p>
    <w:bookmarkEnd w:id="1"/>
    <w:p w14:paraId="4300C394" w14:textId="77777777" w:rsidR="00F23FCF" w:rsidRPr="00BA53BF" w:rsidRDefault="00F23FCF" w:rsidP="00F23FCF">
      <w:pPr>
        <w:jc w:val="both"/>
        <w:rPr>
          <w:rFonts w:ascii="Arial" w:hAnsi="Arial" w:cs="Arial"/>
          <w:sz w:val="22"/>
          <w:szCs w:val="22"/>
        </w:rPr>
      </w:pPr>
    </w:p>
    <w:p w14:paraId="12E715D3" w14:textId="77777777" w:rsidR="00CA33BF" w:rsidRPr="00BA53BF" w:rsidRDefault="00CA33BF" w:rsidP="00CA33BF">
      <w:pPr>
        <w:ind w:left="709"/>
        <w:jc w:val="both"/>
        <w:rPr>
          <w:rFonts w:ascii="Arial" w:hAnsi="Arial" w:cs="Arial"/>
          <w:smallCaps/>
          <w:sz w:val="22"/>
          <w:szCs w:val="22"/>
          <w:u w:val="single"/>
        </w:rPr>
      </w:pPr>
    </w:p>
    <w:p w14:paraId="7EF28BB8" w14:textId="77777777" w:rsidR="002F5C39" w:rsidRPr="00BA53BF" w:rsidRDefault="002F5C39" w:rsidP="00384311">
      <w:pPr>
        <w:keepNext/>
        <w:numPr>
          <w:ilvl w:val="0"/>
          <w:numId w:val="74"/>
        </w:numPr>
        <w:jc w:val="both"/>
        <w:rPr>
          <w:rFonts w:ascii="Arial" w:hAnsi="Arial" w:cs="Arial"/>
          <w:smallCaps/>
          <w:sz w:val="22"/>
          <w:szCs w:val="22"/>
          <w:u w:val="single"/>
        </w:rPr>
      </w:pPr>
      <w:bookmarkStart w:id="3" w:name="_Ref324870318"/>
      <w:r w:rsidRPr="00BA53BF">
        <w:rPr>
          <w:rFonts w:ascii="Arial" w:hAnsi="Arial" w:cs="Arial"/>
          <w:smallCaps/>
          <w:sz w:val="22"/>
          <w:szCs w:val="22"/>
          <w:u w:val="single"/>
        </w:rPr>
        <w:t>Declarações</w:t>
      </w:r>
      <w:bookmarkEnd w:id="3"/>
      <w:r w:rsidR="006A5B43" w:rsidRPr="00BA53BF">
        <w:rPr>
          <w:rFonts w:ascii="Arial" w:hAnsi="Arial" w:cs="Arial"/>
          <w:smallCaps/>
          <w:sz w:val="22"/>
          <w:szCs w:val="22"/>
          <w:u w:val="single"/>
        </w:rPr>
        <w:t xml:space="preserve"> e Garantias</w:t>
      </w:r>
    </w:p>
    <w:p w14:paraId="4C405E9B" w14:textId="77777777" w:rsidR="006F4EF3" w:rsidRPr="00BA53BF" w:rsidRDefault="006F4EF3" w:rsidP="006F4EF3">
      <w:pPr>
        <w:keepNext/>
        <w:jc w:val="both"/>
        <w:rPr>
          <w:rFonts w:ascii="Arial" w:hAnsi="Arial" w:cs="Arial"/>
          <w:smallCaps/>
          <w:sz w:val="22"/>
          <w:szCs w:val="22"/>
          <w:u w:val="single"/>
        </w:rPr>
      </w:pPr>
    </w:p>
    <w:p w14:paraId="39E71BA3" w14:textId="6F368521" w:rsidR="002F5C39" w:rsidRPr="00BA53BF" w:rsidRDefault="002F5C39" w:rsidP="00971409">
      <w:pPr>
        <w:keepNext/>
        <w:numPr>
          <w:ilvl w:val="1"/>
          <w:numId w:val="80"/>
        </w:numPr>
        <w:jc w:val="both"/>
        <w:rPr>
          <w:rFonts w:ascii="Arial" w:hAnsi="Arial" w:cs="Arial"/>
          <w:sz w:val="22"/>
          <w:szCs w:val="22"/>
        </w:rPr>
      </w:pPr>
      <w:bookmarkStart w:id="4" w:name="_Ref125616667"/>
      <w:r w:rsidRPr="00BA53BF">
        <w:rPr>
          <w:rFonts w:ascii="Arial" w:hAnsi="Arial" w:cs="Arial"/>
          <w:sz w:val="22"/>
          <w:szCs w:val="22"/>
        </w:rPr>
        <w:t>A Cedente declara</w:t>
      </w:r>
      <w:r w:rsidR="002E581A" w:rsidRPr="00BA53BF">
        <w:rPr>
          <w:rFonts w:ascii="Arial" w:hAnsi="Arial" w:cs="Arial"/>
          <w:sz w:val="22"/>
          <w:szCs w:val="22"/>
        </w:rPr>
        <w:t xml:space="preserve"> e garante</w:t>
      </w:r>
      <w:r w:rsidRPr="00BA53BF">
        <w:rPr>
          <w:rFonts w:ascii="Arial" w:hAnsi="Arial" w:cs="Arial"/>
          <w:sz w:val="22"/>
          <w:szCs w:val="22"/>
        </w:rPr>
        <w:t xml:space="preserve"> nesta data que:</w:t>
      </w:r>
      <w:bookmarkEnd w:id="4"/>
    </w:p>
    <w:p w14:paraId="0F9D5C15" w14:textId="77777777" w:rsidR="006F4EF3" w:rsidRPr="00BA53BF" w:rsidRDefault="006F4EF3" w:rsidP="006F4EF3">
      <w:pPr>
        <w:keepNext/>
        <w:jc w:val="both"/>
        <w:rPr>
          <w:rFonts w:ascii="Arial" w:hAnsi="Arial" w:cs="Arial"/>
          <w:sz w:val="22"/>
          <w:szCs w:val="22"/>
        </w:rPr>
      </w:pPr>
    </w:p>
    <w:p w14:paraId="721C178D" w14:textId="25A801DE" w:rsidR="002F5C39" w:rsidRPr="00BA53BF" w:rsidRDefault="00A22FA3" w:rsidP="006F4EF3">
      <w:pPr>
        <w:numPr>
          <w:ilvl w:val="0"/>
          <w:numId w:val="18"/>
        </w:numPr>
        <w:tabs>
          <w:tab w:val="clear" w:pos="1709"/>
        </w:tabs>
        <w:ind w:left="1418"/>
        <w:jc w:val="both"/>
        <w:rPr>
          <w:rFonts w:ascii="Arial" w:hAnsi="Arial" w:cs="Arial"/>
          <w:sz w:val="22"/>
          <w:szCs w:val="22"/>
        </w:rPr>
      </w:pPr>
      <w:proofErr w:type="spellStart"/>
      <w:r w:rsidRPr="00BA53BF">
        <w:rPr>
          <w:rFonts w:ascii="Arial" w:hAnsi="Arial" w:cs="Arial"/>
          <w:sz w:val="22"/>
          <w:szCs w:val="22"/>
        </w:rPr>
        <w:t>é</w:t>
      </w:r>
      <w:proofErr w:type="spellEnd"/>
      <w:r w:rsidRPr="00BA53BF">
        <w:rPr>
          <w:rFonts w:ascii="Arial" w:hAnsi="Arial" w:cs="Arial"/>
          <w:sz w:val="22"/>
          <w:szCs w:val="22"/>
        </w:rPr>
        <w:t xml:space="preserve"> </w:t>
      </w:r>
      <w:r w:rsidR="002F5C39" w:rsidRPr="00BA53BF">
        <w:rPr>
          <w:rFonts w:ascii="Arial" w:hAnsi="Arial" w:cs="Arial"/>
          <w:sz w:val="22"/>
          <w:szCs w:val="22"/>
        </w:rPr>
        <w:t xml:space="preserve">sociedade </w:t>
      </w:r>
      <w:r w:rsidR="0092688A" w:rsidRPr="00BA53BF">
        <w:rPr>
          <w:rFonts w:ascii="Arial" w:hAnsi="Arial" w:cs="Arial"/>
          <w:sz w:val="22"/>
          <w:szCs w:val="22"/>
        </w:rPr>
        <w:t>de economia mista constituída sob a forma de sociedade anônima</w:t>
      </w:r>
      <w:r w:rsidR="002F5C39" w:rsidRPr="00BA53BF">
        <w:rPr>
          <w:rFonts w:ascii="Arial" w:hAnsi="Arial" w:cs="Arial"/>
          <w:sz w:val="22"/>
          <w:szCs w:val="22"/>
        </w:rPr>
        <w:t xml:space="preserve">, constituída e existente de acordo com as leis brasileiras, tendo todos os poderes e autorizações societárias </w:t>
      </w:r>
      <w:r w:rsidR="00577AA9" w:rsidRPr="00BA53BF">
        <w:rPr>
          <w:rFonts w:ascii="Arial" w:hAnsi="Arial" w:cs="Arial"/>
          <w:sz w:val="22"/>
          <w:szCs w:val="22"/>
        </w:rPr>
        <w:t xml:space="preserve">necessários </w:t>
      </w:r>
      <w:r w:rsidR="002F5C39" w:rsidRPr="00BA53BF">
        <w:rPr>
          <w:rFonts w:ascii="Arial" w:hAnsi="Arial" w:cs="Arial"/>
          <w:sz w:val="22"/>
          <w:szCs w:val="22"/>
        </w:rPr>
        <w:t>ao uso, gozo e disposição de seus bens, bem como para conduzir seus negócios da forma como atualmente os conduz;</w:t>
      </w:r>
    </w:p>
    <w:p w14:paraId="7008FE08" w14:textId="77777777" w:rsidR="006F4EF3" w:rsidRPr="00BA53BF" w:rsidRDefault="006F4EF3" w:rsidP="006F4EF3">
      <w:pPr>
        <w:jc w:val="both"/>
        <w:rPr>
          <w:rFonts w:ascii="Arial" w:hAnsi="Arial" w:cs="Arial"/>
          <w:sz w:val="22"/>
          <w:szCs w:val="22"/>
        </w:rPr>
      </w:pPr>
    </w:p>
    <w:p w14:paraId="3AC0662C" w14:textId="07DE04C5" w:rsidR="002F5C39" w:rsidRPr="00BA53BF" w:rsidRDefault="002F5C39" w:rsidP="00577172">
      <w:pPr>
        <w:numPr>
          <w:ilvl w:val="0"/>
          <w:numId w:val="18"/>
        </w:numPr>
        <w:tabs>
          <w:tab w:val="clear" w:pos="1709"/>
        </w:tabs>
        <w:ind w:left="1418"/>
        <w:jc w:val="both"/>
        <w:rPr>
          <w:rFonts w:ascii="Arial" w:hAnsi="Arial" w:cs="Arial"/>
          <w:sz w:val="22"/>
          <w:szCs w:val="22"/>
        </w:rPr>
      </w:pPr>
      <w:r w:rsidRPr="00BA53BF">
        <w:rPr>
          <w:rFonts w:ascii="Arial" w:hAnsi="Arial" w:cs="Arial"/>
          <w:sz w:val="22"/>
          <w:szCs w:val="22"/>
        </w:rPr>
        <w:t xml:space="preserve">está devidamente autorizada a celebrar este Contrato, a ceder </w:t>
      </w:r>
      <w:r w:rsidR="00F835DF" w:rsidRPr="00BA53BF">
        <w:rPr>
          <w:rFonts w:ascii="Arial" w:hAnsi="Arial" w:cs="Arial"/>
          <w:sz w:val="22"/>
          <w:szCs w:val="22"/>
        </w:rPr>
        <w:t xml:space="preserve">os </w:t>
      </w:r>
      <w:r w:rsidRPr="00BA53BF">
        <w:rPr>
          <w:rFonts w:ascii="Arial" w:hAnsi="Arial" w:cs="Arial"/>
          <w:sz w:val="22"/>
          <w:szCs w:val="22"/>
        </w:rPr>
        <w:t xml:space="preserve">Direitos Creditórios e cumprir todas as obrigações aqui previstas, tendo sido satisfeitos todos os requisitos contratuais, legais e </w:t>
      </w:r>
      <w:r w:rsidR="00CB6D31" w:rsidRPr="00BA53BF">
        <w:rPr>
          <w:rFonts w:ascii="Arial" w:hAnsi="Arial" w:cs="Arial"/>
          <w:sz w:val="22"/>
          <w:szCs w:val="22"/>
        </w:rPr>
        <w:t>societários e procedimentos internos de governança da Cedente</w:t>
      </w:r>
      <w:r w:rsidR="009F0D14" w:rsidRPr="00BA53BF">
        <w:rPr>
          <w:rFonts w:ascii="Arial" w:hAnsi="Arial" w:cs="Arial"/>
          <w:sz w:val="22"/>
          <w:szCs w:val="22"/>
        </w:rPr>
        <w:t>, e obtidas todas as autorizações necessárias para a celebração deste Contrato, a cessão dos Direitos Creditórios e o c</w:t>
      </w:r>
      <w:r w:rsidR="00E532F6" w:rsidRPr="00BA53BF">
        <w:rPr>
          <w:rFonts w:ascii="Arial" w:hAnsi="Arial" w:cs="Arial"/>
          <w:sz w:val="22"/>
          <w:szCs w:val="22"/>
        </w:rPr>
        <w:t>u</w:t>
      </w:r>
      <w:r w:rsidR="009F0D14" w:rsidRPr="00BA53BF">
        <w:rPr>
          <w:rFonts w:ascii="Arial" w:hAnsi="Arial" w:cs="Arial"/>
          <w:sz w:val="22"/>
          <w:szCs w:val="22"/>
        </w:rPr>
        <w:t>mprimento de todas as obrigações aqui previstas;</w:t>
      </w:r>
    </w:p>
    <w:p w14:paraId="00536AA4" w14:textId="77777777" w:rsidR="00707C56" w:rsidRPr="00BA53BF" w:rsidRDefault="00707C56" w:rsidP="00CB6D31">
      <w:pPr>
        <w:pStyle w:val="PargrafodaLista"/>
        <w:rPr>
          <w:rFonts w:ascii="Arial" w:hAnsi="Arial" w:cs="Arial"/>
          <w:sz w:val="22"/>
          <w:szCs w:val="22"/>
        </w:rPr>
      </w:pPr>
    </w:p>
    <w:p w14:paraId="25107EBC" w14:textId="7F703F7A" w:rsidR="00CB6D31" w:rsidRPr="00BA53BF" w:rsidRDefault="004D67CB" w:rsidP="00CB6D31">
      <w:pPr>
        <w:numPr>
          <w:ilvl w:val="0"/>
          <w:numId w:val="18"/>
        </w:numPr>
        <w:tabs>
          <w:tab w:val="clear" w:pos="1709"/>
        </w:tabs>
        <w:ind w:left="1418"/>
        <w:jc w:val="both"/>
        <w:rPr>
          <w:rFonts w:ascii="Arial" w:hAnsi="Arial" w:cs="Arial"/>
          <w:sz w:val="22"/>
          <w:szCs w:val="22"/>
        </w:rPr>
      </w:pPr>
      <w:r w:rsidRPr="00BA53BF">
        <w:rPr>
          <w:rFonts w:ascii="Arial" w:hAnsi="Arial" w:cs="Arial"/>
          <w:sz w:val="22"/>
          <w:szCs w:val="22"/>
        </w:rPr>
        <w:t>cumpriu e cumprirá todas as leis e a regulamentação aplicáveis à cessão ora contratada, estando em estrito cumprimento e observância às normas aplicáveis à Cedente</w:t>
      </w:r>
      <w:r w:rsidR="00FB7861" w:rsidRPr="00BA53BF">
        <w:rPr>
          <w:rFonts w:ascii="Arial" w:hAnsi="Arial" w:cs="Arial"/>
          <w:sz w:val="22"/>
          <w:szCs w:val="22"/>
        </w:rPr>
        <w:t xml:space="preserve"> e à cessão ora contratada</w:t>
      </w:r>
      <w:r w:rsidRPr="00BA53BF">
        <w:rPr>
          <w:rFonts w:ascii="Arial" w:hAnsi="Arial" w:cs="Arial"/>
          <w:sz w:val="22"/>
          <w:szCs w:val="22"/>
        </w:rPr>
        <w:t>, incluindo, sem limitação, às normas específicas de contratação de operações por entes integrantes da administração pública federal indireta,</w:t>
      </w:r>
      <w:r w:rsidR="00FB2E94" w:rsidRPr="00BA53BF">
        <w:rPr>
          <w:rFonts w:ascii="Arial" w:hAnsi="Arial" w:cs="Arial"/>
          <w:sz w:val="22"/>
          <w:szCs w:val="22"/>
        </w:rPr>
        <w:t xml:space="preserve"> notadamente a Lei nº 13.303/2016</w:t>
      </w:r>
      <w:r w:rsidR="0005295E" w:rsidRPr="00BA53BF">
        <w:rPr>
          <w:rFonts w:ascii="Arial" w:hAnsi="Arial" w:cs="Arial"/>
          <w:sz w:val="22"/>
          <w:szCs w:val="22"/>
        </w:rPr>
        <w:t>;</w:t>
      </w:r>
      <w:r w:rsidR="00CB6D31" w:rsidRPr="00BA53BF">
        <w:rPr>
          <w:rFonts w:ascii="Arial" w:hAnsi="Arial" w:cs="Arial"/>
          <w:sz w:val="22"/>
          <w:szCs w:val="22"/>
        </w:rPr>
        <w:t xml:space="preserve"> </w:t>
      </w:r>
    </w:p>
    <w:p w14:paraId="04DAB7C2" w14:textId="77777777" w:rsidR="00CB6D31" w:rsidRPr="00BA53BF" w:rsidRDefault="00CB6D31" w:rsidP="00CB6D31">
      <w:pPr>
        <w:jc w:val="both"/>
        <w:rPr>
          <w:rFonts w:ascii="Arial" w:hAnsi="Arial" w:cs="Arial"/>
          <w:sz w:val="22"/>
          <w:szCs w:val="22"/>
        </w:rPr>
      </w:pPr>
    </w:p>
    <w:p w14:paraId="79DBCCF9" w14:textId="231B5DF6" w:rsidR="00707C56" w:rsidRPr="00BA53BF" w:rsidRDefault="00195977" w:rsidP="006F4EF3">
      <w:pPr>
        <w:numPr>
          <w:ilvl w:val="0"/>
          <w:numId w:val="18"/>
        </w:numPr>
        <w:tabs>
          <w:tab w:val="clear" w:pos="1709"/>
        </w:tabs>
        <w:ind w:left="1418"/>
        <w:jc w:val="both"/>
        <w:rPr>
          <w:rFonts w:ascii="Arial" w:hAnsi="Arial" w:cs="Arial"/>
          <w:sz w:val="22"/>
          <w:szCs w:val="22"/>
        </w:rPr>
      </w:pPr>
      <w:r w:rsidRPr="00BA53BF">
        <w:rPr>
          <w:rFonts w:ascii="Arial" w:hAnsi="Arial" w:cs="Arial"/>
          <w:sz w:val="22"/>
          <w:szCs w:val="22"/>
        </w:rPr>
        <w:t xml:space="preserve">nenhum consentimento, aprovação, licença ou autorização </w:t>
      </w:r>
      <w:r w:rsidR="00BE38AE" w:rsidRPr="00BA53BF">
        <w:rPr>
          <w:rFonts w:ascii="Arial" w:hAnsi="Arial" w:cs="Arial"/>
          <w:sz w:val="22"/>
          <w:szCs w:val="22"/>
        </w:rPr>
        <w:t>d</w:t>
      </w:r>
      <w:r w:rsidR="00424A8C">
        <w:rPr>
          <w:rFonts w:ascii="Arial" w:hAnsi="Arial" w:cs="Arial"/>
          <w:sz w:val="22"/>
          <w:szCs w:val="22"/>
        </w:rPr>
        <w:t>o(s)</w:t>
      </w:r>
      <w:r w:rsidR="00BE38AE" w:rsidRPr="00BA53BF">
        <w:rPr>
          <w:rFonts w:ascii="Arial" w:hAnsi="Arial" w:cs="Arial"/>
          <w:sz w:val="22"/>
          <w:szCs w:val="22"/>
        </w:rPr>
        <w:t xml:space="preserve"> </w:t>
      </w:r>
      <w:r w:rsidR="00CB6D31" w:rsidRPr="00BA53BF">
        <w:rPr>
          <w:rFonts w:ascii="Arial" w:hAnsi="Arial" w:cs="Arial"/>
          <w:sz w:val="22"/>
          <w:szCs w:val="22"/>
        </w:rPr>
        <w:t>Devedor</w:t>
      </w:r>
      <w:r w:rsidR="00424A8C">
        <w:rPr>
          <w:rFonts w:ascii="Arial" w:hAnsi="Arial" w:cs="Arial"/>
          <w:sz w:val="22"/>
          <w:szCs w:val="22"/>
        </w:rPr>
        <w:t>(es)</w:t>
      </w:r>
      <w:r w:rsidR="00CB6D31" w:rsidRPr="00BA53BF">
        <w:rPr>
          <w:rFonts w:ascii="Arial" w:hAnsi="Arial" w:cs="Arial"/>
          <w:sz w:val="22"/>
          <w:szCs w:val="22"/>
        </w:rPr>
        <w:t xml:space="preserve">, da </w:t>
      </w:r>
      <w:r w:rsidR="00BE38AE" w:rsidRPr="00BA53BF">
        <w:rPr>
          <w:rFonts w:ascii="Arial" w:hAnsi="Arial" w:cs="Arial"/>
          <w:sz w:val="22"/>
          <w:szCs w:val="22"/>
        </w:rPr>
        <w:t xml:space="preserve">União ou </w:t>
      </w:r>
      <w:r w:rsidRPr="00BA53BF">
        <w:rPr>
          <w:rFonts w:ascii="Arial" w:hAnsi="Arial" w:cs="Arial"/>
          <w:sz w:val="22"/>
          <w:szCs w:val="22"/>
        </w:rPr>
        <w:t xml:space="preserve">de </w:t>
      </w:r>
      <w:r w:rsidR="00BE38AE" w:rsidRPr="00BA53BF">
        <w:rPr>
          <w:rFonts w:ascii="Arial" w:hAnsi="Arial" w:cs="Arial"/>
          <w:sz w:val="22"/>
          <w:szCs w:val="22"/>
        </w:rPr>
        <w:t xml:space="preserve">qualquer </w:t>
      </w:r>
      <w:r w:rsidR="005E5FAE" w:rsidRPr="00BA53BF">
        <w:rPr>
          <w:rFonts w:ascii="Arial" w:hAnsi="Arial" w:cs="Arial"/>
          <w:sz w:val="22"/>
          <w:szCs w:val="22"/>
        </w:rPr>
        <w:t>A</w:t>
      </w:r>
      <w:r w:rsidRPr="00BA53BF">
        <w:rPr>
          <w:rFonts w:ascii="Arial" w:hAnsi="Arial" w:cs="Arial"/>
          <w:sz w:val="22"/>
          <w:szCs w:val="22"/>
        </w:rPr>
        <w:t xml:space="preserve">utoridade é necessário para a </w:t>
      </w:r>
      <w:r w:rsidR="00CB6D31" w:rsidRPr="00BA53BF">
        <w:rPr>
          <w:rFonts w:ascii="Arial" w:hAnsi="Arial" w:cs="Arial"/>
          <w:sz w:val="22"/>
          <w:szCs w:val="22"/>
        </w:rPr>
        <w:t xml:space="preserve">celebração deste Contrato, a </w:t>
      </w:r>
      <w:r w:rsidR="00BE38AE" w:rsidRPr="00BA53BF">
        <w:rPr>
          <w:rFonts w:ascii="Arial" w:hAnsi="Arial" w:cs="Arial"/>
          <w:sz w:val="22"/>
          <w:szCs w:val="22"/>
        </w:rPr>
        <w:t>cessão d</w:t>
      </w:r>
      <w:r w:rsidR="00F835DF" w:rsidRPr="00BA53BF">
        <w:rPr>
          <w:rFonts w:ascii="Arial" w:hAnsi="Arial" w:cs="Arial"/>
          <w:sz w:val="22"/>
          <w:szCs w:val="22"/>
        </w:rPr>
        <w:t xml:space="preserve">os </w:t>
      </w:r>
      <w:r w:rsidR="00BE38AE" w:rsidRPr="00BA53BF">
        <w:rPr>
          <w:rFonts w:ascii="Arial" w:hAnsi="Arial" w:cs="Arial"/>
          <w:sz w:val="22"/>
          <w:szCs w:val="22"/>
        </w:rPr>
        <w:t>Direitos Creditórios e ao cumprimento das obrigações aqui previstas</w:t>
      </w:r>
      <w:r w:rsidRPr="00BA53BF">
        <w:rPr>
          <w:rFonts w:ascii="Arial" w:hAnsi="Arial" w:cs="Arial"/>
          <w:sz w:val="22"/>
          <w:szCs w:val="22"/>
        </w:rPr>
        <w:t>;</w:t>
      </w:r>
    </w:p>
    <w:p w14:paraId="3CEBCD32" w14:textId="77777777" w:rsidR="000247A3" w:rsidRPr="00BA53BF" w:rsidRDefault="000247A3" w:rsidP="00CB6D31">
      <w:pPr>
        <w:pStyle w:val="PargrafodaLista"/>
        <w:rPr>
          <w:rFonts w:ascii="Arial" w:hAnsi="Arial" w:cs="Arial"/>
          <w:sz w:val="22"/>
          <w:szCs w:val="22"/>
        </w:rPr>
      </w:pPr>
    </w:p>
    <w:p w14:paraId="021C79D5" w14:textId="7B5E5C86" w:rsidR="002F5C39" w:rsidRPr="00BA53BF" w:rsidRDefault="002F5C39" w:rsidP="006F4EF3">
      <w:pPr>
        <w:numPr>
          <w:ilvl w:val="0"/>
          <w:numId w:val="18"/>
        </w:numPr>
        <w:tabs>
          <w:tab w:val="clear" w:pos="1709"/>
        </w:tabs>
        <w:ind w:left="1418"/>
        <w:jc w:val="both"/>
        <w:rPr>
          <w:rFonts w:ascii="Arial" w:hAnsi="Arial" w:cs="Arial"/>
          <w:sz w:val="22"/>
          <w:szCs w:val="22"/>
        </w:rPr>
      </w:pPr>
      <w:r w:rsidRPr="00BA53BF">
        <w:rPr>
          <w:rFonts w:ascii="Arial" w:hAnsi="Arial" w:cs="Arial"/>
          <w:sz w:val="22"/>
          <w:szCs w:val="22"/>
        </w:rPr>
        <w:t>os representantes legais ou mandatários que assinam este Contrato têm poderes societários e/ou legitimamente outorgados para assumir em nome da Cedente as obrigações estabelecidas neste Contrato</w:t>
      </w:r>
      <w:r w:rsidR="003A6200" w:rsidRPr="00BA53BF">
        <w:rPr>
          <w:rFonts w:ascii="Arial" w:hAnsi="Arial" w:cs="Arial"/>
          <w:sz w:val="22"/>
          <w:szCs w:val="22"/>
        </w:rPr>
        <w:t>,</w:t>
      </w:r>
      <w:r w:rsidR="00AB46D4" w:rsidRPr="00BA53BF">
        <w:rPr>
          <w:rFonts w:ascii="Arial" w:hAnsi="Arial" w:cs="Arial"/>
          <w:sz w:val="22"/>
          <w:szCs w:val="22"/>
        </w:rPr>
        <w:t xml:space="preserve"> tendo sido satisfeitos todos os requisitos legais e necessários para tanto</w:t>
      </w:r>
      <w:r w:rsidRPr="00BA53BF">
        <w:rPr>
          <w:rFonts w:ascii="Arial" w:hAnsi="Arial" w:cs="Arial"/>
          <w:sz w:val="22"/>
          <w:szCs w:val="22"/>
        </w:rPr>
        <w:t>;</w:t>
      </w:r>
    </w:p>
    <w:p w14:paraId="236766B4" w14:textId="77777777" w:rsidR="006F4EF3" w:rsidRPr="00BA53BF" w:rsidRDefault="006F4EF3" w:rsidP="006F4EF3">
      <w:pPr>
        <w:jc w:val="both"/>
        <w:rPr>
          <w:rFonts w:ascii="Arial" w:hAnsi="Arial" w:cs="Arial"/>
          <w:sz w:val="22"/>
          <w:szCs w:val="22"/>
        </w:rPr>
      </w:pPr>
    </w:p>
    <w:p w14:paraId="197A9DAC" w14:textId="70EC94AC" w:rsidR="002F5C39" w:rsidRPr="00BA53BF" w:rsidRDefault="002F5C39" w:rsidP="006F4EF3">
      <w:pPr>
        <w:numPr>
          <w:ilvl w:val="0"/>
          <w:numId w:val="18"/>
        </w:numPr>
        <w:tabs>
          <w:tab w:val="clear" w:pos="1709"/>
        </w:tabs>
        <w:ind w:left="1418"/>
        <w:jc w:val="both"/>
        <w:rPr>
          <w:rFonts w:ascii="Arial" w:hAnsi="Arial" w:cs="Arial"/>
          <w:sz w:val="22"/>
          <w:szCs w:val="22"/>
        </w:rPr>
      </w:pPr>
      <w:r w:rsidRPr="00BA53BF">
        <w:rPr>
          <w:rFonts w:ascii="Arial" w:hAnsi="Arial" w:cs="Arial"/>
          <w:sz w:val="22"/>
          <w:szCs w:val="22"/>
        </w:rPr>
        <w:t xml:space="preserve">este Contrato e as obrigações aqui previstas constituem obrigações </w:t>
      </w:r>
      <w:r w:rsidR="00CB6D31" w:rsidRPr="00BA53BF">
        <w:rPr>
          <w:rFonts w:ascii="Arial" w:hAnsi="Arial" w:cs="Arial"/>
          <w:sz w:val="22"/>
          <w:szCs w:val="22"/>
        </w:rPr>
        <w:t xml:space="preserve">lícitas, </w:t>
      </w:r>
      <w:r w:rsidRPr="00BA53BF">
        <w:rPr>
          <w:rFonts w:ascii="Arial" w:hAnsi="Arial" w:cs="Arial"/>
          <w:sz w:val="22"/>
          <w:szCs w:val="22"/>
        </w:rPr>
        <w:t xml:space="preserve">válidas </w:t>
      </w:r>
      <w:r w:rsidR="00CB6D31" w:rsidRPr="00BA53BF">
        <w:rPr>
          <w:rFonts w:ascii="Arial" w:hAnsi="Arial" w:cs="Arial"/>
          <w:sz w:val="22"/>
          <w:szCs w:val="22"/>
        </w:rPr>
        <w:t xml:space="preserve">e eficazes </w:t>
      </w:r>
      <w:r w:rsidRPr="00BA53BF">
        <w:rPr>
          <w:rFonts w:ascii="Arial" w:hAnsi="Arial" w:cs="Arial"/>
          <w:sz w:val="22"/>
          <w:szCs w:val="22"/>
        </w:rPr>
        <w:t>da Cedente, exequíveis de acordo com os seus termos e condições;</w:t>
      </w:r>
    </w:p>
    <w:p w14:paraId="2D64A546" w14:textId="77777777" w:rsidR="006F4EF3" w:rsidRPr="00BA53BF" w:rsidRDefault="006F4EF3" w:rsidP="006F4EF3">
      <w:pPr>
        <w:jc w:val="both"/>
        <w:rPr>
          <w:rFonts w:ascii="Arial" w:hAnsi="Arial" w:cs="Arial"/>
          <w:sz w:val="22"/>
          <w:szCs w:val="22"/>
        </w:rPr>
      </w:pPr>
    </w:p>
    <w:p w14:paraId="1E34EAD3" w14:textId="6174EEDE" w:rsidR="00031BB5" w:rsidRPr="001632C4" w:rsidRDefault="0072697C" w:rsidP="001632C4">
      <w:pPr>
        <w:numPr>
          <w:ilvl w:val="0"/>
          <w:numId w:val="18"/>
        </w:numPr>
        <w:tabs>
          <w:tab w:val="clear" w:pos="1709"/>
        </w:tabs>
        <w:ind w:left="1418"/>
        <w:jc w:val="both"/>
        <w:rPr>
          <w:rFonts w:ascii="Arial" w:hAnsi="Arial" w:cs="Arial"/>
          <w:sz w:val="22"/>
          <w:szCs w:val="22"/>
        </w:rPr>
      </w:pPr>
      <w:r w:rsidRPr="001632C4">
        <w:rPr>
          <w:rFonts w:ascii="Arial" w:hAnsi="Arial" w:cs="Arial"/>
          <w:sz w:val="22"/>
          <w:szCs w:val="22"/>
        </w:rPr>
        <w:t>nos termos do artigo 296 do Código Civil, a</w:t>
      </w:r>
      <w:r w:rsidR="00367AAF" w:rsidRPr="00B86417">
        <w:rPr>
          <w:rFonts w:ascii="Arial" w:hAnsi="Arial" w:cs="Arial"/>
          <w:sz w:val="22"/>
          <w:szCs w:val="22"/>
        </w:rPr>
        <w:t xml:space="preserve"> Cedente assum</w:t>
      </w:r>
      <w:r w:rsidR="007D1277" w:rsidRPr="001632C4">
        <w:rPr>
          <w:rFonts w:ascii="Arial" w:hAnsi="Arial" w:cs="Arial"/>
          <w:sz w:val="22"/>
          <w:szCs w:val="22"/>
        </w:rPr>
        <w:t>e</w:t>
      </w:r>
      <w:r w:rsidR="00367AAF" w:rsidRPr="00B86417">
        <w:rPr>
          <w:rFonts w:ascii="Arial" w:hAnsi="Arial" w:cs="Arial"/>
          <w:sz w:val="22"/>
          <w:szCs w:val="22"/>
        </w:rPr>
        <w:t xml:space="preserve"> apenas o risco legal de existência do crédito até a data de celebração do </w:t>
      </w:r>
      <w:r w:rsidR="007F25AC">
        <w:rPr>
          <w:rFonts w:ascii="Arial" w:hAnsi="Arial" w:cs="Arial"/>
          <w:sz w:val="22"/>
          <w:szCs w:val="22"/>
        </w:rPr>
        <w:t>presente Contrato</w:t>
      </w:r>
      <w:r w:rsidR="007D1277" w:rsidRPr="001632C4">
        <w:rPr>
          <w:rFonts w:ascii="Arial" w:hAnsi="Arial" w:cs="Arial"/>
          <w:sz w:val="22"/>
          <w:szCs w:val="22"/>
        </w:rPr>
        <w:t>;</w:t>
      </w:r>
    </w:p>
    <w:p w14:paraId="07B1B853" w14:textId="77777777" w:rsidR="00DF06A4" w:rsidRPr="001632C4" w:rsidRDefault="00DF06A4" w:rsidP="00B86417">
      <w:pPr>
        <w:ind w:left="1418" w:hanging="709"/>
        <w:jc w:val="both"/>
        <w:rPr>
          <w:rFonts w:ascii="Arial" w:hAnsi="Arial" w:cs="Arial"/>
          <w:sz w:val="22"/>
          <w:szCs w:val="22"/>
        </w:rPr>
      </w:pPr>
    </w:p>
    <w:p w14:paraId="47366169" w14:textId="1BA54501" w:rsidR="004D0967" w:rsidRPr="007F25AC" w:rsidRDefault="0036213A" w:rsidP="00B86417">
      <w:pPr>
        <w:numPr>
          <w:ilvl w:val="0"/>
          <w:numId w:val="18"/>
        </w:numPr>
        <w:tabs>
          <w:tab w:val="clear" w:pos="1709"/>
        </w:tabs>
        <w:ind w:left="1418"/>
        <w:jc w:val="both"/>
        <w:rPr>
          <w:rFonts w:ascii="Arial" w:hAnsi="Arial" w:cs="Arial"/>
          <w:sz w:val="22"/>
          <w:szCs w:val="22"/>
        </w:rPr>
      </w:pPr>
      <w:r w:rsidRPr="007F25AC">
        <w:rPr>
          <w:rFonts w:ascii="Arial" w:hAnsi="Arial" w:cs="Arial"/>
          <w:sz w:val="22"/>
          <w:szCs w:val="22"/>
        </w:rPr>
        <w:t xml:space="preserve">A Cedente se declara responsável por manter o Cessionário indene com relação a qualquer pretensão anterior à cessão quanto (i) a honorários de sucumbência da parte contrária, desde que incorridos e com trânsito em julgado até a </w:t>
      </w:r>
      <w:r w:rsidR="009710DF">
        <w:rPr>
          <w:rFonts w:ascii="Arial" w:hAnsi="Arial" w:cs="Arial"/>
          <w:sz w:val="22"/>
          <w:szCs w:val="22"/>
        </w:rPr>
        <w:t>celebração do presente Contrato</w:t>
      </w:r>
      <w:r w:rsidRPr="007F25AC">
        <w:rPr>
          <w:rFonts w:ascii="Arial" w:hAnsi="Arial" w:cs="Arial"/>
          <w:sz w:val="22"/>
          <w:szCs w:val="22"/>
        </w:rPr>
        <w:t>, em nome da Cedente, pelos processos judiciais;</w:t>
      </w:r>
      <w:r w:rsidR="00DB399D">
        <w:rPr>
          <w:rFonts w:ascii="Arial" w:hAnsi="Arial" w:cs="Arial"/>
          <w:sz w:val="22"/>
          <w:szCs w:val="22"/>
        </w:rPr>
        <w:t xml:space="preserve"> </w:t>
      </w:r>
      <w:r w:rsidRPr="007F25AC">
        <w:rPr>
          <w:rFonts w:ascii="Arial" w:hAnsi="Arial" w:cs="Arial"/>
          <w:sz w:val="22"/>
          <w:szCs w:val="22"/>
        </w:rPr>
        <w:t>(</w:t>
      </w:r>
      <w:proofErr w:type="spellStart"/>
      <w:r w:rsidRPr="007F25AC">
        <w:rPr>
          <w:rFonts w:ascii="Arial" w:hAnsi="Arial" w:cs="Arial"/>
          <w:sz w:val="22"/>
          <w:szCs w:val="22"/>
        </w:rPr>
        <w:t>ii</w:t>
      </w:r>
      <w:proofErr w:type="spellEnd"/>
      <w:r w:rsidRPr="007F25AC">
        <w:rPr>
          <w:rFonts w:ascii="Arial" w:hAnsi="Arial" w:cs="Arial"/>
          <w:sz w:val="22"/>
          <w:szCs w:val="22"/>
        </w:rPr>
        <w:t>) a honorários por parte de advogados substituídos em razão da cessão ora pactuada, com relação aos processos judiciais em curso; (</w:t>
      </w:r>
      <w:proofErr w:type="spellStart"/>
      <w:r w:rsidRPr="007F25AC">
        <w:rPr>
          <w:rFonts w:ascii="Arial" w:hAnsi="Arial" w:cs="Arial"/>
          <w:sz w:val="22"/>
          <w:szCs w:val="22"/>
        </w:rPr>
        <w:t>iii</w:t>
      </w:r>
      <w:proofErr w:type="spellEnd"/>
      <w:r w:rsidRPr="007F25AC">
        <w:rPr>
          <w:rFonts w:ascii="Arial" w:hAnsi="Arial" w:cs="Arial"/>
          <w:sz w:val="22"/>
          <w:szCs w:val="22"/>
        </w:rPr>
        <w:t>) às despesas processuais</w:t>
      </w:r>
      <w:r w:rsidR="002D769E">
        <w:rPr>
          <w:rFonts w:ascii="Arial" w:hAnsi="Arial" w:cs="Arial"/>
          <w:sz w:val="22"/>
          <w:szCs w:val="22"/>
        </w:rPr>
        <w:t xml:space="preserve"> anteriores a cessão</w:t>
      </w:r>
      <w:r w:rsidRPr="007F25AC">
        <w:rPr>
          <w:rFonts w:ascii="Arial" w:hAnsi="Arial" w:cs="Arial"/>
          <w:sz w:val="22"/>
          <w:szCs w:val="22"/>
        </w:rPr>
        <w:t>, as quais abrangem as custas dos atos do processo, a indenização de viagem, a remuneração do assistente técnico e a diária de testemunha, nos termos do art. 84 do Código de Processo Civil</w:t>
      </w:r>
      <w:r w:rsidR="00644F9B">
        <w:rPr>
          <w:rFonts w:ascii="Arial" w:hAnsi="Arial" w:cs="Arial"/>
          <w:sz w:val="22"/>
          <w:szCs w:val="22"/>
        </w:rPr>
        <w:t xml:space="preserve">; e </w:t>
      </w:r>
      <w:r w:rsidR="00FE54AA">
        <w:rPr>
          <w:rFonts w:ascii="Arial" w:hAnsi="Arial" w:cs="Arial"/>
          <w:sz w:val="22"/>
          <w:szCs w:val="22"/>
        </w:rPr>
        <w:t>(</w:t>
      </w:r>
      <w:proofErr w:type="spellStart"/>
      <w:r w:rsidR="00FE54AA">
        <w:rPr>
          <w:rFonts w:ascii="Arial" w:hAnsi="Arial" w:cs="Arial"/>
          <w:sz w:val="22"/>
          <w:szCs w:val="22"/>
        </w:rPr>
        <w:t>iv</w:t>
      </w:r>
      <w:proofErr w:type="spellEnd"/>
      <w:r w:rsidR="00FE54AA">
        <w:rPr>
          <w:rFonts w:ascii="Arial" w:hAnsi="Arial" w:cs="Arial"/>
          <w:sz w:val="22"/>
          <w:szCs w:val="22"/>
        </w:rPr>
        <w:t xml:space="preserve">) </w:t>
      </w:r>
      <w:r w:rsidR="00FE54AA" w:rsidRPr="00FE54AA">
        <w:rPr>
          <w:rFonts w:ascii="Arial" w:hAnsi="Arial" w:cs="Arial"/>
          <w:sz w:val="22"/>
          <w:szCs w:val="22"/>
        </w:rPr>
        <w:t xml:space="preserve">da eventual decretação de prescrição intercorrente de Direitos Creditórios relacionados no Adendo 1, ocorrida em data anterior à celebração do presente instrumento, mesmo que a possibilidade tenha sido vislumbrada por meio dos documentos disponibilizados no data </w:t>
      </w:r>
      <w:proofErr w:type="spellStart"/>
      <w:r w:rsidR="00FE54AA" w:rsidRPr="00FE54AA">
        <w:rPr>
          <w:rFonts w:ascii="Arial" w:hAnsi="Arial" w:cs="Arial"/>
          <w:sz w:val="22"/>
          <w:szCs w:val="22"/>
        </w:rPr>
        <w:t>room</w:t>
      </w:r>
      <w:proofErr w:type="spellEnd"/>
      <w:r w:rsidRPr="007F25AC">
        <w:rPr>
          <w:rFonts w:ascii="Arial" w:hAnsi="Arial" w:cs="Arial"/>
          <w:sz w:val="22"/>
          <w:szCs w:val="22"/>
        </w:rPr>
        <w:t xml:space="preserve">. </w:t>
      </w:r>
    </w:p>
    <w:p w14:paraId="601EC419" w14:textId="77777777" w:rsidR="006F4EF3" w:rsidRPr="007F25AC" w:rsidRDefault="006F4EF3" w:rsidP="00B86417">
      <w:pPr>
        <w:ind w:left="1418" w:hanging="709"/>
        <w:jc w:val="both"/>
        <w:rPr>
          <w:rFonts w:ascii="Arial" w:hAnsi="Arial" w:cs="Arial"/>
          <w:sz w:val="22"/>
          <w:szCs w:val="22"/>
        </w:rPr>
      </w:pPr>
    </w:p>
    <w:p w14:paraId="0A6ECB92" w14:textId="415A2EC1" w:rsidR="0089430E" w:rsidRPr="00BE290F" w:rsidRDefault="0089430E" w:rsidP="00D90363">
      <w:pPr>
        <w:numPr>
          <w:ilvl w:val="0"/>
          <w:numId w:val="18"/>
        </w:numPr>
        <w:tabs>
          <w:tab w:val="clear" w:pos="1709"/>
        </w:tabs>
        <w:ind w:left="1418"/>
        <w:jc w:val="both"/>
        <w:rPr>
          <w:rFonts w:ascii="Arial" w:hAnsi="Arial" w:cs="Arial"/>
          <w:sz w:val="22"/>
          <w:szCs w:val="22"/>
        </w:rPr>
      </w:pPr>
      <w:bookmarkStart w:id="5" w:name="_Ref133986418"/>
      <w:r w:rsidRPr="00BE290F">
        <w:rPr>
          <w:rFonts w:ascii="Arial" w:hAnsi="Arial" w:cs="Arial"/>
          <w:sz w:val="22"/>
          <w:szCs w:val="22"/>
        </w:rPr>
        <w:t>A cessão dos Créditos Cedidos implica na transferência integral de todos os créditos ou direitos a eles relacionados, devidos a qualquer título, ainda que decorrentes de atos ou fatos anteriores à cessão; da mesma forma, a cessão implica na ausência de responsabilidade d</w:t>
      </w:r>
      <w:r w:rsidR="0020720E" w:rsidRPr="00BE290F">
        <w:rPr>
          <w:rFonts w:ascii="Arial" w:hAnsi="Arial" w:cs="Arial"/>
          <w:sz w:val="22"/>
          <w:szCs w:val="22"/>
        </w:rPr>
        <w:t>a Cedente</w:t>
      </w:r>
      <w:r w:rsidRPr="00BE290F">
        <w:rPr>
          <w:rFonts w:ascii="Arial" w:hAnsi="Arial" w:cs="Arial"/>
          <w:sz w:val="22"/>
          <w:szCs w:val="22"/>
        </w:rPr>
        <w:t xml:space="preserve"> sobre qualquer valor devido que tenha relação direta ou indireta com os Créditos Cedidos, especialmente a título de indenização, honorários, custas e demais despesas processuais ou administrativas, ainda que anteriores à cessão, ficando excetuad</w:t>
      </w:r>
      <w:r w:rsidR="00D90363" w:rsidRPr="00BE290F">
        <w:rPr>
          <w:rFonts w:ascii="Arial" w:hAnsi="Arial" w:cs="Arial"/>
          <w:sz w:val="22"/>
          <w:szCs w:val="22"/>
        </w:rPr>
        <w:t>os</w:t>
      </w:r>
      <w:r w:rsidRPr="00BE290F">
        <w:rPr>
          <w:rFonts w:ascii="Arial" w:hAnsi="Arial" w:cs="Arial"/>
          <w:sz w:val="22"/>
          <w:szCs w:val="22"/>
        </w:rPr>
        <w:t xml:space="preserve"> quaisquer passivos cuja obrigatoriedade de pagamento pel</w:t>
      </w:r>
      <w:r w:rsidR="00552E6E" w:rsidRPr="00BE290F">
        <w:rPr>
          <w:rFonts w:ascii="Arial" w:hAnsi="Arial" w:cs="Arial"/>
          <w:sz w:val="22"/>
          <w:szCs w:val="22"/>
        </w:rPr>
        <w:t>a Cedente</w:t>
      </w:r>
      <w:r w:rsidRPr="00BE290F">
        <w:rPr>
          <w:rFonts w:ascii="Arial" w:hAnsi="Arial" w:cs="Arial"/>
          <w:sz w:val="22"/>
          <w:szCs w:val="22"/>
        </w:rPr>
        <w:t xml:space="preserve"> tenha sido determinada por decisão judicial transitada em julgado anteriormente à cessão dos Créditos Cedidos</w:t>
      </w:r>
      <w:r w:rsidR="00A24AD8" w:rsidRPr="00BE290F">
        <w:rPr>
          <w:rFonts w:ascii="Arial" w:hAnsi="Arial" w:cs="Arial"/>
          <w:sz w:val="22"/>
          <w:szCs w:val="22"/>
        </w:rPr>
        <w:t>, nos limites da cláusula 5</w:t>
      </w:r>
      <w:r w:rsidR="0020720E" w:rsidRPr="00BE290F">
        <w:rPr>
          <w:rFonts w:ascii="Arial" w:hAnsi="Arial" w:cs="Arial"/>
          <w:sz w:val="22"/>
          <w:szCs w:val="22"/>
        </w:rPr>
        <w:t>;</w:t>
      </w:r>
    </w:p>
    <w:p w14:paraId="43EC4851" w14:textId="77777777" w:rsidR="001632C4" w:rsidRPr="007F25AC" w:rsidRDefault="001632C4" w:rsidP="00B86417">
      <w:pPr>
        <w:ind w:left="1418"/>
        <w:jc w:val="both"/>
        <w:rPr>
          <w:rFonts w:ascii="Arial" w:hAnsi="Arial" w:cs="Arial"/>
          <w:sz w:val="22"/>
          <w:szCs w:val="22"/>
        </w:rPr>
      </w:pPr>
    </w:p>
    <w:p w14:paraId="5733681C" w14:textId="42A68CA7" w:rsidR="00800EFF" w:rsidRPr="007B6848" w:rsidRDefault="002F5C39" w:rsidP="006F4EF3">
      <w:pPr>
        <w:numPr>
          <w:ilvl w:val="0"/>
          <w:numId w:val="18"/>
        </w:numPr>
        <w:tabs>
          <w:tab w:val="clear" w:pos="1709"/>
        </w:tabs>
        <w:ind w:left="1418"/>
        <w:jc w:val="both"/>
        <w:rPr>
          <w:rFonts w:ascii="Arial" w:hAnsi="Arial" w:cs="Arial"/>
          <w:sz w:val="22"/>
          <w:szCs w:val="22"/>
        </w:rPr>
      </w:pPr>
      <w:r w:rsidRPr="007B6848">
        <w:rPr>
          <w:rFonts w:ascii="Arial" w:hAnsi="Arial" w:cs="Arial"/>
          <w:sz w:val="22"/>
          <w:szCs w:val="22"/>
        </w:rPr>
        <w:t xml:space="preserve">a cessão </w:t>
      </w:r>
      <w:r w:rsidR="00162312" w:rsidRPr="007B6848">
        <w:rPr>
          <w:rFonts w:ascii="Arial" w:hAnsi="Arial" w:cs="Arial"/>
          <w:sz w:val="22"/>
          <w:szCs w:val="22"/>
        </w:rPr>
        <w:t>dos</w:t>
      </w:r>
      <w:r w:rsidRPr="007B6848">
        <w:rPr>
          <w:rFonts w:ascii="Arial" w:hAnsi="Arial" w:cs="Arial"/>
          <w:sz w:val="22"/>
          <w:szCs w:val="22"/>
        </w:rPr>
        <w:t xml:space="preserve"> Direitos Creditórios ora contratada compreende Direitos Creditórios que, cumulativamente, (a) são originados e lastreados em </w:t>
      </w:r>
      <w:r w:rsidR="00D575DE" w:rsidRPr="007B6848">
        <w:rPr>
          <w:rFonts w:ascii="Arial" w:hAnsi="Arial" w:cs="Arial"/>
          <w:sz w:val="22"/>
          <w:szCs w:val="22"/>
        </w:rPr>
        <w:t>título</w:t>
      </w:r>
      <w:r w:rsidR="00055760" w:rsidRPr="007B6848">
        <w:rPr>
          <w:rFonts w:ascii="Arial" w:hAnsi="Arial" w:cs="Arial"/>
          <w:sz w:val="22"/>
          <w:szCs w:val="22"/>
        </w:rPr>
        <w:t xml:space="preserve"> executivo judicial e/ou extrajudicial e </w:t>
      </w:r>
      <w:r w:rsidRPr="007B6848">
        <w:rPr>
          <w:rFonts w:ascii="Arial" w:hAnsi="Arial" w:cs="Arial"/>
          <w:sz w:val="22"/>
          <w:szCs w:val="22"/>
        </w:rPr>
        <w:t xml:space="preserve"> </w:t>
      </w:r>
      <w:r w:rsidR="00D575DE" w:rsidRPr="007B6848">
        <w:rPr>
          <w:rFonts w:ascii="Arial" w:hAnsi="Arial" w:cs="Arial"/>
          <w:sz w:val="22"/>
          <w:szCs w:val="22"/>
        </w:rPr>
        <w:t>contratos</w:t>
      </w:r>
      <w:r w:rsidRPr="007B6848">
        <w:rPr>
          <w:rFonts w:ascii="Arial" w:hAnsi="Arial" w:cs="Arial"/>
          <w:sz w:val="22"/>
          <w:szCs w:val="22"/>
        </w:rPr>
        <w:t xml:space="preserve"> validamente celebrados</w:t>
      </w:r>
      <w:r w:rsidR="00D575DE" w:rsidRPr="007B6848">
        <w:rPr>
          <w:rFonts w:ascii="Arial" w:hAnsi="Arial" w:cs="Arial"/>
          <w:sz w:val="22"/>
          <w:szCs w:val="22"/>
        </w:rPr>
        <w:t xml:space="preserve"> pela Cedente</w:t>
      </w:r>
      <w:r w:rsidRPr="007B6848">
        <w:rPr>
          <w:rFonts w:ascii="Arial" w:hAnsi="Arial" w:cs="Arial"/>
          <w:sz w:val="22"/>
          <w:szCs w:val="22"/>
        </w:rPr>
        <w:t xml:space="preserve">, exequíveis contra </w:t>
      </w:r>
      <w:r w:rsidR="00EF0952" w:rsidRPr="007B6848">
        <w:rPr>
          <w:rFonts w:ascii="Arial" w:hAnsi="Arial" w:cs="Arial"/>
          <w:sz w:val="22"/>
          <w:szCs w:val="22"/>
        </w:rPr>
        <w:t>o</w:t>
      </w:r>
      <w:r w:rsidR="00C22B91" w:rsidRPr="007B6848">
        <w:rPr>
          <w:rFonts w:ascii="Arial" w:hAnsi="Arial" w:cs="Arial"/>
          <w:sz w:val="22"/>
          <w:szCs w:val="22"/>
        </w:rPr>
        <w:t>(s)</w:t>
      </w:r>
      <w:r w:rsidR="00EF0952" w:rsidRPr="007B6848">
        <w:rPr>
          <w:rFonts w:ascii="Arial" w:hAnsi="Arial" w:cs="Arial"/>
          <w:sz w:val="22"/>
          <w:szCs w:val="22"/>
        </w:rPr>
        <w:t xml:space="preserve"> D</w:t>
      </w:r>
      <w:r w:rsidR="00800EFF" w:rsidRPr="007B6848">
        <w:rPr>
          <w:rFonts w:ascii="Arial" w:hAnsi="Arial" w:cs="Arial"/>
          <w:sz w:val="22"/>
          <w:szCs w:val="22"/>
        </w:rPr>
        <w:t>evedor</w:t>
      </w:r>
      <w:r w:rsidR="00C22B91" w:rsidRPr="007B6848">
        <w:rPr>
          <w:rFonts w:ascii="Arial" w:hAnsi="Arial" w:cs="Arial"/>
          <w:sz w:val="22"/>
          <w:szCs w:val="22"/>
        </w:rPr>
        <w:t>(es)</w:t>
      </w:r>
      <w:r w:rsidR="002B1D40" w:rsidRPr="007B6848">
        <w:rPr>
          <w:rFonts w:ascii="Arial" w:hAnsi="Arial" w:cs="Arial"/>
          <w:sz w:val="22"/>
          <w:szCs w:val="22"/>
        </w:rPr>
        <w:t>,</w:t>
      </w:r>
      <w:r w:rsidR="00035B21" w:rsidRPr="007B6848">
        <w:rPr>
          <w:rFonts w:ascii="Arial" w:hAnsi="Arial" w:cs="Arial"/>
          <w:sz w:val="22"/>
          <w:szCs w:val="22"/>
        </w:rPr>
        <w:t xml:space="preserve"> </w:t>
      </w:r>
      <w:r w:rsidRPr="007B6848">
        <w:rPr>
          <w:rFonts w:ascii="Arial" w:hAnsi="Arial" w:cs="Arial"/>
          <w:sz w:val="22"/>
          <w:szCs w:val="22"/>
        </w:rPr>
        <w:t>de acordo com os seus termos; (</w:t>
      </w:r>
      <w:r w:rsidR="00071564" w:rsidRPr="007B6848">
        <w:rPr>
          <w:rFonts w:ascii="Arial" w:hAnsi="Arial" w:cs="Arial"/>
          <w:sz w:val="22"/>
          <w:szCs w:val="22"/>
        </w:rPr>
        <w:t>b</w:t>
      </w:r>
      <w:r w:rsidRPr="007B6848">
        <w:rPr>
          <w:rFonts w:ascii="Arial" w:hAnsi="Arial" w:cs="Arial"/>
          <w:sz w:val="22"/>
          <w:szCs w:val="22"/>
        </w:rPr>
        <w:t xml:space="preserve">) estão livres e desembaraçados de quaisquer </w:t>
      </w:r>
      <w:r w:rsidR="00800EFF" w:rsidRPr="007B6848">
        <w:rPr>
          <w:rFonts w:ascii="Arial" w:hAnsi="Arial" w:cs="Arial"/>
          <w:sz w:val="22"/>
          <w:szCs w:val="22"/>
        </w:rPr>
        <w:t>G</w:t>
      </w:r>
      <w:r w:rsidRPr="007B6848">
        <w:rPr>
          <w:rFonts w:ascii="Arial" w:hAnsi="Arial" w:cs="Arial"/>
          <w:sz w:val="22"/>
          <w:szCs w:val="22"/>
        </w:rPr>
        <w:t>ravames; (</w:t>
      </w:r>
      <w:r w:rsidR="000C0FEF" w:rsidRPr="007B6848">
        <w:rPr>
          <w:rFonts w:ascii="Arial" w:hAnsi="Arial" w:cs="Arial"/>
          <w:sz w:val="22"/>
          <w:szCs w:val="22"/>
        </w:rPr>
        <w:t>c</w:t>
      </w:r>
      <w:r w:rsidRPr="007B6848">
        <w:rPr>
          <w:rFonts w:ascii="Arial" w:hAnsi="Arial" w:cs="Arial"/>
          <w:sz w:val="22"/>
          <w:szCs w:val="22"/>
        </w:rPr>
        <w:t>) podem ser livremente cedidos ao Cessionário</w:t>
      </w:r>
      <w:r w:rsidR="00C92351" w:rsidRPr="007B6848">
        <w:rPr>
          <w:rFonts w:ascii="Arial" w:hAnsi="Arial" w:cs="Arial"/>
          <w:sz w:val="22"/>
          <w:szCs w:val="22"/>
        </w:rPr>
        <w:t>, nos termos aqui estabelecidos</w:t>
      </w:r>
      <w:r w:rsidRPr="007B6848">
        <w:rPr>
          <w:rFonts w:ascii="Arial" w:hAnsi="Arial" w:cs="Arial"/>
          <w:sz w:val="22"/>
          <w:szCs w:val="22"/>
        </w:rPr>
        <w:t>; e (</w:t>
      </w:r>
      <w:r w:rsidR="000C0FEF" w:rsidRPr="007B6848">
        <w:rPr>
          <w:rFonts w:ascii="Arial" w:hAnsi="Arial" w:cs="Arial"/>
          <w:sz w:val="22"/>
          <w:szCs w:val="22"/>
        </w:rPr>
        <w:t>d</w:t>
      </w:r>
      <w:r w:rsidRPr="007B6848">
        <w:rPr>
          <w:rFonts w:ascii="Arial" w:hAnsi="Arial" w:cs="Arial"/>
          <w:sz w:val="22"/>
          <w:szCs w:val="22"/>
        </w:rPr>
        <w:t xml:space="preserve">) não estão sujeitos a qualquer direito </w:t>
      </w:r>
      <w:r w:rsidR="00035B21" w:rsidRPr="007B6848">
        <w:rPr>
          <w:rFonts w:ascii="Arial" w:hAnsi="Arial" w:cs="Arial"/>
          <w:sz w:val="22"/>
          <w:szCs w:val="22"/>
        </w:rPr>
        <w:t>d</w:t>
      </w:r>
      <w:r w:rsidR="00C22B91" w:rsidRPr="007B6848">
        <w:rPr>
          <w:rFonts w:ascii="Arial" w:hAnsi="Arial" w:cs="Arial"/>
          <w:sz w:val="22"/>
          <w:szCs w:val="22"/>
        </w:rPr>
        <w:t>o(s)</w:t>
      </w:r>
      <w:r w:rsidR="00035B21" w:rsidRPr="007B6848">
        <w:rPr>
          <w:rFonts w:ascii="Arial" w:hAnsi="Arial" w:cs="Arial"/>
          <w:sz w:val="22"/>
          <w:szCs w:val="22"/>
        </w:rPr>
        <w:t xml:space="preserve"> </w:t>
      </w:r>
      <w:r w:rsidR="00C22B91" w:rsidRPr="007B6848">
        <w:rPr>
          <w:rFonts w:ascii="Arial" w:hAnsi="Arial" w:cs="Arial"/>
          <w:sz w:val="22"/>
          <w:szCs w:val="22"/>
        </w:rPr>
        <w:t>D</w:t>
      </w:r>
      <w:r w:rsidR="00800EFF" w:rsidRPr="007B6848">
        <w:rPr>
          <w:rFonts w:ascii="Arial" w:hAnsi="Arial" w:cs="Arial"/>
          <w:sz w:val="22"/>
          <w:szCs w:val="22"/>
        </w:rPr>
        <w:t>evedor</w:t>
      </w:r>
      <w:r w:rsidR="00C22B91" w:rsidRPr="007B6848">
        <w:rPr>
          <w:rFonts w:ascii="Arial" w:hAnsi="Arial" w:cs="Arial"/>
          <w:sz w:val="22"/>
          <w:szCs w:val="22"/>
        </w:rPr>
        <w:t>(es)</w:t>
      </w:r>
      <w:r w:rsidR="00035B21" w:rsidRPr="007B6848">
        <w:rPr>
          <w:rFonts w:ascii="Arial" w:hAnsi="Arial" w:cs="Arial"/>
          <w:sz w:val="22"/>
          <w:szCs w:val="22"/>
        </w:rPr>
        <w:t xml:space="preserve"> </w:t>
      </w:r>
      <w:r w:rsidRPr="007B6848">
        <w:rPr>
          <w:rFonts w:ascii="Arial" w:hAnsi="Arial" w:cs="Arial"/>
          <w:sz w:val="22"/>
          <w:szCs w:val="22"/>
        </w:rPr>
        <w:t>contra a Cedente ou qualquer acordo que possa dar lugar à arguição de repetição, compensação ou outra forma de extinção, redução e/ou mudança de condição de pagamento</w:t>
      </w:r>
      <w:r w:rsidR="00800EFF" w:rsidRPr="007B6848">
        <w:rPr>
          <w:rFonts w:ascii="Arial" w:hAnsi="Arial" w:cs="Arial"/>
          <w:sz w:val="22"/>
          <w:szCs w:val="22"/>
        </w:rPr>
        <w:t>;</w:t>
      </w:r>
    </w:p>
    <w:p w14:paraId="4FB9140A" w14:textId="77777777" w:rsidR="002E581A" w:rsidRPr="007B6848" w:rsidRDefault="002E581A" w:rsidP="002E581A">
      <w:pPr>
        <w:ind w:left="1418"/>
        <w:jc w:val="both"/>
        <w:rPr>
          <w:rFonts w:ascii="Arial" w:hAnsi="Arial" w:cs="Arial"/>
          <w:sz w:val="22"/>
          <w:szCs w:val="22"/>
        </w:rPr>
      </w:pPr>
    </w:p>
    <w:bookmarkEnd w:id="5"/>
    <w:p w14:paraId="6F0D0676" w14:textId="047B03F4" w:rsidR="002F5C39" w:rsidRPr="007F25AC" w:rsidRDefault="002F5C39" w:rsidP="006F4EF3">
      <w:pPr>
        <w:numPr>
          <w:ilvl w:val="0"/>
          <w:numId w:val="18"/>
        </w:numPr>
        <w:tabs>
          <w:tab w:val="clear" w:pos="1709"/>
        </w:tabs>
        <w:ind w:left="1418"/>
        <w:jc w:val="both"/>
        <w:rPr>
          <w:rFonts w:ascii="Arial" w:hAnsi="Arial" w:cs="Arial"/>
          <w:sz w:val="22"/>
          <w:szCs w:val="22"/>
        </w:rPr>
      </w:pPr>
      <w:r w:rsidRPr="007B6848">
        <w:rPr>
          <w:rFonts w:ascii="Arial" w:hAnsi="Arial" w:cs="Arial"/>
          <w:sz w:val="22"/>
          <w:szCs w:val="22"/>
        </w:rPr>
        <w:t>a cessão d</w:t>
      </w:r>
      <w:r w:rsidR="00973CCC" w:rsidRPr="007B6848">
        <w:rPr>
          <w:rFonts w:ascii="Arial" w:hAnsi="Arial" w:cs="Arial"/>
          <w:sz w:val="22"/>
          <w:szCs w:val="22"/>
        </w:rPr>
        <w:t>os</w:t>
      </w:r>
      <w:r w:rsidRPr="007B6848">
        <w:rPr>
          <w:rFonts w:ascii="Arial" w:hAnsi="Arial" w:cs="Arial"/>
          <w:sz w:val="22"/>
          <w:szCs w:val="22"/>
        </w:rPr>
        <w:t xml:space="preserve"> Direitos Creditórios ora contratada </w:t>
      </w:r>
      <w:r w:rsidR="006564FC" w:rsidRPr="007B6848">
        <w:rPr>
          <w:rFonts w:ascii="Arial" w:hAnsi="Arial" w:cs="Arial"/>
          <w:sz w:val="22"/>
          <w:szCs w:val="22"/>
        </w:rPr>
        <w:t xml:space="preserve">(a) não configura fraude contra credores, fraude de execução, fraude de execução fiscal ou ainda fraude falimentar; e (b) </w:t>
      </w:r>
      <w:r w:rsidR="0046291A" w:rsidRPr="007B6848">
        <w:rPr>
          <w:rFonts w:ascii="Arial" w:hAnsi="Arial" w:cs="Arial"/>
          <w:sz w:val="22"/>
          <w:szCs w:val="22"/>
        </w:rPr>
        <w:t xml:space="preserve">no melhor conhecimento da Cedente, </w:t>
      </w:r>
      <w:r w:rsidRPr="007B6848">
        <w:rPr>
          <w:rFonts w:ascii="Arial" w:hAnsi="Arial" w:cs="Arial"/>
          <w:sz w:val="22"/>
          <w:szCs w:val="22"/>
        </w:rPr>
        <w:t xml:space="preserve">não </w:t>
      </w:r>
      <w:r w:rsidR="00C92351" w:rsidRPr="007B6848">
        <w:rPr>
          <w:rFonts w:ascii="Arial" w:hAnsi="Arial" w:cs="Arial"/>
          <w:sz w:val="22"/>
          <w:szCs w:val="22"/>
        </w:rPr>
        <w:t xml:space="preserve">é </w:t>
      </w:r>
      <w:r w:rsidRPr="007B6848">
        <w:rPr>
          <w:rFonts w:ascii="Arial" w:hAnsi="Arial" w:cs="Arial"/>
          <w:sz w:val="22"/>
          <w:szCs w:val="22"/>
        </w:rPr>
        <w:t xml:space="preserve">passível de anulação ou nulidade por qualquer terceiro em virtude de caracterização de evicção, fraude contra terceiros ou de fraude </w:t>
      </w:r>
      <w:r w:rsidR="00C92351" w:rsidRPr="007B6848">
        <w:rPr>
          <w:rFonts w:ascii="Arial" w:hAnsi="Arial" w:cs="Arial"/>
          <w:sz w:val="22"/>
          <w:szCs w:val="22"/>
        </w:rPr>
        <w:t>à</w:t>
      </w:r>
      <w:r w:rsidRPr="007B6848">
        <w:rPr>
          <w:rFonts w:ascii="Arial" w:hAnsi="Arial" w:cs="Arial"/>
          <w:sz w:val="22"/>
          <w:szCs w:val="22"/>
        </w:rPr>
        <w:t xml:space="preserve"> execução</w:t>
      </w:r>
      <w:r w:rsidRPr="007F25AC">
        <w:rPr>
          <w:rFonts w:ascii="Arial" w:hAnsi="Arial" w:cs="Arial"/>
          <w:sz w:val="22"/>
          <w:szCs w:val="22"/>
        </w:rPr>
        <w:t>;</w:t>
      </w:r>
    </w:p>
    <w:p w14:paraId="165DC6DD" w14:textId="77777777" w:rsidR="00093102" w:rsidRPr="001632C4" w:rsidRDefault="00093102" w:rsidP="00093102">
      <w:pPr>
        <w:pStyle w:val="PargrafodaLista"/>
        <w:rPr>
          <w:rFonts w:ascii="Arial" w:hAnsi="Arial" w:cs="Arial"/>
          <w:sz w:val="22"/>
          <w:szCs w:val="22"/>
        </w:rPr>
      </w:pPr>
    </w:p>
    <w:p w14:paraId="5AB2615A" w14:textId="77777777" w:rsidR="00CE5328" w:rsidRPr="001632C4" w:rsidRDefault="00CE5328" w:rsidP="004D0248">
      <w:pPr>
        <w:ind w:left="1418"/>
        <w:jc w:val="both"/>
        <w:rPr>
          <w:rFonts w:ascii="Arial" w:hAnsi="Arial" w:cs="Arial"/>
          <w:sz w:val="22"/>
          <w:szCs w:val="22"/>
        </w:rPr>
      </w:pPr>
    </w:p>
    <w:p w14:paraId="66CB1B88" w14:textId="77777777" w:rsidR="0035083E" w:rsidRPr="001632C4" w:rsidRDefault="0035083E" w:rsidP="00F60481">
      <w:pPr>
        <w:keepNext/>
        <w:numPr>
          <w:ilvl w:val="1"/>
          <w:numId w:val="80"/>
        </w:numPr>
        <w:ind w:left="0" w:firstLine="0"/>
        <w:jc w:val="both"/>
        <w:rPr>
          <w:rFonts w:ascii="Arial" w:hAnsi="Arial" w:cs="Arial"/>
          <w:sz w:val="22"/>
          <w:szCs w:val="22"/>
        </w:rPr>
      </w:pPr>
      <w:bookmarkStart w:id="6" w:name="_Ref129597165"/>
      <w:r w:rsidRPr="001632C4">
        <w:rPr>
          <w:rFonts w:ascii="Arial" w:hAnsi="Arial" w:cs="Arial"/>
          <w:sz w:val="22"/>
          <w:szCs w:val="22"/>
        </w:rPr>
        <w:t>O Cessionário, neste ato, declara e garante à Cedente que:</w:t>
      </w:r>
    </w:p>
    <w:p w14:paraId="18EC28E5" w14:textId="77777777" w:rsidR="0035083E" w:rsidRPr="001632C4" w:rsidRDefault="0035083E" w:rsidP="0035083E">
      <w:pPr>
        <w:keepNext/>
        <w:jc w:val="both"/>
        <w:rPr>
          <w:rFonts w:ascii="Arial" w:hAnsi="Arial" w:cs="Arial"/>
          <w:sz w:val="22"/>
          <w:szCs w:val="22"/>
        </w:rPr>
      </w:pPr>
    </w:p>
    <w:p w14:paraId="36E9A6AB" w14:textId="5A9137F9" w:rsidR="0035083E" w:rsidRPr="00BA53BF" w:rsidRDefault="0035083E" w:rsidP="0035083E">
      <w:pPr>
        <w:numPr>
          <w:ilvl w:val="0"/>
          <w:numId w:val="6"/>
        </w:numPr>
        <w:jc w:val="both"/>
        <w:rPr>
          <w:rFonts w:ascii="Arial" w:hAnsi="Arial" w:cs="Arial"/>
          <w:sz w:val="22"/>
          <w:szCs w:val="22"/>
        </w:rPr>
      </w:pPr>
      <w:r w:rsidRPr="00BA53BF">
        <w:rPr>
          <w:rFonts w:ascii="Arial" w:hAnsi="Arial" w:cs="Arial"/>
          <w:sz w:val="22"/>
          <w:szCs w:val="22"/>
        </w:rPr>
        <w:t xml:space="preserve">o Cessionário é constituído e existente de acordo com as leis e regulamentações brasileiras aplicáveis, estando habilitado a adquirir os Direitos Creditórios pelo </w:t>
      </w:r>
      <w:r>
        <w:rPr>
          <w:rFonts w:ascii="Arial" w:hAnsi="Arial" w:cs="Arial"/>
          <w:sz w:val="22"/>
          <w:szCs w:val="22"/>
        </w:rPr>
        <w:t>p</w:t>
      </w:r>
      <w:r w:rsidRPr="00BA53BF">
        <w:rPr>
          <w:rFonts w:ascii="Arial" w:hAnsi="Arial" w:cs="Arial"/>
          <w:sz w:val="22"/>
          <w:szCs w:val="22"/>
        </w:rPr>
        <w:t xml:space="preserve">reço </w:t>
      </w:r>
      <w:r>
        <w:rPr>
          <w:rFonts w:ascii="Arial" w:hAnsi="Arial" w:cs="Arial"/>
          <w:sz w:val="22"/>
          <w:szCs w:val="22"/>
        </w:rPr>
        <w:t xml:space="preserve">fixado na Cláusula </w:t>
      </w:r>
      <w:r w:rsidR="00CD7986">
        <w:rPr>
          <w:rFonts w:ascii="Arial" w:hAnsi="Arial" w:cs="Arial"/>
          <w:sz w:val="22"/>
          <w:szCs w:val="22"/>
        </w:rPr>
        <w:t>3</w:t>
      </w:r>
      <w:r>
        <w:rPr>
          <w:rFonts w:ascii="Arial" w:hAnsi="Arial" w:cs="Arial"/>
          <w:sz w:val="22"/>
          <w:szCs w:val="22"/>
        </w:rPr>
        <w:t xml:space="preserve"> acima</w:t>
      </w:r>
      <w:r w:rsidRPr="00BA53BF">
        <w:rPr>
          <w:rFonts w:ascii="Arial" w:hAnsi="Arial" w:cs="Arial"/>
          <w:sz w:val="22"/>
          <w:szCs w:val="22"/>
        </w:rPr>
        <w:t xml:space="preserve">; </w:t>
      </w:r>
    </w:p>
    <w:p w14:paraId="3CABC0EB" w14:textId="77777777" w:rsidR="0035083E" w:rsidRPr="00BA53BF" w:rsidRDefault="0035083E" w:rsidP="0035083E">
      <w:pPr>
        <w:jc w:val="both"/>
        <w:rPr>
          <w:rFonts w:ascii="Arial" w:hAnsi="Arial" w:cs="Arial"/>
          <w:sz w:val="22"/>
          <w:szCs w:val="22"/>
        </w:rPr>
      </w:pPr>
    </w:p>
    <w:p w14:paraId="2414C633" w14:textId="77777777" w:rsidR="0035083E" w:rsidRPr="00BA53BF" w:rsidRDefault="0035083E" w:rsidP="0035083E">
      <w:pPr>
        <w:numPr>
          <w:ilvl w:val="0"/>
          <w:numId w:val="6"/>
        </w:numPr>
        <w:jc w:val="both"/>
        <w:rPr>
          <w:rFonts w:ascii="Arial" w:hAnsi="Arial" w:cs="Arial"/>
          <w:sz w:val="22"/>
          <w:szCs w:val="22"/>
        </w:rPr>
      </w:pPr>
      <w:r w:rsidRPr="00BA53BF">
        <w:rPr>
          <w:rFonts w:ascii="Arial" w:hAnsi="Arial" w:cs="Arial"/>
          <w:sz w:val="22"/>
          <w:szCs w:val="22"/>
        </w:rPr>
        <w:t xml:space="preserve">os representantes legais que assinam este Contrato em nome do Cessionário têm poderes estatutários e/ou estão legitimamente outorgados para assumir todas e quaisquer obrigações estabelecidas neste Contrato em nome do </w:t>
      </w:r>
      <w:r w:rsidRPr="00BA53BF">
        <w:rPr>
          <w:rFonts w:ascii="Arial" w:hAnsi="Arial" w:cs="Arial"/>
          <w:sz w:val="22"/>
          <w:szCs w:val="22"/>
        </w:rPr>
        <w:lastRenderedPageBreak/>
        <w:t>Cessionário, tendo sido satisfeitos todos os requisitos legais e necessários para tanto;</w:t>
      </w:r>
    </w:p>
    <w:p w14:paraId="4C04494D" w14:textId="77777777" w:rsidR="0035083E" w:rsidRPr="00BA53BF" w:rsidRDefault="0035083E" w:rsidP="0035083E">
      <w:pPr>
        <w:jc w:val="both"/>
        <w:rPr>
          <w:rFonts w:ascii="Arial" w:hAnsi="Arial" w:cs="Arial"/>
          <w:sz w:val="22"/>
          <w:szCs w:val="22"/>
        </w:rPr>
      </w:pPr>
    </w:p>
    <w:p w14:paraId="5B7CE058" w14:textId="77777777" w:rsidR="0035083E" w:rsidRDefault="0035083E" w:rsidP="0035083E">
      <w:pPr>
        <w:numPr>
          <w:ilvl w:val="0"/>
          <w:numId w:val="6"/>
        </w:numPr>
        <w:tabs>
          <w:tab w:val="clear" w:pos="1418"/>
        </w:tabs>
        <w:jc w:val="both"/>
        <w:rPr>
          <w:rFonts w:ascii="Arial" w:hAnsi="Arial" w:cs="Arial"/>
          <w:sz w:val="22"/>
          <w:szCs w:val="22"/>
        </w:rPr>
      </w:pPr>
      <w:r w:rsidRPr="00BA53BF">
        <w:rPr>
          <w:rFonts w:ascii="Arial" w:hAnsi="Arial" w:cs="Arial"/>
          <w:sz w:val="22"/>
          <w:szCs w:val="22"/>
        </w:rPr>
        <w:t>este Contrato e as obrigações aqui previstas constituem obrigações válidas do Cessionário, exequíveis de acordo com os seus termos e condições</w:t>
      </w:r>
      <w:r w:rsidRPr="00FF6299">
        <w:rPr>
          <w:rFonts w:ascii="Arial" w:hAnsi="Arial" w:cs="Arial"/>
          <w:sz w:val="22"/>
          <w:szCs w:val="22"/>
        </w:rPr>
        <w:t xml:space="preserve"> </w:t>
      </w:r>
      <w:r w:rsidRPr="00F64A12">
        <w:rPr>
          <w:rFonts w:ascii="Arial" w:hAnsi="Arial" w:cs="Arial"/>
          <w:sz w:val="22"/>
          <w:szCs w:val="22"/>
        </w:rPr>
        <w:t>e agirá com boa-fé, probidade e lealdade</w:t>
      </w:r>
      <w:r>
        <w:rPr>
          <w:rFonts w:ascii="Arial" w:hAnsi="Arial" w:cs="Arial"/>
          <w:sz w:val="22"/>
          <w:szCs w:val="22"/>
        </w:rPr>
        <w:t xml:space="preserve"> no comprimento </w:t>
      </w:r>
      <w:proofErr w:type="gramStart"/>
      <w:r>
        <w:rPr>
          <w:rFonts w:ascii="Arial" w:hAnsi="Arial" w:cs="Arial"/>
          <w:sz w:val="22"/>
          <w:szCs w:val="22"/>
        </w:rPr>
        <w:t>das mesmas</w:t>
      </w:r>
      <w:proofErr w:type="gramEnd"/>
      <w:r w:rsidRPr="00BA53BF">
        <w:rPr>
          <w:rFonts w:ascii="Arial" w:hAnsi="Arial" w:cs="Arial"/>
          <w:sz w:val="22"/>
          <w:szCs w:val="22"/>
        </w:rPr>
        <w:t xml:space="preserve">; </w:t>
      </w:r>
    </w:p>
    <w:p w14:paraId="60B773D9" w14:textId="77777777" w:rsidR="0035083E" w:rsidRDefault="0035083E" w:rsidP="0035083E">
      <w:pPr>
        <w:pStyle w:val="PargrafodaLista"/>
        <w:rPr>
          <w:rFonts w:ascii="Arial" w:hAnsi="Arial" w:cs="Arial"/>
          <w:sz w:val="22"/>
          <w:szCs w:val="22"/>
        </w:rPr>
      </w:pPr>
    </w:p>
    <w:p w14:paraId="78E42A8A" w14:textId="77777777" w:rsidR="0035083E" w:rsidRDefault="0035083E" w:rsidP="0035083E">
      <w:pPr>
        <w:numPr>
          <w:ilvl w:val="0"/>
          <w:numId w:val="6"/>
        </w:numPr>
        <w:tabs>
          <w:tab w:val="clear" w:pos="1418"/>
        </w:tabs>
        <w:jc w:val="both"/>
        <w:rPr>
          <w:rFonts w:ascii="Arial" w:hAnsi="Arial" w:cs="Arial"/>
          <w:sz w:val="22"/>
          <w:szCs w:val="22"/>
        </w:rPr>
      </w:pPr>
      <w:r w:rsidRPr="00BA53BF">
        <w:rPr>
          <w:rFonts w:ascii="Arial" w:hAnsi="Arial" w:cs="Arial"/>
          <w:sz w:val="22"/>
          <w:szCs w:val="22"/>
        </w:rPr>
        <w:t>o Cessionário possui (a) todas e quaisquer autorizações necessárias à celebração deste Contrato e ao cumprimento das obrigações nele constantes ou dele decorrentes e (b) todas as aprovações necessárias para a aquisição dos Direitos Creditórios;</w:t>
      </w:r>
    </w:p>
    <w:p w14:paraId="6440E0C0" w14:textId="77777777" w:rsidR="0035083E" w:rsidRPr="00C34199" w:rsidRDefault="0035083E" w:rsidP="0035083E">
      <w:pPr>
        <w:pStyle w:val="PargrafodaLista"/>
        <w:rPr>
          <w:rFonts w:ascii="Arial" w:hAnsi="Arial" w:cs="Arial"/>
          <w:sz w:val="22"/>
          <w:szCs w:val="22"/>
        </w:rPr>
      </w:pPr>
    </w:p>
    <w:p w14:paraId="27FAFFE4" w14:textId="09DB6B4F" w:rsidR="0035083E" w:rsidRDefault="0035083E" w:rsidP="0035083E">
      <w:pPr>
        <w:numPr>
          <w:ilvl w:val="0"/>
          <w:numId w:val="6"/>
        </w:numPr>
        <w:tabs>
          <w:tab w:val="clear" w:pos="1418"/>
        </w:tabs>
        <w:jc w:val="both"/>
        <w:rPr>
          <w:rFonts w:ascii="Arial" w:hAnsi="Arial" w:cs="Arial"/>
          <w:sz w:val="22"/>
          <w:szCs w:val="22"/>
        </w:rPr>
      </w:pPr>
      <w:r w:rsidRPr="00C34199">
        <w:rPr>
          <w:rFonts w:ascii="Arial" w:hAnsi="Arial" w:cs="Arial"/>
          <w:sz w:val="22"/>
          <w:szCs w:val="22"/>
        </w:rPr>
        <w:t xml:space="preserve">Possui experiência na aquisição e/ou gestão de ativos semelhantes aos Direitos Creditórios e capacidade financeira necessária para efetuar o pagamento do Preço na forma definida na Cláusula </w:t>
      </w:r>
      <w:r w:rsidR="008E02F8">
        <w:rPr>
          <w:rFonts w:ascii="Arial" w:hAnsi="Arial" w:cs="Arial"/>
          <w:sz w:val="22"/>
          <w:szCs w:val="22"/>
        </w:rPr>
        <w:t>3</w:t>
      </w:r>
      <w:r w:rsidR="008E02F8" w:rsidRPr="00C34199">
        <w:rPr>
          <w:rFonts w:ascii="Arial" w:hAnsi="Arial" w:cs="Arial"/>
          <w:sz w:val="22"/>
          <w:szCs w:val="22"/>
        </w:rPr>
        <w:t xml:space="preserve"> </w:t>
      </w:r>
      <w:r w:rsidRPr="00C34199">
        <w:rPr>
          <w:rFonts w:ascii="Arial" w:hAnsi="Arial" w:cs="Arial"/>
          <w:sz w:val="22"/>
          <w:szCs w:val="22"/>
        </w:rPr>
        <w:t>acima;</w:t>
      </w:r>
    </w:p>
    <w:p w14:paraId="63379502" w14:textId="77777777" w:rsidR="0035083E" w:rsidRDefault="0035083E" w:rsidP="0035083E">
      <w:pPr>
        <w:pStyle w:val="PargrafodaLista"/>
        <w:rPr>
          <w:rFonts w:ascii="Arial" w:hAnsi="Arial" w:cs="Arial"/>
          <w:sz w:val="22"/>
          <w:szCs w:val="22"/>
        </w:rPr>
      </w:pPr>
    </w:p>
    <w:p w14:paraId="665C5CFE" w14:textId="66B3E861" w:rsidR="0035083E" w:rsidRPr="00AF6312" w:rsidRDefault="0035083E" w:rsidP="0035083E">
      <w:pPr>
        <w:numPr>
          <w:ilvl w:val="0"/>
          <w:numId w:val="6"/>
        </w:numPr>
        <w:tabs>
          <w:tab w:val="clear" w:pos="1418"/>
        </w:tabs>
        <w:jc w:val="both"/>
        <w:rPr>
          <w:rFonts w:ascii="Arial" w:hAnsi="Arial" w:cs="Arial"/>
          <w:sz w:val="22"/>
          <w:szCs w:val="22"/>
        </w:rPr>
      </w:pPr>
      <w:r>
        <w:rPr>
          <w:rFonts w:ascii="Arial" w:hAnsi="Arial" w:cs="Arial"/>
          <w:sz w:val="22"/>
          <w:szCs w:val="22"/>
        </w:rPr>
        <w:t>Com a celebração do presente</w:t>
      </w:r>
      <w:r w:rsidRPr="00AF6312">
        <w:rPr>
          <w:rFonts w:ascii="Arial" w:hAnsi="Arial" w:cs="Arial"/>
          <w:sz w:val="22"/>
          <w:szCs w:val="22"/>
        </w:rPr>
        <w:t xml:space="preserve"> assumirá todos os riscos financeiros e jurídico</w:t>
      </w:r>
      <w:r>
        <w:rPr>
          <w:rFonts w:ascii="Arial" w:hAnsi="Arial" w:cs="Arial"/>
          <w:sz w:val="22"/>
          <w:szCs w:val="22"/>
        </w:rPr>
        <w:t>s</w:t>
      </w:r>
      <w:r w:rsidRPr="00AF6312">
        <w:rPr>
          <w:rFonts w:ascii="Arial" w:hAnsi="Arial" w:cs="Arial"/>
          <w:sz w:val="22"/>
          <w:szCs w:val="22"/>
        </w:rPr>
        <w:t xml:space="preserve"> inerentes da </w:t>
      </w:r>
      <w:r>
        <w:rPr>
          <w:rFonts w:ascii="Arial" w:hAnsi="Arial" w:cs="Arial"/>
          <w:sz w:val="22"/>
          <w:szCs w:val="22"/>
        </w:rPr>
        <w:t>aquisição dos Direitos Creditórios</w:t>
      </w:r>
      <w:r w:rsidRPr="00AF6312">
        <w:rPr>
          <w:rFonts w:ascii="Arial" w:hAnsi="Arial" w:cs="Arial"/>
          <w:sz w:val="22"/>
          <w:szCs w:val="22"/>
        </w:rPr>
        <w:t>, tais como</w:t>
      </w:r>
      <w:r>
        <w:rPr>
          <w:rFonts w:ascii="Arial" w:hAnsi="Arial" w:cs="Arial"/>
          <w:sz w:val="22"/>
          <w:szCs w:val="22"/>
        </w:rPr>
        <w:t>, mas não se limitando a ocorrência de</w:t>
      </w:r>
      <w:r w:rsidRPr="00AF6312">
        <w:rPr>
          <w:rFonts w:ascii="Arial" w:hAnsi="Arial" w:cs="Arial"/>
          <w:sz w:val="22"/>
          <w:szCs w:val="22"/>
        </w:rPr>
        <w:t xml:space="preserve"> prescrição, decisões</w:t>
      </w:r>
      <w:r>
        <w:rPr>
          <w:rFonts w:ascii="Arial" w:hAnsi="Arial" w:cs="Arial"/>
          <w:sz w:val="22"/>
          <w:szCs w:val="22"/>
        </w:rPr>
        <w:t xml:space="preserve"> e/ou despachos</w:t>
      </w:r>
      <w:r w:rsidRPr="00AF6312">
        <w:rPr>
          <w:rFonts w:ascii="Arial" w:hAnsi="Arial" w:cs="Arial"/>
          <w:sz w:val="22"/>
          <w:szCs w:val="22"/>
        </w:rPr>
        <w:t xml:space="preserve"> contrári</w:t>
      </w:r>
      <w:r>
        <w:rPr>
          <w:rFonts w:ascii="Arial" w:hAnsi="Arial" w:cs="Arial"/>
          <w:sz w:val="22"/>
          <w:szCs w:val="22"/>
        </w:rPr>
        <w:t>os aos interesses da Cedente e/ou do Cessionário</w:t>
      </w:r>
      <w:r w:rsidRPr="00AF6312">
        <w:rPr>
          <w:rFonts w:ascii="Arial" w:hAnsi="Arial" w:cs="Arial"/>
          <w:sz w:val="22"/>
          <w:szCs w:val="22"/>
        </w:rPr>
        <w:t xml:space="preserve">, </w:t>
      </w:r>
      <w:r>
        <w:rPr>
          <w:rFonts w:ascii="Arial" w:hAnsi="Arial" w:cs="Arial"/>
          <w:sz w:val="22"/>
          <w:szCs w:val="22"/>
        </w:rPr>
        <w:t xml:space="preserve">condenação ao pagamento de </w:t>
      </w:r>
      <w:r w:rsidRPr="00AF6312">
        <w:rPr>
          <w:rFonts w:ascii="Arial" w:hAnsi="Arial" w:cs="Arial"/>
          <w:sz w:val="22"/>
          <w:szCs w:val="22"/>
        </w:rPr>
        <w:t>honorários de sucumbência, entre outros</w:t>
      </w:r>
      <w:r>
        <w:rPr>
          <w:rFonts w:ascii="Arial" w:hAnsi="Arial" w:cs="Arial"/>
          <w:sz w:val="22"/>
          <w:szCs w:val="22"/>
        </w:rPr>
        <w:t>.</w:t>
      </w:r>
    </w:p>
    <w:p w14:paraId="0068725D" w14:textId="77777777" w:rsidR="0035083E" w:rsidRPr="00BA53BF" w:rsidRDefault="0035083E" w:rsidP="0035083E">
      <w:pPr>
        <w:pStyle w:val="PargrafodaLista"/>
        <w:rPr>
          <w:rFonts w:ascii="Arial" w:hAnsi="Arial" w:cs="Arial"/>
          <w:sz w:val="22"/>
          <w:szCs w:val="22"/>
        </w:rPr>
      </w:pPr>
    </w:p>
    <w:p w14:paraId="41F81774" w14:textId="77777777" w:rsidR="0035083E" w:rsidRPr="00BA53BF" w:rsidRDefault="0035083E" w:rsidP="0035083E">
      <w:pPr>
        <w:numPr>
          <w:ilvl w:val="0"/>
          <w:numId w:val="6"/>
        </w:numPr>
        <w:jc w:val="both"/>
        <w:rPr>
          <w:rFonts w:ascii="Arial" w:hAnsi="Arial" w:cs="Arial"/>
          <w:sz w:val="22"/>
          <w:szCs w:val="22"/>
        </w:rPr>
      </w:pPr>
      <w:r>
        <w:rPr>
          <w:rFonts w:ascii="Arial" w:hAnsi="Arial" w:cs="Arial"/>
          <w:sz w:val="22"/>
          <w:szCs w:val="22"/>
        </w:rPr>
        <w:t>A</w:t>
      </w:r>
      <w:r w:rsidRPr="00BA53BF">
        <w:rPr>
          <w:rFonts w:ascii="Arial" w:hAnsi="Arial" w:cs="Arial"/>
          <w:sz w:val="22"/>
          <w:szCs w:val="22"/>
        </w:rPr>
        <w:t xml:space="preserve"> Cedente (i) mantém políticas e procedimentos internos que assegurem integral cumprimento da Lei nº 12.846/13, do Decreto nº 8.420/15 e, desde que aplicável, do </w:t>
      </w:r>
      <w:r w:rsidRPr="00BA53BF">
        <w:rPr>
          <w:rFonts w:ascii="Arial" w:hAnsi="Arial" w:cs="Arial"/>
          <w:i/>
          <w:sz w:val="22"/>
          <w:szCs w:val="22"/>
        </w:rPr>
        <w:t xml:space="preserve">U.S. </w:t>
      </w:r>
      <w:proofErr w:type="spellStart"/>
      <w:r w:rsidRPr="00BA53BF">
        <w:rPr>
          <w:rFonts w:ascii="Arial" w:hAnsi="Arial" w:cs="Arial"/>
          <w:i/>
          <w:sz w:val="22"/>
          <w:szCs w:val="22"/>
        </w:rPr>
        <w:t>Foreign</w:t>
      </w:r>
      <w:proofErr w:type="spellEnd"/>
      <w:r w:rsidRPr="00BA53BF">
        <w:rPr>
          <w:rFonts w:ascii="Arial" w:hAnsi="Arial" w:cs="Arial"/>
          <w:i/>
          <w:sz w:val="22"/>
          <w:szCs w:val="22"/>
        </w:rPr>
        <w:t xml:space="preserve"> </w:t>
      </w:r>
      <w:proofErr w:type="spellStart"/>
      <w:r w:rsidRPr="00BA53BF">
        <w:rPr>
          <w:rFonts w:ascii="Arial" w:hAnsi="Arial" w:cs="Arial"/>
          <w:i/>
          <w:sz w:val="22"/>
          <w:szCs w:val="22"/>
        </w:rPr>
        <w:t>Corrupt</w:t>
      </w:r>
      <w:proofErr w:type="spellEnd"/>
      <w:r w:rsidRPr="00BA53BF">
        <w:rPr>
          <w:rFonts w:ascii="Arial" w:hAnsi="Arial" w:cs="Arial"/>
          <w:i/>
          <w:sz w:val="22"/>
          <w:szCs w:val="22"/>
        </w:rPr>
        <w:t xml:space="preserve"> </w:t>
      </w:r>
      <w:proofErr w:type="spellStart"/>
      <w:r w:rsidRPr="00BA53BF">
        <w:rPr>
          <w:rFonts w:ascii="Arial" w:hAnsi="Arial" w:cs="Arial"/>
          <w:i/>
          <w:sz w:val="22"/>
          <w:szCs w:val="22"/>
        </w:rPr>
        <w:t>Practices</w:t>
      </w:r>
      <w:proofErr w:type="spellEnd"/>
      <w:r w:rsidRPr="00BA53BF">
        <w:rPr>
          <w:rFonts w:ascii="Arial" w:hAnsi="Arial" w:cs="Arial"/>
          <w:i/>
          <w:sz w:val="22"/>
          <w:szCs w:val="22"/>
        </w:rPr>
        <w:t xml:space="preserve"> </w:t>
      </w:r>
      <w:proofErr w:type="spellStart"/>
      <w:r w:rsidRPr="00BA53BF">
        <w:rPr>
          <w:rFonts w:ascii="Arial" w:hAnsi="Arial" w:cs="Arial"/>
          <w:i/>
          <w:sz w:val="22"/>
          <w:szCs w:val="22"/>
        </w:rPr>
        <w:t>Act</w:t>
      </w:r>
      <w:proofErr w:type="spellEnd"/>
      <w:r w:rsidRPr="00BA53BF">
        <w:rPr>
          <w:rFonts w:ascii="Arial" w:hAnsi="Arial" w:cs="Arial"/>
          <w:sz w:val="22"/>
          <w:szCs w:val="22"/>
        </w:rPr>
        <w:t xml:space="preserve"> </w:t>
      </w:r>
      <w:proofErr w:type="spellStart"/>
      <w:r w:rsidRPr="00BA53BF">
        <w:rPr>
          <w:rFonts w:ascii="Arial" w:hAnsi="Arial" w:cs="Arial"/>
          <w:sz w:val="22"/>
          <w:szCs w:val="22"/>
        </w:rPr>
        <w:t>of</w:t>
      </w:r>
      <w:proofErr w:type="spellEnd"/>
      <w:r w:rsidRPr="00BA53BF">
        <w:rPr>
          <w:rFonts w:ascii="Arial" w:hAnsi="Arial" w:cs="Arial"/>
          <w:sz w:val="22"/>
          <w:szCs w:val="22"/>
        </w:rPr>
        <w:t xml:space="preserve"> 1977 e do </w:t>
      </w:r>
      <w:r w:rsidRPr="00BA53BF">
        <w:rPr>
          <w:rFonts w:ascii="Arial" w:hAnsi="Arial" w:cs="Arial"/>
          <w:i/>
          <w:sz w:val="22"/>
          <w:szCs w:val="22"/>
        </w:rPr>
        <w:t xml:space="preserve">UK </w:t>
      </w:r>
      <w:proofErr w:type="spellStart"/>
      <w:r w:rsidRPr="00BA53BF">
        <w:rPr>
          <w:rFonts w:ascii="Arial" w:hAnsi="Arial" w:cs="Arial"/>
          <w:i/>
          <w:sz w:val="22"/>
          <w:szCs w:val="22"/>
        </w:rPr>
        <w:t>Bribery</w:t>
      </w:r>
      <w:proofErr w:type="spellEnd"/>
      <w:r w:rsidRPr="00BA53BF">
        <w:rPr>
          <w:rFonts w:ascii="Arial" w:hAnsi="Arial" w:cs="Arial"/>
          <w:i/>
          <w:sz w:val="22"/>
          <w:szCs w:val="22"/>
        </w:rPr>
        <w:t xml:space="preserve"> </w:t>
      </w:r>
      <w:proofErr w:type="spellStart"/>
      <w:r w:rsidRPr="00BA53BF">
        <w:rPr>
          <w:rFonts w:ascii="Arial" w:hAnsi="Arial" w:cs="Arial"/>
          <w:i/>
          <w:sz w:val="22"/>
          <w:szCs w:val="22"/>
        </w:rPr>
        <w:t>Act</w:t>
      </w:r>
      <w:proofErr w:type="spellEnd"/>
      <w:r w:rsidRPr="00BA53BF">
        <w:rPr>
          <w:rFonts w:ascii="Arial" w:hAnsi="Arial" w:cs="Arial"/>
          <w:sz w:val="22"/>
          <w:szCs w:val="22"/>
        </w:rPr>
        <w:t>; (</w:t>
      </w:r>
      <w:proofErr w:type="spellStart"/>
      <w:r w:rsidRPr="00BA53BF">
        <w:rPr>
          <w:rFonts w:ascii="Arial" w:hAnsi="Arial" w:cs="Arial"/>
          <w:sz w:val="22"/>
          <w:szCs w:val="22"/>
        </w:rPr>
        <w:t>ii</w:t>
      </w:r>
      <w:proofErr w:type="spellEnd"/>
      <w:r w:rsidRPr="00BA53BF">
        <w:rPr>
          <w:rFonts w:ascii="Arial" w:hAnsi="Arial" w:cs="Arial"/>
          <w:sz w:val="22"/>
          <w:szCs w:val="22"/>
        </w:rPr>
        <w:t>) dá conhecimento pleno dos diplomas legislativos indicados no item (i) acima a todos os seus profissionais que se relacionem com o Cessionário; e (</w:t>
      </w:r>
      <w:proofErr w:type="spellStart"/>
      <w:r w:rsidRPr="00BA53BF">
        <w:rPr>
          <w:rFonts w:ascii="Arial" w:hAnsi="Arial" w:cs="Arial"/>
          <w:sz w:val="22"/>
          <w:szCs w:val="22"/>
        </w:rPr>
        <w:t>iii</w:t>
      </w:r>
      <w:proofErr w:type="spellEnd"/>
      <w:r w:rsidRPr="00BA53BF">
        <w:rPr>
          <w:rFonts w:ascii="Arial" w:hAnsi="Arial" w:cs="Arial"/>
          <w:sz w:val="22"/>
          <w:szCs w:val="22"/>
        </w:rPr>
        <w:t xml:space="preserve">) envida seus melhores esforços para que seus subcontratados observem </w:t>
      </w:r>
      <w:r>
        <w:rPr>
          <w:rFonts w:ascii="Arial" w:hAnsi="Arial" w:cs="Arial"/>
          <w:sz w:val="22"/>
          <w:szCs w:val="22"/>
        </w:rPr>
        <w:t>as Leis Anticorrupção;</w:t>
      </w:r>
    </w:p>
    <w:p w14:paraId="65A8836C" w14:textId="77777777" w:rsidR="0035083E" w:rsidRPr="00BA53BF" w:rsidRDefault="0035083E" w:rsidP="0035083E">
      <w:pPr>
        <w:pStyle w:val="PargrafodaLista"/>
        <w:rPr>
          <w:rFonts w:ascii="Arial" w:hAnsi="Arial" w:cs="Arial"/>
          <w:sz w:val="22"/>
          <w:szCs w:val="22"/>
        </w:rPr>
      </w:pPr>
    </w:p>
    <w:p w14:paraId="0CC6BD00" w14:textId="77777777" w:rsidR="0035083E" w:rsidRPr="00BA53BF" w:rsidRDefault="0035083E" w:rsidP="0035083E">
      <w:pPr>
        <w:numPr>
          <w:ilvl w:val="0"/>
          <w:numId w:val="6"/>
        </w:numPr>
        <w:jc w:val="both"/>
        <w:rPr>
          <w:rFonts w:ascii="Arial" w:hAnsi="Arial" w:cs="Arial"/>
          <w:sz w:val="22"/>
          <w:szCs w:val="22"/>
        </w:rPr>
      </w:pPr>
      <w:r w:rsidRPr="00BA53BF">
        <w:rPr>
          <w:rFonts w:ascii="Arial" w:hAnsi="Arial" w:cs="Arial"/>
          <w:sz w:val="22"/>
          <w:szCs w:val="22"/>
        </w:rPr>
        <w:t>seus representantes, conselheiros, diretores, gerentes, empregados ou qualquer outra Pessoa agindo em seu nome (i) não violaram quaisquer Leis Anticorrupção, ou, de outra forma, direta ou indiretamente, pagaram, ofereceram, deram, prometeram ou autorizaram o pagamento de qualquer valor ou a entrega de qualquer bem de valor para (I) qualquer Autoridade, (II) qualquer Pessoa agindo para ou em nome de qualquer Autoridade, ou (III) qualquer outra Pessoa seguindo solicitação ou agindo em benefício de Autoridade, visando obter, manter ou direcionar negócios, obter condições especiais ou remunerar tratamento favorável aos respectivos negócios da Cedente, e (</w:t>
      </w:r>
      <w:proofErr w:type="spellStart"/>
      <w:r w:rsidRPr="00BA53BF">
        <w:rPr>
          <w:rFonts w:ascii="Arial" w:hAnsi="Arial" w:cs="Arial"/>
          <w:sz w:val="22"/>
          <w:szCs w:val="22"/>
        </w:rPr>
        <w:t>ii</w:t>
      </w:r>
      <w:proofErr w:type="spellEnd"/>
      <w:r w:rsidRPr="00BA53BF">
        <w:rPr>
          <w:rFonts w:ascii="Arial" w:hAnsi="Arial" w:cs="Arial"/>
          <w:sz w:val="22"/>
          <w:szCs w:val="22"/>
        </w:rPr>
        <w:t xml:space="preserve">) não violaram qualquer legislação aplicável a lavagem de dinheiro ou evasão de dívidas; </w:t>
      </w:r>
    </w:p>
    <w:p w14:paraId="3F4D58A8" w14:textId="77777777" w:rsidR="0035083E" w:rsidRPr="00BA53BF" w:rsidRDefault="0035083E" w:rsidP="0035083E">
      <w:pPr>
        <w:pStyle w:val="PargrafodaLista"/>
        <w:rPr>
          <w:rFonts w:ascii="Arial" w:hAnsi="Arial" w:cs="Arial"/>
          <w:sz w:val="22"/>
          <w:szCs w:val="22"/>
        </w:rPr>
      </w:pPr>
    </w:p>
    <w:p w14:paraId="154EEC97" w14:textId="77777777" w:rsidR="0035083E" w:rsidRDefault="0035083E" w:rsidP="0035083E">
      <w:pPr>
        <w:numPr>
          <w:ilvl w:val="0"/>
          <w:numId w:val="6"/>
        </w:numPr>
        <w:jc w:val="both"/>
        <w:rPr>
          <w:rFonts w:ascii="Arial" w:hAnsi="Arial" w:cs="Arial"/>
          <w:sz w:val="22"/>
          <w:szCs w:val="22"/>
        </w:rPr>
      </w:pPr>
      <w:r w:rsidRPr="00BA53BF">
        <w:rPr>
          <w:rFonts w:ascii="Arial" w:hAnsi="Arial" w:cs="Arial"/>
          <w:sz w:val="22"/>
          <w:szCs w:val="22"/>
        </w:rPr>
        <w:t xml:space="preserve">sem prejuízo das declarações acima, assegura que </w:t>
      </w:r>
      <w:r>
        <w:rPr>
          <w:rFonts w:ascii="Arial" w:hAnsi="Arial" w:cs="Arial"/>
          <w:sz w:val="22"/>
          <w:szCs w:val="22"/>
        </w:rPr>
        <w:t>as</w:t>
      </w:r>
      <w:r w:rsidRPr="00BA53BF">
        <w:rPr>
          <w:rFonts w:ascii="Arial" w:hAnsi="Arial" w:cs="Arial"/>
          <w:sz w:val="22"/>
          <w:szCs w:val="22"/>
        </w:rPr>
        <w:t xml:space="preserve"> demais sociedades do seu grupo e respectivos acionistas, sócios, administradores e empregados, não incorreram em quaisquer das seguintes hipóteses: (a) ter efetuado pagamento de contribuições, oferecido presentes ou realizado atividades de entretenimento ilegais ou incorrido em qualquer despesa ilegal relativa à atividade política; (b) ter efetuado qualquer pagamento ilegal, direto ou indireto, a empregados ou funcionários públicos, partidos políticos, políticos ou candidatos políticos (incluindo seus familiares), nacionais ou estrangeiros; (c) ter realizado ação destinada a facilitar uma oferta, pagamento ou promessa ilegal de pagar, bem como aprovou o pagamento, a doação de dinheiro, propriedade, presente ou qualquer outro bem de valor, direta ou indiretamente, </w:t>
      </w:r>
      <w:r w:rsidRPr="00BA53BF">
        <w:rPr>
          <w:rFonts w:ascii="Arial" w:hAnsi="Arial" w:cs="Arial"/>
          <w:sz w:val="22"/>
          <w:szCs w:val="22"/>
        </w:rPr>
        <w:lastRenderedPageBreak/>
        <w:t>para qualquer "agente do governo" (incluindo qualquer agente ou funcionário de um governo ou de entidade controlada por um governo ou organização pública internacional ou qualquer pessoa agindo na função de representante do governo ou candidato de partido político) a fim de influenciar qualquer ação política ou obter uma vantagem indevida com violação da lei aplicável; (d) praticou quaisquer atos ilegais para obter ou manter qualquer negócio, transação ou vantagem comercial indevida; (e) realizou qualquer pagamento ou tomou qualquer ação que viole qualquer dispositivo das Leis Anticorrupção, nacional ou estrangeira, desde que aplicável; ou (f) realizou ato de corrupção, pagamento de propina ou qualquer outro valor ilícito, bem como influenciou o pagamento de qualquer valor ilícito</w:t>
      </w:r>
      <w:r>
        <w:rPr>
          <w:rFonts w:ascii="Arial" w:hAnsi="Arial" w:cs="Arial"/>
          <w:sz w:val="22"/>
          <w:szCs w:val="22"/>
        </w:rPr>
        <w:t>;</w:t>
      </w:r>
    </w:p>
    <w:p w14:paraId="0FD7223E" w14:textId="77777777" w:rsidR="0035083E" w:rsidRDefault="0035083E" w:rsidP="0035083E">
      <w:pPr>
        <w:ind w:left="1440"/>
        <w:jc w:val="both"/>
        <w:rPr>
          <w:rFonts w:ascii="Arial" w:hAnsi="Arial" w:cs="Arial"/>
          <w:sz w:val="22"/>
          <w:szCs w:val="22"/>
        </w:rPr>
      </w:pPr>
    </w:p>
    <w:p w14:paraId="78C66877" w14:textId="05E99189" w:rsidR="000B217D" w:rsidRDefault="000B217D" w:rsidP="0035083E">
      <w:pPr>
        <w:numPr>
          <w:ilvl w:val="0"/>
          <w:numId w:val="6"/>
        </w:numPr>
        <w:jc w:val="both"/>
        <w:rPr>
          <w:rFonts w:ascii="Arial" w:hAnsi="Arial" w:cs="Arial"/>
          <w:sz w:val="22"/>
          <w:szCs w:val="22"/>
        </w:rPr>
      </w:pPr>
      <w:r>
        <w:rPr>
          <w:rFonts w:ascii="Arial" w:hAnsi="Arial" w:cs="Arial"/>
          <w:sz w:val="22"/>
          <w:szCs w:val="22"/>
        </w:rPr>
        <w:t>[</w:t>
      </w:r>
      <w:r w:rsidR="0035083E" w:rsidRPr="00FF6299">
        <w:rPr>
          <w:rFonts w:ascii="Arial" w:hAnsi="Arial" w:cs="Arial"/>
          <w:sz w:val="22"/>
          <w:szCs w:val="22"/>
        </w:rPr>
        <w:t>que teve acesso a todos os dados fornecidos no Data Room, que foram hábeis à avaliação dos Direitos Creditórios e tem ciência inequívoca do estado em que se encontram os Direitos Creditórios ora cedidos, tendo tido oportunidade de sanar todas as eventuais dúvidas que porventura tivesse sobre os Ativos, inclusive no que diz respeito a eventual ocorrência de prescrição anterior a celebração do presente Contrato</w:t>
      </w:r>
      <w:r>
        <w:rPr>
          <w:rFonts w:ascii="Arial" w:hAnsi="Arial" w:cs="Arial"/>
          <w:sz w:val="22"/>
          <w:szCs w:val="22"/>
        </w:rPr>
        <w:t>]</w:t>
      </w:r>
      <w:r w:rsidR="0035083E" w:rsidRPr="00FF6299">
        <w:rPr>
          <w:rFonts w:ascii="Arial" w:hAnsi="Arial" w:cs="Arial"/>
          <w:sz w:val="22"/>
          <w:szCs w:val="22"/>
        </w:rPr>
        <w:t xml:space="preserve">; </w:t>
      </w:r>
    </w:p>
    <w:p w14:paraId="542AF160" w14:textId="77777777" w:rsidR="0073153D" w:rsidRDefault="0073153D" w:rsidP="0073153D">
      <w:pPr>
        <w:ind w:left="1418"/>
        <w:jc w:val="both"/>
        <w:rPr>
          <w:rFonts w:ascii="Arial" w:hAnsi="Arial" w:cs="Arial"/>
          <w:sz w:val="22"/>
          <w:szCs w:val="22"/>
        </w:rPr>
      </w:pPr>
    </w:p>
    <w:p w14:paraId="6A98B865" w14:textId="46916DB7" w:rsidR="0073153D" w:rsidRPr="00C90FEA" w:rsidRDefault="0073153D" w:rsidP="0073153D">
      <w:pPr>
        <w:ind w:left="1418"/>
        <w:jc w:val="both"/>
        <w:rPr>
          <w:rFonts w:ascii="Arial" w:hAnsi="Arial" w:cs="Arial"/>
          <w:sz w:val="22"/>
          <w:szCs w:val="22"/>
        </w:rPr>
      </w:pPr>
      <w:r w:rsidRPr="00C90FEA">
        <w:rPr>
          <w:rFonts w:ascii="Arial" w:hAnsi="Arial" w:cs="Arial"/>
          <w:sz w:val="22"/>
          <w:szCs w:val="22"/>
        </w:rPr>
        <w:t xml:space="preserve">ou </w:t>
      </w:r>
    </w:p>
    <w:p w14:paraId="7FE6EC94" w14:textId="77777777" w:rsidR="0073153D" w:rsidRPr="00C90FEA" w:rsidRDefault="0073153D" w:rsidP="0073153D">
      <w:pPr>
        <w:ind w:left="1418"/>
        <w:jc w:val="both"/>
        <w:rPr>
          <w:rFonts w:ascii="Arial" w:hAnsi="Arial" w:cs="Arial"/>
          <w:sz w:val="22"/>
          <w:szCs w:val="22"/>
        </w:rPr>
      </w:pPr>
      <w:r w:rsidRPr="00C90FEA">
        <w:rPr>
          <w:rFonts w:ascii="Arial" w:hAnsi="Arial" w:cs="Arial"/>
          <w:sz w:val="22"/>
          <w:szCs w:val="22"/>
        </w:rPr>
        <w:t>[(x) que optou por não ter acesso a todos os dados fornecidos no Data Room, porém realizou avaliação dos Direitos Creditórios e tem ciência inequívoca do estado em que se encontram os Direitos Creditórios ora cedidos, tendo tido oportunidade de sanar todas as eventuais dúvidas que porventura tivesse sobre os Ativos, inclusive no que diz respeito a eventual ocorrência de prescrição anterior a celebração do presente Contrato;]</w:t>
      </w:r>
    </w:p>
    <w:p w14:paraId="590EED90" w14:textId="77777777" w:rsidR="0073153D" w:rsidRPr="00C90FEA" w:rsidRDefault="0073153D" w:rsidP="0073153D">
      <w:pPr>
        <w:ind w:left="1418"/>
        <w:jc w:val="both"/>
        <w:rPr>
          <w:rFonts w:ascii="Arial" w:hAnsi="Arial" w:cs="Arial"/>
          <w:sz w:val="22"/>
          <w:szCs w:val="22"/>
        </w:rPr>
      </w:pPr>
    </w:p>
    <w:p w14:paraId="2CBC9AA2" w14:textId="0E1BD7AB" w:rsidR="0073153D" w:rsidRPr="00C90FEA" w:rsidRDefault="0073153D" w:rsidP="0073153D">
      <w:pPr>
        <w:ind w:left="1418"/>
        <w:jc w:val="both"/>
        <w:rPr>
          <w:rFonts w:ascii="Arial" w:hAnsi="Arial" w:cs="Arial"/>
          <w:sz w:val="22"/>
          <w:szCs w:val="22"/>
        </w:rPr>
      </w:pPr>
      <w:r w:rsidRPr="00C90FEA">
        <w:rPr>
          <w:rFonts w:ascii="Arial" w:hAnsi="Arial" w:cs="Arial"/>
          <w:sz w:val="22"/>
          <w:szCs w:val="22"/>
        </w:rPr>
        <w:t>ou</w:t>
      </w:r>
    </w:p>
    <w:p w14:paraId="5A851337" w14:textId="6EAF50AE" w:rsidR="0073153D" w:rsidRDefault="0073153D" w:rsidP="0073153D">
      <w:pPr>
        <w:ind w:left="1418"/>
        <w:jc w:val="both"/>
        <w:rPr>
          <w:rFonts w:ascii="Arial" w:hAnsi="Arial" w:cs="Arial"/>
          <w:sz w:val="22"/>
          <w:szCs w:val="22"/>
        </w:rPr>
      </w:pPr>
      <w:r w:rsidRPr="00C90FEA">
        <w:rPr>
          <w:rFonts w:ascii="Arial" w:hAnsi="Arial" w:cs="Arial"/>
          <w:sz w:val="22"/>
          <w:szCs w:val="22"/>
        </w:rPr>
        <w:t xml:space="preserve">[(x) que não logrou êxito em se </w:t>
      </w:r>
      <w:proofErr w:type="spellStart"/>
      <w:r w:rsidRPr="00C90FEA">
        <w:rPr>
          <w:rFonts w:ascii="Arial" w:hAnsi="Arial" w:cs="Arial"/>
          <w:sz w:val="22"/>
          <w:szCs w:val="22"/>
        </w:rPr>
        <w:t>pré</w:t>
      </w:r>
      <w:proofErr w:type="spellEnd"/>
      <w:r w:rsidRPr="00C90FEA">
        <w:rPr>
          <w:rFonts w:ascii="Arial" w:hAnsi="Arial" w:cs="Arial"/>
          <w:sz w:val="22"/>
          <w:szCs w:val="22"/>
        </w:rPr>
        <w:t>-habilitar e, portanto, não teve acesso a todos os dados fornecidos no Data Room, porém realizou avaliação dos Direitos Creditórios e tem ciência inequívoca do estado em que se encontram os Direitos Creditórios ora cedidos, tendo tido oportunidade de sanar todas as eventuais dúvidas que porventura tivesse sobre os Ativos, inclusive no que diz respeito a eventual ocorrência de prescrição anterior a celebração do presente Contrato;]</w:t>
      </w:r>
      <w:r w:rsidR="00C90FEA">
        <w:rPr>
          <w:rFonts w:ascii="Arial" w:hAnsi="Arial" w:cs="Arial"/>
          <w:sz w:val="22"/>
          <w:szCs w:val="22"/>
        </w:rPr>
        <w:t xml:space="preserve"> e</w:t>
      </w:r>
    </w:p>
    <w:p w14:paraId="58E6FC7B" w14:textId="77777777" w:rsidR="0035083E" w:rsidRDefault="0035083E" w:rsidP="0035083E">
      <w:pPr>
        <w:pStyle w:val="PargrafodaLista"/>
        <w:rPr>
          <w:rFonts w:ascii="Arial" w:hAnsi="Arial" w:cs="Arial"/>
          <w:sz w:val="22"/>
          <w:szCs w:val="22"/>
        </w:rPr>
      </w:pPr>
    </w:p>
    <w:p w14:paraId="3070D5B9" w14:textId="77777777" w:rsidR="0035083E" w:rsidRPr="0030137D" w:rsidRDefault="0035083E" w:rsidP="0035083E">
      <w:pPr>
        <w:numPr>
          <w:ilvl w:val="0"/>
          <w:numId w:val="6"/>
        </w:numPr>
        <w:jc w:val="both"/>
        <w:rPr>
          <w:rFonts w:ascii="Arial" w:hAnsi="Arial" w:cs="Arial"/>
          <w:sz w:val="22"/>
          <w:szCs w:val="22"/>
        </w:rPr>
      </w:pPr>
      <w:r w:rsidRPr="0030137D">
        <w:rPr>
          <w:rFonts w:ascii="Arial" w:hAnsi="Arial" w:cs="Arial"/>
          <w:sz w:val="22"/>
          <w:szCs w:val="22"/>
        </w:rPr>
        <w:t>Está ciente de que a cessão dos Créditos Cedidos é formalizada sem coobrigação da Cedente e sem qualquer direito de regresso do Cessionário em face da Cedente em relação a todas obrigações e responsabilidades relacionadas aos Ativos, salvo nos termos e no limite do disposto no artigo 295 do Código Civil.</w:t>
      </w:r>
    </w:p>
    <w:bookmarkEnd w:id="6"/>
    <w:p w14:paraId="02D05A67" w14:textId="78DEE212" w:rsidR="00FA61DC" w:rsidRPr="00BA53BF" w:rsidRDefault="00FA61DC" w:rsidP="00FF7FF7">
      <w:pPr>
        <w:ind w:left="709"/>
        <w:jc w:val="both"/>
        <w:rPr>
          <w:rFonts w:ascii="Arial" w:hAnsi="Arial" w:cs="Arial"/>
          <w:sz w:val="22"/>
          <w:szCs w:val="22"/>
        </w:rPr>
      </w:pPr>
    </w:p>
    <w:p w14:paraId="1B4A8581" w14:textId="77777777" w:rsidR="00F07AC1" w:rsidRDefault="00F07AC1" w:rsidP="006F4EF3">
      <w:pPr>
        <w:rPr>
          <w:rFonts w:ascii="Arial" w:hAnsi="Arial" w:cs="Arial"/>
          <w:sz w:val="22"/>
          <w:szCs w:val="22"/>
        </w:rPr>
      </w:pPr>
      <w:bookmarkStart w:id="7" w:name="_DV_M293"/>
      <w:bookmarkStart w:id="8" w:name="_Ref324870371"/>
      <w:bookmarkEnd w:id="7"/>
    </w:p>
    <w:p w14:paraId="5BE1ACAE" w14:textId="5AC56F5F" w:rsidR="002F5C39" w:rsidRPr="00945DBE" w:rsidRDefault="00F07AC1" w:rsidP="00F60481">
      <w:pPr>
        <w:pStyle w:val="PargrafodaLista"/>
        <w:numPr>
          <w:ilvl w:val="0"/>
          <w:numId w:val="80"/>
        </w:numPr>
        <w:rPr>
          <w:rFonts w:ascii="Arial" w:hAnsi="Arial" w:cs="Arial"/>
          <w:sz w:val="22"/>
          <w:szCs w:val="22"/>
          <w:u w:val="single"/>
        </w:rPr>
      </w:pPr>
      <w:r w:rsidRPr="00945DBE">
        <w:rPr>
          <w:rFonts w:ascii="Arial" w:hAnsi="Arial" w:cs="Arial"/>
          <w:sz w:val="22"/>
          <w:szCs w:val="22"/>
          <w:u w:val="single"/>
        </w:rPr>
        <w:t>OBRIGAÇÕES DA CEDENTE</w:t>
      </w:r>
    </w:p>
    <w:p w14:paraId="0FA4205A" w14:textId="678BC213" w:rsidR="00F07AC1" w:rsidRDefault="00F07AC1" w:rsidP="006F4EF3">
      <w:pPr>
        <w:rPr>
          <w:rFonts w:ascii="Arial" w:hAnsi="Arial" w:cs="Arial"/>
          <w:sz w:val="22"/>
          <w:szCs w:val="22"/>
        </w:rPr>
      </w:pPr>
    </w:p>
    <w:p w14:paraId="09A4E7C6" w14:textId="77777777" w:rsidR="003B7A34" w:rsidRDefault="003B7A34" w:rsidP="006F4EF3">
      <w:pPr>
        <w:rPr>
          <w:rFonts w:ascii="Arial" w:hAnsi="Arial" w:cs="Arial"/>
          <w:sz w:val="22"/>
          <w:szCs w:val="22"/>
        </w:rPr>
      </w:pPr>
    </w:p>
    <w:p w14:paraId="6F3EDFA8" w14:textId="4EA5CE96" w:rsidR="00B95992" w:rsidRDefault="00B95992" w:rsidP="00090A15">
      <w:pPr>
        <w:pStyle w:val="PargrafodaLista"/>
        <w:numPr>
          <w:ilvl w:val="1"/>
          <w:numId w:val="78"/>
        </w:numPr>
        <w:ind w:left="0" w:firstLine="0"/>
        <w:jc w:val="both"/>
        <w:rPr>
          <w:rFonts w:ascii="Arial" w:hAnsi="Arial" w:cs="Arial"/>
          <w:sz w:val="22"/>
          <w:szCs w:val="22"/>
        </w:rPr>
      </w:pPr>
      <w:r>
        <w:rPr>
          <w:rFonts w:ascii="Arial" w:hAnsi="Arial" w:cs="Arial"/>
          <w:sz w:val="22"/>
          <w:szCs w:val="22"/>
        </w:rPr>
        <w:t>A Cedente deverá entregar para a Cessionária, por e-mail, no endereço e forma previstos na cláusula 8, em até 0</w:t>
      </w:r>
      <w:r w:rsidR="003A5F16">
        <w:rPr>
          <w:rFonts w:ascii="Arial" w:hAnsi="Arial" w:cs="Arial"/>
          <w:sz w:val="22"/>
          <w:szCs w:val="22"/>
        </w:rPr>
        <w:t>5</w:t>
      </w:r>
      <w:r>
        <w:rPr>
          <w:rFonts w:ascii="Arial" w:hAnsi="Arial" w:cs="Arial"/>
          <w:sz w:val="22"/>
          <w:szCs w:val="22"/>
        </w:rPr>
        <w:t xml:space="preserve"> (</w:t>
      </w:r>
      <w:r w:rsidR="003A5F16">
        <w:rPr>
          <w:rFonts w:ascii="Arial" w:hAnsi="Arial" w:cs="Arial"/>
          <w:sz w:val="22"/>
          <w:szCs w:val="22"/>
        </w:rPr>
        <w:t>cinco</w:t>
      </w:r>
      <w:r>
        <w:rPr>
          <w:rFonts w:ascii="Arial" w:hAnsi="Arial" w:cs="Arial"/>
          <w:sz w:val="22"/>
          <w:szCs w:val="22"/>
        </w:rPr>
        <w:t>) Dias Úteis</w:t>
      </w:r>
      <w:r w:rsidR="008C5F46">
        <w:rPr>
          <w:rFonts w:ascii="Arial" w:hAnsi="Arial" w:cs="Arial"/>
          <w:sz w:val="22"/>
          <w:szCs w:val="22"/>
        </w:rPr>
        <w:t xml:space="preserve"> após</w:t>
      </w:r>
      <w:r w:rsidR="005955D3">
        <w:rPr>
          <w:rFonts w:ascii="Arial" w:hAnsi="Arial" w:cs="Arial"/>
          <w:sz w:val="22"/>
          <w:szCs w:val="22"/>
        </w:rPr>
        <w:t xml:space="preserve"> o pagamento do Bônus Fixo, pela Cessionária</w:t>
      </w:r>
      <w:r w:rsidR="00A76E42">
        <w:rPr>
          <w:rFonts w:ascii="Arial" w:hAnsi="Arial" w:cs="Arial"/>
          <w:sz w:val="22"/>
          <w:szCs w:val="22"/>
        </w:rPr>
        <w:t>, à Cedente</w:t>
      </w:r>
      <w:r w:rsidR="005955D3">
        <w:rPr>
          <w:rFonts w:ascii="Arial" w:hAnsi="Arial" w:cs="Arial"/>
          <w:sz w:val="22"/>
          <w:szCs w:val="22"/>
        </w:rPr>
        <w:t>, nos termo</w:t>
      </w:r>
      <w:r w:rsidR="0035002F">
        <w:rPr>
          <w:rFonts w:ascii="Arial" w:hAnsi="Arial" w:cs="Arial"/>
          <w:sz w:val="22"/>
          <w:szCs w:val="22"/>
        </w:rPr>
        <w:t>s</w:t>
      </w:r>
      <w:r w:rsidR="005955D3">
        <w:rPr>
          <w:rFonts w:ascii="Arial" w:hAnsi="Arial" w:cs="Arial"/>
          <w:sz w:val="22"/>
          <w:szCs w:val="22"/>
        </w:rPr>
        <w:t xml:space="preserve"> </w:t>
      </w:r>
      <w:r w:rsidR="00974D42">
        <w:rPr>
          <w:rFonts w:ascii="Arial" w:hAnsi="Arial" w:cs="Arial"/>
          <w:sz w:val="22"/>
          <w:szCs w:val="22"/>
        </w:rPr>
        <w:t>do item 3.1</w:t>
      </w:r>
      <w:r>
        <w:rPr>
          <w:rFonts w:ascii="Arial" w:hAnsi="Arial" w:cs="Arial"/>
          <w:sz w:val="22"/>
          <w:szCs w:val="22"/>
        </w:rPr>
        <w:t>, a Declaração da ADEMP.</w:t>
      </w:r>
    </w:p>
    <w:p w14:paraId="5E06DD4B" w14:textId="77777777" w:rsidR="00B95992" w:rsidRDefault="00B95992" w:rsidP="00F60481">
      <w:pPr>
        <w:pStyle w:val="PargrafodaLista"/>
        <w:ind w:left="0"/>
        <w:jc w:val="both"/>
        <w:rPr>
          <w:rFonts w:ascii="Arial" w:hAnsi="Arial" w:cs="Arial"/>
          <w:sz w:val="22"/>
          <w:szCs w:val="22"/>
        </w:rPr>
      </w:pPr>
    </w:p>
    <w:p w14:paraId="29EDD358" w14:textId="2FAB41F1" w:rsidR="00F07AC1" w:rsidRDefault="000547F1" w:rsidP="00090A15">
      <w:pPr>
        <w:pStyle w:val="PargrafodaLista"/>
        <w:numPr>
          <w:ilvl w:val="1"/>
          <w:numId w:val="78"/>
        </w:numPr>
        <w:ind w:left="0" w:firstLine="0"/>
        <w:jc w:val="both"/>
        <w:rPr>
          <w:rFonts w:ascii="Arial" w:hAnsi="Arial" w:cs="Arial"/>
          <w:sz w:val="22"/>
          <w:szCs w:val="22"/>
        </w:rPr>
      </w:pPr>
      <w:r w:rsidRPr="00A674A1">
        <w:rPr>
          <w:rFonts w:ascii="Arial" w:hAnsi="Arial" w:cs="Arial"/>
          <w:sz w:val="22"/>
          <w:szCs w:val="22"/>
        </w:rPr>
        <w:t>A Cedente informará</w:t>
      </w:r>
      <w:r w:rsidR="00F07AC1" w:rsidRPr="00A674A1">
        <w:rPr>
          <w:rFonts w:ascii="Arial" w:hAnsi="Arial" w:cs="Arial"/>
          <w:sz w:val="22"/>
          <w:szCs w:val="22"/>
        </w:rPr>
        <w:t>, mediante petição</w:t>
      </w:r>
      <w:r w:rsidR="0045421A">
        <w:rPr>
          <w:rFonts w:ascii="Arial" w:hAnsi="Arial" w:cs="Arial"/>
          <w:sz w:val="22"/>
          <w:szCs w:val="22"/>
        </w:rPr>
        <w:t xml:space="preserve"> </w:t>
      </w:r>
      <w:r w:rsidR="00157417">
        <w:rPr>
          <w:rFonts w:ascii="Arial" w:hAnsi="Arial" w:cs="Arial"/>
          <w:sz w:val="22"/>
          <w:szCs w:val="22"/>
        </w:rPr>
        <w:t>(Anexo II</w:t>
      </w:r>
      <w:r w:rsidR="006B2576">
        <w:rPr>
          <w:rFonts w:ascii="Arial" w:hAnsi="Arial" w:cs="Arial"/>
          <w:sz w:val="22"/>
          <w:szCs w:val="22"/>
        </w:rPr>
        <w:t>I</w:t>
      </w:r>
      <w:r w:rsidR="00157417">
        <w:rPr>
          <w:rFonts w:ascii="Arial" w:hAnsi="Arial" w:cs="Arial"/>
          <w:sz w:val="22"/>
          <w:szCs w:val="22"/>
        </w:rPr>
        <w:t>)</w:t>
      </w:r>
      <w:r w:rsidR="00F07AC1" w:rsidRPr="00A674A1">
        <w:rPr>
          <w:rFonts w:ascii="Arial" w:hAnsi="Arial" w:cs="Arial"/>
          <w:sz w:val="22"/>
          <w:szCs w:val="22"/>
        </w:rPr>
        <w:t xml:space="preserve">, nos autos dos processos </w:t>
      </w:r>
      <w:r w:rsidR="008E126B" w:rsidRPr="00A674A1">
        <w:rPr>
          <w:rFonts w:ascii="Arial" w:hAnsi="Arial" w:cs="Arial"/>
          <w:sz w:val="22"/>
          <w:szCs w:val="22"/>
        </w:rPr>
        <w:t>listados no Anexo I</w:t>
      </w:r>
      <w:r w:rsidR="000B3B02">
        <w:rPr>
          <w:rFonts w:ascii="Arial" w:hAnsi="Arial" w:cs="Arial"/>
          <w:sz w:val="22"/>
          <w:szCs w:val="22"/>
        </w:rPr>
        <w:t>, em até 30 (trinta) dias após a indicação dos novos procuradores</w:t>
      </w:r>
      <w:r w:rsidR="008535EB">
        <w:rPr>
          <w:rFonts w:ascii="Arial" w:hAnsi="Arial" w:cs="Arial"/>
          <w:sz w:val="22"/>
          <w:szCs w:val="22"/>
        </w:rPr>
        <w:t>,</w:t>
      </w:r>
      <w:r w:rsidR="00F07AC1" w:rsidRPr="00A674A1">
        <w:rPr>
          <w:rFonts w:ascii="Arial" w:hAnsi="Arial" w:cs="Arial"/>
          <w:sz w:val="22"/>
          <w:szCs w:val="22"/>
        </w:rPr>
        <w:t xml:space="preserve"> </w:t>
      </w:r>
      <w:r w:rsidR="00A674A1" w:rsidRPr="00A674A1">
        <w:rPr>
          <w:rFonts w:ascii="Arial" w:hAnsi="Arial" w:cs="Arial"/>
          <w:sz w:val="22"/>
          <w:szCs w:val="22"/>
        </w:rPr>
        <w:t xml:space="preserve">informados na forma da Cláusula </w:t>
      </w:r>
      <w:r w:rsidR="0063436C" w:rsidRPr="003742C2">
        <w:rPr>
          <w:rFonts w:ascii="Arial" w:hAnsi="Arial" w:cs="Arial"/>
          <w:sz w:val="22"/>
          <w:szCs w:val="22"/>
        </w:rPr>
        <w:t>3.</w:t>
      </w:r>
      <w:r w:rsidR="006D26E7" w:rsidRPr="003742C2">
        <w:rPr>
          <w:rFonts w:ascii="Arial" w:hAnsi="Arial" w:cs="Arial"/>
          <w:sz w:val="22"/>
          <w:szCs w:val="22"/>
        </w:rPr>
        <w:t>4</w:t>
      </w:r>
      <w:r w:rsidR="00A674A1" w:rsidRPr="003742C2">
        <w:rPr>
          <w:rFonts w:ascii="Arial" w:hAnsi="Arial" w:cs="Arial"/>
          <w:sz w:val="22"/>
          <w:szCs w:val="22"/>
        </w:rPr>
        <w:t xml:space="preserve"> acima</w:t>
      </w:r>
      <w:r w:rsidR="00463162">
        <w:rPr>
          <w:rFonts w:ascii="Arial" w:hAnsi="Arial" w:cs="Arial"/>
          <w:sz w:val="22"/>
          <w:szCs w:val="22"/>
        </w:rPr>
        <w:t xml:space="preserve">, </w:t>
      </w:r>
      <w:r w:rsidR="00463162" w:rsidRPr="00463162">
        <w:rPr>
          <w:rFonts w:ascii="Arial" w:hAnsi="Arial" w:cs="Arial"/>
          <w:sz w:val="22"/>
          <w:szCs w:val="22"/>
        </w:rPr>
        <w:t xml:space="preserve">a realização da cessão dos direitos creditórios, bem como </w:t>
      </w:r>
      <w:r w:rsidR="00463162" w:rsidRPr="00463162">
        <w:rPr>
          <w:rFonts w:ascii="Arial" w:hAnsi="Arial" w:cs="Arial"/>
          <w:sz w:val="22"/>
          <w:szCs w:val="22"/>
        </w:rPr>
        <w:lastRenderedPageBreak/>
        <w:t xml:space="preserve">notificará os demais devedores vinculados aos </w:t>
      </w:r>
      <w:r w:rsidR="00463162">
        <w:rPr>
          <w:rFonts w:ascii="Arial" w:hAnsi="Arial" w:cs="Arial"/>
          <w:sz w:val="22"/>
          <w:szCs w:val="22"/>
        </w:rPr>
        <w:t>direitos cedidos</w:t>
      </w:r>
      <w:r w:rsidR="00463162" w:rsidRPr="00463162">
        <w:rPr>
          <w:rFonts w:ascii="Arial" w:hAnsi="Arial" w:cs="Arial"/>
          <w:sz w:val="22"/>
          <w:szCs w:val="22"/>
        </w:rPr>
        <w:t>, para que dela tomem conhecimento</w:t>
      </w:r>
      <w:r w:rsidR="00F07AC1" w:rsidRPr="00A674A1">
        <w:rPr>
          <w:rFonts w:ascii="Arial" w:hAnsi="Arial" w:cs="Arial"/>
          <w:sz w:val="22"/>
          <w:szCs w:val="22"/>
        </w:rPr>
        <w:t xml:space="preserve">. </w:t>
      </w:r>
    </w:p>
    <w:p w14:paraId="0CD460B9" w14:textId="77777777" w:rsidR="00961333" w:rsidRPr="00A674A1" w:rsidRDefault="00961333" w:rsidP="003431C5">
      <w:pPr>
        <w:pStyle w:val="PargrafodaLista"/>
        <w:ind w:left="709"/>
        <w:jc w:val="both"/>
        <w:rPr>
          <w:rFonts w:ascii="Arial" w:hAnsi="Arial" w:cs="Arial"/>
          <w:sz w:val="22"/>
          <w:szCs w:val="22"/>
        </w:rPr>
      </w:pPr>
    </w:p>
    <w:p w14:paraId="7656A958" w14:textId="1EF6F4A3" w:rsidR="002063EC" w:rsidRDefault="002063EC" w:rsidP="00090A15">
      <w:pPr>
        <w:pStyle w:val="PargrafodaLista"/>
        <w:numPr>
          <w:ilvl w:val="1"/>
          <w:numId w:val="78"/>
        </w:numPr>
        <w:ind w:left="0" w:firstLine="0"/>
        <w:jc w:val="both"/>
        <w:rPr>
          <w:rFonts w:ascii="Arial" w:hAnsi="Arial" w:cs="Arial"/>
          <w:sz w:val="22"/>
          <w:szCs w:val="22"/>
        </w:rPr>
      </w:pPr>
      <w:r w:rsidRPr="00F07AC1">
        <w:rPr>
          <w:rFonts w:ascii="Arial" w:hAnsi="Arial" w:cs="Arial"/>
          <w:sz w:val="22"/>
          <w:szCs w:val="22"/>
        </w:rPr>
        <w:t>Os novos procuradores nomeados pelos C</w:t>
      </w:r>
      <w:r>
        <w:rPr>
          <w:rFonts w:ascii="Arial" w:hAnsi="Arial" w:cs="Arial"/>
          <w:sz w:val="22"/>
          <w:szCs w:val="22"/>
        </w:rPr>
        <w:t>essionários</w:t>
      </w:r>
      <w:r w:rsidRPr="00F07AC1">
        <w:rPr>
          <w:rFonts w:ascii="Arial" w:hAnsi="Arial" w:cs="Arial"/>
          <w:sz w:val="22"/>
          <w:szCs w:val="22"/>
        </w:rPr>
        <w:t xml:space="preserve"> serão os</w:t>
      </w:r>
      <w:r>
        <w:rPr>
          <w:rFonts w:ascii="Arial" w:hAnsi="Arial" w:cs="Arial"/>
          <w:sz w:val="22"/>
          <w:szCs w:val="22"/>
        </w:rPr>
        <w:t xml:space="preserve"> r</w:t>
      </w:r>
      <w:r w:rsidRPr="00F07AC1">
        <w:rPr>
          <w:rFonts w:ascii="Arial" w:hAnsi="Arial" w:cs="Arial"/>
          <w:sz w:val="22"/>
          <w:szCs w:val="22"/>
        </w:rPr>
        <w:t>esponsáveis pelo andamento processual em todos os Processos judiciais a partir da data do protocolo das respectivas petições indicadas na cláusula</w:t>
      </w:r>
      <w:r>
        <w:rPr>
          <w:rFonts w:ascii="Arial" w:hAnsi="Arial" w:cs="Arial"/>
          <w:sz w:val="22"/>
          <w:szCs w:val="22"/>
        </w:rPr>
        <w:t xml:space="preserve"> </w:t>
      </w:r>
      <w:r w:rsidR="001C32CC" w:rsidRPr="002E6D25">
        <w:rPr>
          <w:rFonts w:ascii="Arial" w:hAnsi="Arial" w:cs="Arial"/>
          <w:sz w:val="22"/>
          <w:szCs w:val="22"/>
        </w:rPr>
        <w:t>5</w:t>
      </w:r>
      <w:r w:rsidRPr="002E6D25">
        <w:rPr>
          <w:rFonts w:ascii="Arial" w:hAnsi="Arial" w:cs="Arial"/>
          <w:sz w:val="22"/>
          <w:szCs w:val="22"/>
        </w:rPr>
        <w:t>.</w:t>
      </w:r>
      <w:r w:rsidR="00B95992">
        <w:rPr>
          <w:rFonts w:ascii="Arial" w:hAnsi="Arial" w:cs="Arial"/>
          <w:sz w:val="22"/>
          <w:szCs w:val="22"/>
        </w:rPr>
        <w:t>2</w:t>
      </w:r>
      <w:r w:rsidRPr="002E6D25">
        <w:rPr>
          <w:rFonts w:ascii="Arial" w:hAnsi="Arial" w:cs="Arial"/>
          <w:sz w:val="22"/>
          <w:szCs w:val="22"/>
        </w:rPr>
        <w:t>.</w:t>
      </w:r>
    </w:p>
    <w:p w14:paraId="75AB7AB8" w14:textId="77777777" w:rsidR="002063EC" w:rsidRDefault="002063EC" w:rsidP="002063EC">
      <w:pPr>
        <w:pStyle w:val="PargrafodaLista"/>
        <w:ind w:left="0"/>
        <w:jc w:val="both"/>
        <w:rPr>
          <w:rFonts w:ascii="Arial" w:hAnsi="Arial" w:cs="Arial"/>
          <w:sz w:val="22"/>
          <w:szCs w:val="22"/>
        </w:rPr>
      </w:pPr>
    </w:p>
    <w:p w14:paraId="4E8FD875" w14:textId="0313E151" w:rsidR="002063EC" w:rsidRDefault="002063EC" w:rsidP="00D03FAA">
      <w:pPr>
        <w:pStyle w:val="PargrafodaLista"/>
        <w:numPr>
          <w:ilvl w:val="1"/>
          <w:numId w:val="78"/>
        </w:numPr>
        <w:ind w:left="0" w:firstLine="0"/>
        <w:jc w:val="both"/>
        <w:rPr>
          <w:rFonts w:ascii="Arial" w:hAnsi="Arial" w:cs="Arial"/>
          <w:sz w:val="22"/>
          <w:szCs w:val="22"/>
        </w:rPr>
      </w:pPr>
      <w:r w:rsidRPr="00C67DEC">
        <w:rPr>
          <w:rFonts w:ascii="Arial" w:hAnsi="Arial" w:cs="Arial"/>
          <w:sz w:val="22"/>
          <w:szCs w:val="22"/>
        </w:rPr>
        <w:t xml:space="preserve">Aos procuradores da </w:t>
      </w:r>
      <w:r>
        <w:rPr>
          <w:rFonts w:ascii="Arial" w:hAnsi="Arial" w:cs="Arial"/>
          <w:sz w:val="22"/>
          <w:szCs w:val="22"/>
        </w:rPr>
        <w:t>Cedente</w:t>
      </w:r>
      <w:r w:rsidRPr="00C67DEC">
        <w:rPr>
          <w:rFonts w:ascii="Arial" w:hAnsi="Arial" w:cs="Arial"/>
          <w:sz w:val="22"/>
          <w:szCs w:val="22"/>
        </w:rPr>
        <w:t xml:space="preserve"> é facultado atuarem como assistentes litisconsorciais (art. 18, parágrafo único do Código de Processo Civil) subsidiariamente até o deferimento do pedido de substituição processual. A partir do peticionamento mencionado </w:t>
      </w:r>
      <w:r>
        <w:rPr>
          <w:rFonts w:ascii="Arial" w:hAnsi="Arial" w:cs="Arial"/>
          <w:sz w:val="22"/>
          <w:szCs w:val="22"/>
        </w:rPr>
        <w:t xml:space="preserve">na Cláusula </w:t>
      </w:r>
      <w:r w:rsidR="001C32CC" w:rsidRPr="00C82B2D">
        <w:rPr>
          <w:rFonts w:ascii="Arial" w:hAnsi="Arial" w:cs="Arial"/>
          <w:sz w:val="22"/>
          <w:szCs w:val="22"/>
        </w:rPr>
        <w:t>5</w:t>
      </w:r>
      <w:r w:rsidRPr="00C82B2D">
        <w:rPr>
          <w:rFonts w:ascii="Arial" w:hAnsi="Arial" w:cs="Arial"/>
          <w:sz w:val="22"/>
          <w:szCs w:val="22"/>
        </w:rPr>
        <w:t>.</w:t>
      </w:r>
      <w:r w:rsidR="00B95992">
        <w:rPr>
          <w:rFonts w:ascii="Arial" w:hAnsi="Arial" w:cs="Arial"/>
          <w:sz w:val="22"/>
          <w:szCs w:val="22"/>
        </w:rPr>
        <w:t>2</w:t>
      </w:r>
      <w:r>
        <w:rPr>
          <w:rFonts w:ascii="Arial" w:hAnsi="Arial" w:cs="Arial"/>
          <w:sz w:val="22"/>
          <w:szCs w:val="22"/>
        </w:rPr>
        <w:t xml:space="preserve"> </w:t>
      </w:r>
      <w:r w:rsidRPr="00C67DEC">
        <w:rPr>
          <w:rFonts w:ascii="Arial" w:hAnsi="Arial" w:cs="Arial"/>
          <w:sz w:val="22"/>
          <w:szCs w:val="22"/>
        </w:rPr>
        <w:t xml:space="preserve">e enquanto pendente a conclusão da substituição processual todos os atos processuais serão praticados exclusivamente pelos procuradores do </w:t>
      </w:r>
      <w:r>
        <w:rPr>
          <w:rFonts w:ascii="Arial" w:hAnsi="Arial" w:cs="Arial"/>
          <w:sz w:val="22"/>
          <w:szCs w:val="22"/>
        </w:rPr>
        <w:t xml:space="preserve">Cessionário e às suas expensas. </w:t>
      </w:r>
    </w:p>
    <w:p w14:paraId="7F6FE4D4" w14:textId="77777777" w:rsidR="002063EC" w:rsidRPr="00C75696" w:rsidRDefault="002063EC" w:rsidP="002063EC">
      <w:pPr>
        <w:pStyle w:val="PargrafodaLista"/>
        <w:rPr>
          <w:rFonts w:ascii="Arial" w:hAnsi="Arial" w:cs="Arial"/>
          <w:sz w:val="22"/>
          <w:szCs w:val="22"/>
        </w:rPr>
      </w:pPr>
    </w:p>
    <w:p w14:paraId="02AAA18A" w14:textId="4FB07392" w:rsidR="002063EC" w:rsidRDefault="002063EC" w:rsidP="00C82B2D">
      <w:pPr>
        <w:pStyle w:val="PargrafodaLista"/>
        <w:numPr>
          <w:ilvl w:val="2"/>
          <w:numId w:val="78"/>
        </w:numPr>
        <w:jc w:val="both"/>
        <w:rPr>
          <w:rFonts w:ascii="Arial" w:hAnsi="Arial" w:cs="Arial"/>
          <w:sz w:val="22"/>
          <w:szCs w:val="22"/>
        </w:rPr>
      </w:pPr>
      <w:r>
        <w:rPr>
          <w:rFonts w:ascii="Arial" w:hAnsi="Arial" w:cs="Arial"/>
          <w:sz w:val="22"/>
          <w:szCs w:val="22"/>
        </w:rPr>
        <w:t xml:space="preserve">Na hipótese de ser </w:t>
      </w:r>
      <w:r w:rsidRPr="00C67DEC">
        <w:rPr>
          <w:rFonts w:ascii="Arial" w:hAnsi="Arial" w:cs="Arial"/>
          <w:sz w:val="22"/>
          <w:szCs w:val="22"/>
        </w:rPr>
        <w:t>absolutamente necessária a manifestação</w:t>
      </w:r>
      <w:r>
        <w:rPr>
          <w:rFonts w:ascii="Arial" w:hAnsi="Arial" w:cs="Arial"/>
          <w:sz w:val="22"/>
          <w:szCs w:val="22"/>
        </w:rPr>
        <w:t xml:space="preserve"> e/ou </w:t>
      </w:r>
      <w:r w:rsidRPr="00C67DEC">
        <w:rPr>
          <w:rFonts w:ascii="Arial" w:hAnsi="Arial" w:cs="Arial"/>
          <w:sz w:val="22"/>
          <w:szCs w:val="22"/>
        </w:rPr>
        <w:t>participação do</w:t>
      </w:r>
      <w:r>
        <w:rPr>
          <w:rFonts w:ascii="Arial" w:hAnsi="Arial" w:cs="Arial"/>
          <w:sz w:val="22"/>
          <w:szCs w:val="22"/>
        </w:rPr>
        <w:t>s procuradores da Cedente antes do deferimento do pedido de substituição processual</w:t>
      </w:r>
      <w:r w:rsidRPr="00C67DEC">
        <w:rPr>
          <w:rFonts w:ascii="Arial" w:hAnsi="Arial" w:cs="Arial"/>
          <w:sz w:val="22"/>
          <w:szCs w:val="22"/>
        </w:rPr>
        <w:t>, este</w:t>
      </w:r>
      <w:r>
        <w:rPr>
          <w:rFonts w:ascii="Arial" w:hAnsi="Arial" w:cs="Arial"/>
          <w:sz w:val="22"/>
          <w:szCs w:val="22"/>
        </w:rPr>
        <w:t>s</w:t>
      </w:r>
      <w:r w:rsidRPr="00C67DEC">
        <w:rPr>
          <w:rFonts w:ascii="Arial" w:hAnsi="Arial" w:cs="Arial"/>
          <w:sz w:val="22"/>
          <w:szCs w:val="22"/>
        </w:rPr>
        <w:t xml:space="preserve"> atuar</w:t>
      </w:r>
      <w:r>
        <w:rPr>
          <w:rFonts w:ascii="Arial" w:hAnsi="Arial" w:cs="Arial"/>
          <w:sz w:val="22"/>
          <w:szCs w:val="22"/>
        </w:rPr>
        <w:t>ão</w:t>
      </w:r>
      <w:r w:rsidRPr="00C67DEC">
        <w:rPr>
          <w:rFonts w:ascii="Arial" w:hAnsi="Arial" w:cs="Arial"/>
          <w:sz w:val="22"/>
          <w:szCs w:val="22"/>
        </w:rPr>
        <w:t xml:space="preserve"> em conformidade às orientações do </w:t>
      </w:r>
      <w:r>
        <w:rPr>
          <w:rFonts w:ascii="Arial" w:hAnsi="Arial" w:cs="Arial"/>
          <w:sz w:val="22"/>
          <w:szCs w:val="22"/>
        </w:rPr>
        <w:t>Cessionário</w:t>
      </w:r>
      <w:r w:rsidRPr="00C67DEC">
        <w:rPr>
          <w:rFonts w:ascii="Arial" w:hAnsi="Arial" w:cs="Arial"/>
          <w:sz w:val="22"/>
          <w:szCs w:val="22"/>
        </w:rPr>
        <w:t xml:space="preserve"> objetivando atender o disposto neste contrato para o aperfeiçoamento da sucessão processual.</w:t>
      </w:r>
    </w:p>
    <w:p w14:paraId="476BA280" w14:textId="77777777" w:rsidR="00766A29" w:rsidRDefault="00766A29" w:rsidP="00766A29">
      <w:pPr>
        <w:pStyle w:val="PargrafodaLista"/>
        <w:ind w:left="0"/>
        <w:jc w:val="both"/>
        <w:rPr>
          <w:rFonts w:ascii="Arial" w:hAnsi="Arial" w:cs="Arial"/>
          <w:sz w:val="22"/>
          <w:szCs w:val="22"/>
        </w:rPr>
      </w:pPr>
    </w:p>
    <w:p w14:paraId="3730B3C6" w14:textId="40C64C5F" w:rsidR="00C12C24" w:rsidRPr="00114BA2" w:rsidRDefault="00513985" w:rsidP="00C82B2D">
      <w:pPr>
        <w:pStyle w:val="PargrafodaLista"/>
        <w:numPr>
          <w:ilvl w:val="1"/>
          <w:numId w:val="78"/>
        </w:numPr>
        <w:ind w:left="0" w:firstLine="0"/>
        <w:jc w:val="both"/>
        <w:rPr>
          <w:rFonts w:ascii="Arial" w:hAnsi="Arial" w:cs="Arial"/>
          <w:sz w:val="22"/>
          <w:szCs w:val="22"/>
        </w:rPr>
      </w:pPr>
      <w:r>
        <w:rPr>
          <w:rFonts w:ascii="Arial" w:hAnsi="Arial" w:cs="Arial"/>
          <w:sz w:val="22"/>
          <w:szCs w:val="22"/>
        </w:rPr>
        <w:t>A Cedente deverá disponibilizar para o Cessionário, em até 15 (quinze) dias úteis</w:t>
      </w:r>
      <w:r w:rsidRPr="00901C93">
        <w:rPr>
          <w:rFonts w:ascii="Arial" w:hAnsi="Arial" w:cs="Arial"/>
          <w:sz w:val="22"/>
          <w:szCs w:val="22"/>
        </w:rPr>
        <w:t xml:space="preserve">, todos os documentos e arquivos físicos </w:t>
      </w:r>
      <w:r w:rsidR="003438FB">
        <w:rPr>
          <w:rFonts w:ascii="Arial" w:hAnsi="Arial" w:cs="Arial"/>
          <w:sz w:val="22"/>
          <w:szCs w:val="22"/>
        </w:rPr>
        <w:t>disponíveis</w:t>
      </w:r>
      <w:r w:rsidR="003438FB" w:rsidRPr="00901C93">
        <w:rPr>
          <w:rFonts w:ascii="Arial" w:hAnsi="Arial" w:cs="Arial"/>
          <w:sz w:val="22"/>
          <w:szCs w:val="22"/>
        </w:rPr>
        <w:t xml:space="preserve"> </w:t>
      </w:r>
      <w:r>
        <w:rPr>
          <w:rFonts w:ascii="Arial" w:hAnsi="Arial" w:cs="Arial"/>
          <w:sz w:val="22"/>
          <w:szCs w:val="22"/>
        </w:rPr>
        <w:t xml:space="preserve">relacionados com </w:t>
      </w:r>
      <w:r w:rsidRPr="00901C93">
        <w:rPr>
          <w:rFonts w:ascii="Arial" w:hAnsi="Arial" w:cs="Arial"/>
          <w:sz w:val="22"/>
          <w:szCs w:val="22"/>
        </w:rPr>
        <w:t xml:space="preserve">os Direitos Creditórios, </w:t>
      </w:r>
      <w:r w:rsidR="00B5150D">
        <w:rPr>
          <w:rFonts w:ascii="Arial" w:hAnsi="Arial" w:cs="Arial"/>
          <w:sz w:val="22"/>
          <w:szCs w:val="22"/>
        </w:rPr>
        <w:t xml:space="preserve">que não constaram do </w:t>
      </w:r>
      <w:r w:rsidR="00B5150D" w:rsidRPr="006F774B">
        <w:rPr>
          <w:rFonts w:ascii="Arial" w:hAnsi="Arial" w:cs="Arial"/>
          <w:i/>
          <w:iCs/>
          <w:sz w:val="22"/>
          <w:szCs w:val="22"/>
        </w:rPr>
        <w:t xml:space="preserve">data </w:t>
      </w:r>
      <w:proofErr w:type="spellStart"/>
      <w:r w:rsidR="00B5150D" w:rsidRPr="006F774B">
        <w:rPr>
          <w:rFonts w:ascii="Arial" w:hAnsi="Arial" w:cs="Arial"/>
          <w:i/>
          <w:iCs/>
          <w:sz w:val="22"/>
          <w:szCs w:val="22"/>
        </w:rPr>
        <w:t>room</w:t>
      </w:r>
      <w:proofErr w:type="spellEnd"/>
      <w:r w:rsidR="00B5150D">
        <w:rPr>
          <w:rFonts w:ascii="Arial" w:hAnsi="Arial" w:cs="Arial"/>
          <w:sz w:val="22"/>
          <w:szCs w:val="22"/>
        </w:rPr>
        <w:t>,</w:t>
      </w:r>
      <w:r>
        <w:rPr>
          <w:rFonts w:ascii="Arial" w:hAnsi="Arial" w:cs="Arial"/>
          <w:sz w:val="22"/>
          <w:szCs w:val="22"/>
        </w:rPr>
        <w:t xml:space="preserve"> se e na medida em que requerido </w:t>
      </w:r>
      <w:r w:rsidR="007235A3">
        <w:rPr>
          <w:rFonts w:ascii="Arial" w:hAnsi="Arial" w:cs="Arial"/>
          <w:sz w:val="22"/>
          <w:szCs w:val="22"/>
        </w:rPr>
        <w:t>por escrito</w:t>
      </w:r>
      <w:r>
        <w:rPr>
          <w:rFonts w:ascii="Arial" w:hAnsi="Arial" w:cs="Arial"/>
          <w:sz w:val="22"/>
          <w:szCs w:val="22"/>
        </w:rPr>
        <w:t xml:space="preserve"> pelo Cessionário</w:t>
      </w:r>
      <w:r w:rsidRPr="00901C93">
        <w:rPr>
          <w:rFonts w:ascii="Arial" w:hAnsi="Arial" w:cs="Arial"/>
          <w:sz w:val="22"/>
          <w:szCs w:val="22"/>
        </w:rPr>
        <w:t xml:space="preserve">. Eventuais documentos e/ou arquivos físicos não fornecidos deverão ser obtidos diretamente pelo Cessionário, por sua responsabilidade e às suas expensas, não podendo o Cessionário alegar descumprimento da obrigação de </w:t>
      </w:r>
      <w:r>
        <w:rPr>
          <w:rFonts w:ascii="Arial" w:hAnsi="Arial" w:cs="Arial"/>
          <w:sz w:val="22"/>
          <w:szCs w:val="22"/>
        </w:rPr>
        <w:t>cessão</w:t>
      </w:r>
      <w:r w:rsidRPr="00901C93">
        <w:rPr>
          <w:rFonts w:ascii="Arial" w:hAnsi="Arial" w:cs="Arial"/>
          <w:sz w:val="22"/>
          <w:szCs w:val="22"/>
        </w:rPr>
        <w:t xml:space="preserve"> dos </w:t>
      </w:r>
      <w:r>
        <w:rPr>
          <w:rFonts w:ascii="Arial" w:hAnsi="Arial" w:cs="Arial"/>
          <w:sz w:val="22"/>
          <w:szCs w:val="22"/>
        </w:rPr>
        <w:t xml:space="preserve">Direitos Creditórios </w:t>
      </w:r>
      <w:r w:rsidRPr="00901C93">
        <w:rPr>
          <w:rFonts w:ascii="Arial" w:hAnsi="Arial" w:cs="Arial"/>
          <w:sz w:val="22"/>
          <w:szCs w:val="22"/>
        </w:rPr>
        <w:t>em virtude da indisponibilidade ou ausência de qualquer documento ou informação</w:t>
      </w:r>
      <w:r w:rsidR="00901C93">
        <w:rPr>
          <w:rFonts w:ascii="Arial" w:hAnsi="Arial" w:cs="Arial"/>
          <w:sz w:val="22"/>
          <w:szCs w:val="22"/>
        </w:rPr>
        <w:t>.</w:t>
      </w:r>
      <w:r w:rsidR="000547AC" w:rsidRPr="000547AC">
        <w:rPr>
          <w:rFonts w:ascii="Arial" w:hAnsi="Arial" w:cs="Arial"/>
          <w:sz w:val="22"/>
          <w:szCs w:val="22"/>
        </w:rPr>
        <w:t xml:space="preserve"> </w:t>
      </w:r>
      <w:r w:rsidR="000547AC">
        <w:rPr>
          <w:rFonts w:ascii="Arial" w:hAnsi="Arial" w:cs="Arial"/>
          <w:sz w:val="22"/>
          <w:szCs w:val="22"/>
        </w:rPr>
        <w:t xml:space="preserve">Caso o Cessionário não tenha se habilitado para acesso ao data </w:t>
      </w:r>
      <w:proofErr w:type="spellStart"/>
      <w:r w:rsidR="000547AC">
        <w:rPr>
          <w:rFonts w:ascii="Arial" w:hAnsi="Arial" w:cs="Arial"/>
          <w:sz w:val="22"/>
          <w:szCs w:val="22"/>
        </w:rPr>
        <w:t>room</w:t>
      </w:r>
      <w:proofErr w:type="spellEnd"/>
      <w:r w:rsidR="000547AC">
        <w:rPr>
          <w:rFonts w:ascii="Arial" w:hAnsi="Arial" w:cs="Arial"/>
          <w:sz w:val="22"/>
          <w:szCs w:val="22"/>
        </w:rPr>
        <w:t xml:space="preserve">, </w:t>
      </w:r>
      <w:proofErr w:type="gramStart"/>
      <w:r w:rsidR="000547AC">
        <w:rPr>
          <w:rFonts w:ascii="Arial" w:hAnsi="Arial" w:cs="Arial"/>
          <w:sz w:val="22"/>
          <w:szCs w:val="22"/>
        </w:rPr>
        <w:t>o mesmo</w:t>
      </w:r>
      <w:proofErr w:type="gramEnd"/>
      <w:r w:rsidR="000547AC">
        <w:rPr>
          <w:rFonts w:ascii="Arial" w:hAnsi="Arial" w:cs="Arial"/>
          <w:sz w:val="22"/>
          <w:szCs w:val="22"/>
        </w:rPr>
        <w:t xml:space="preserve"> será concedido no momento da assinatura do presente.</w:t>
      </w:r>
    </w:p>
    <w:p w14:paraId="014DB288" w14:textId="77777777" w:rsidR="00901C93" w:rsidRPr="00901C93" w:rsidRDefault="00901C93" w:rsidP="00901C93">
      <w:pPr>
        <w:pStyle w:val="PargrafodaLista"/>
        <w:rPr>
          <w:rFonts w:ascii="Arial" w:hAnsi="Arial" w:cs="Arial"/>
          <w:sz w:val="22"/>
          <w:szCs w:val="22"/>
        </w:rPr>
      </w:pPr>
    </w:p>
    <w:p w14:paraId="05A75071" w14:textId="686B6604" w:rsidR="00901C93" w:rsidRDefault="00347322" w:rsidP="00C82B2D">
      <w:pPr>
        <w:pStyle w:val="PargrafodaLista"/>
        <w:numPr>
          <w:ilvl w:val="1"/>
          <w:numId w:val="78"/>
        </w:numPr>
        <w:ind w:left="0" w:firstLine="0"/>
        <w:jc w:val="both"/>
        <w:rPr>
          <w:rFonts w:ascii="Arial" w:hAnsi="Arial" w:cs="Arial"/>
          <w:sz w:val="22"/>
          <w:szCs w:val="22"/>
        </w:rPr>
      </w:pPr>
      <w:r w:rsidRPr="005F0F7D">
        <w:rPr>
          <w:rFonts w:ascii="Arial" w:hAnsi="Arial" w:cs="Arial"/>
          <w:sz w:val="22"/>
          <w:szCs w:val="22"/>
        </w:rPr>
        <w:t>A Cedente deverá abster-se de entrar em contato com os Devedores e com estes discutir quaisquer assuntos relacionados aos Direitos Cedidos, exceto com a prévia e expressa anuência, por escrito, do</w:t>
      </w:r>
      <w:r w:rsidR="006A2A1E" w:rsidRPr="005F0F7D">
        <w:rPr>
          <w:rFonts w:ascii="Arial" w:hAnsi="Arial" w:cs="Arial"/>
          <w:sz w:val="22"/>
          <w:szCs w:val="22"/>
        </w:rPr>
        <w:t xml:space="preserve"> Cessionário</w:t>
      </w:r>
      <w:r w:rsidRPr="005F0F7D">
        <w:rPr>
          <w:rFonts w:ascii="Arial" w:hAnsi="Arial" w:cs="Arial"/>
          <w:sz w:val="22"/>
          <w:szCs w:val="22"/>
        </w:rPr>
        <w:t xml:space="preserve">, a partir da assinatura do presente contrato, excetuando-se desta regra os contatos necessários em razão dos (i) processos </w:t>
      </w:r>
      <w:r w:rsidR="005D3F75" w:rsidRPr="005F0F7D">
        <w:rPr>
          <w:rFonts w:ascii="Arial" w:hAnsi="Arial" w:cs="Arial"/>
          <w:sz w:val="22"/>
          <w:szCs w:val="22"/>
        </w:rPr>
        <w:t xml:space="preserve">onde a Cedente seja parte </w:t>
      </w:r>
      <w:r w:rsidRPr="005F0F7D">
        <w:rPr>
          <w:rFonts w:ascii="Arial" w:hAnsi="Arial" w:cs="Arial"/>
          <w:sz w:val="22"/>
          <w:szCs w:val="22"/>
        </w:rPr>
        <w:t xml:space="preserve">que não </w:t>
      </w:r>
      <w:r w:rsidR="005D3F75" w:rsidRPr="005F0F7D">
        <w:rPr>
          <w:rFonts w:ascii="Arial" w:hAnsi="Arial" w:cs="Arial"/>
          <w:sz w:val="22"/>
          <w:szCs w:val="22"/>
        </w:rPr>
        <w:t xml:space="preserve">tenham sido </w:t>
      </w:r>
      <w:r w:rsidRPr="005F0F7D">
        <w:rPr>
          <w:rFonts w:ascii="Arial" w:hAnsi="Arial" w:cs="Arial"/>
          <w:sz w:val="22"/>
          <w:szCs w:val="22"/>
        </w:rPr>
        <w:t>assumidos pelo</w:t>
      </w:r>
      <w:r w:rsidR="005D3F75" w:rsidRPr="005F0F7D">
        <w:rPr>
          <w:rFonts w:ascii="Arial" w:hAnsi="Arial" w:cs="Arial"/>
          <w:sz w:val="22"/>
          <w:szCs w:val="22"/>
        </w:rPr>
        <w:t xml:space="preserve"> Cessionário </w:t>
      </w:r>
      <w:r w:rsidRPr="005F0F7D">
        <w:rPr>
          <w:rFonts w:ascii="Arial" w:hAnsi="Arial" w:cs="Arial"/>
          <w:sz w:val="22"/>
          <w:szCs w:val="22"/>
        </w:rPr>
        <w:t>e/ou não</w:t>
      </w:r>
      <w:r w:rsidR="00674FE7">
        <w:rPr>
          <w:rFonts w:ascii="Arial" w:hAnsi="Arial" w:cs="Arial"/>
          <w:sz w:val="22"/>
          <w:szCs w:val="22"/>
        </w:rPr>
        <w:t xml:space="preserve"> estejam </w:t>
      </w:r>
      <w:r w:rsidR="005D3F75" w:rsidRPr="005F0F7D">
        <w:rPr>
          <w:rFonts w:ascii="Arial" w:hAnsi="Arial" w:cs="Arial"/>
          <w:sz w:val="22"/>
          <w:szCs w:val="22"/>
        </w:rPr>
        <w:t>listados no Anexo</w:t>
      </w:r>
      <w:r w:rsidR="00674FE7">
        <w:rPr>
          <w:rFonts w:ascii="Arial" w:hAnsi="Arial" w:cs="Arial"/>
          <w:sz w:val="22"/>
          <w:szCs w:val="22"/>
        </w:rPr>
        <w:t xml:space="preserve"> I</w:t>
      </w:r>
      <w:r w:rsidRPr="005F0F7D">
        <w:rPr>
          <w:rFonts w:ascii="Arial" w:hAnsi="Arial" w:cs="Arial"/>
          <w:sz w:val="22"/>
          <w:szCs w:val="22"/>
        </w:rPr>
        <w:t xml:space="preserve"> ou (</w:t>
      </w:r>
      <w:proofErr w:type="spellStart"/>
      <w:r w:rsidRPr="005F0F7D">
        <w:rPr>
          <w:rFonts w:ascii="Arial" w:hAnsi="Arial" w:cs="Arial"/>
          <w:sz w:val="22"/>
          <w:szCs w:val="22"/>
        </w:rPr>
        <w:t>ii</w:t>
      </w:r>
      <w:proofErr w:type="spellEnd"/>
      <w:r w:rsidRPr="005F0F7D">
        <w:rPr>
          <w:rFonts w:ascii="Arial" w:hAnsi="Arial" w:cs="Arial"/>
          <w:sz w:val="22"/>
          <w:szCs w:val="22"/>
        </w:rPr>
        <w:t>) assuntos correlatos referentes ao relacionamento d</w:t>
      </w:r>
      <w:r w:rsidR="00506641" w:rsidRPr="005F0F7D">
        <w:rPr>
          <w:rFonts w:ascii="Arial" w:hAnsi="Arial" w:cs="Arial"/>
          <w:sz w:val="22"/>
          <w:szCs w:val="22"/>
        </w:rPr>
        <w:t>a Cedente e do</w:t>
      </w:r>
      <w:r w:rsidR="005F0F7D" w:rsidRPr="005F0F7D">
        <w:rPr>
          <w:rFonts w:ascii="Arial" w:hAnsi="Arial" w:cs="Arial"/>
          <w:sz w:val="22"/>
          <w:szCs w:val="22"/>
        </w:rPr>
        <w:t xml:space="preserve">(s) </w:t>
      </w:r>
      <w:r w:rsidRPr="005F0F7D">
        <w:rPr>
          <w:rFonts w:ascii="Arial" w:hAnsi="Arial" w:cs="Arial"/>
          <w:sz w:val="22"/>
          <w:szCs w:val="22"/>
        </w:rPr>
        <w:t>Devedor</w:t>
      </w:r>
      <w:r w:rsidR="005F0F7D" w:rsidRPr="005F0F7D">
        <w:rPr>
          <w:rFonts w:ascii="Arial" w:hAnsi="Arial" w:cs="Arial"/>
          <w:sz w:val="22"/>
          <w:szCs w:val="22"/>
        </w:rPr>
        <w:t>(</w:t>
      </w:r>
      <w:r w:rsidR="008D1894">
        <w:rPr>
          <w:rFonts w:ascii="Arial" w:hAnsi="Arial" w:cs="Arial"/>
          <w:sz w:val="22"/>
          <w:szCs w:val="22"/>
        </w:rPr>
        <w:t>e</w:t>
      </w:r>
      <w:r w:rsidRPr="005F0F7D">
        <w:rPr>
          <w:rFonts w:ascii="Arial" w:hAnsi="Arial" w:cs="Arial"/>
          <w:sz w:val="22"/>
          <w:szCs w:val="22"/>
        </w:rPr>
        <w:t>s</w:t>
      </w:r>
      <w:r w:rsidR="005F0F7D" w:rsidRPr="005F0F7D">
        <w:rPr>
          <w:rFonts w:ascii="Arial" w:hAnsi="Arial" w:cs="Arial"/>
          <w:sz w:val="22"/>
          <w:szCs w:val="22"/>
        </w:rPr>
        <w:t>)</w:t>
      </w:r>
      <w:r w:rsidRPr="005F0F7D">
        <w:rPr>
          <w:rFonts w:ascii="Arial" w:hAnsi="Arial" w:cs="Arial"/>
          <w:sz w:val="22"/>
          <w:szCs w:val="22"/>
        </w:rPr>
        <w:t xml:space="preserve">, sendo certo que </w:t>
      </w:r>
      <w:r w:rsidR="005F0F7D" w:rsidRPr="005F0F7D">
        <w:rPr>
          <w:rFonts w:ascii="Arial" w:hAnsi="Arial" w:cs="Arial"/>
          <w:sz w:val="22"/>
          <w:szCs w:val="22"/>
        </w:rPr>
        <w:t xml:space="preserve">a Cedente, </w:t>
      </w:r>
      <w:r w:rsidRPr="005F0F7D">
        <w:rPr>
          <w:rFonts w:ascii="Arial" w:hAnsi="Arial" w:cs="Arial"/>
          <w:sz w:val="22"/>
          <w:szCs w:val="22"/>
        </w:rPr>
        <w:t>neste caso, preservar</w:t>
      </w:r>
      <w:r w:rsidR="005F0F7D" w:rsidRPr="005F0F7D">
        <w:rPr>
          <w:rFonts w:ascii="Arial" w:hAnsi="Arial" w:cs="Arial"/>
          <w:sz w:val="22"/>
          <w:szCs w:val="22"/>
        </w:rPr>
        <w:t>á</w:t>
      </w:r>
      <w:r w:rsidRPr="005F0F7D">
        <w:rPr>
          <w:rFonts w:ascii="Arial" w:hAnsi="Arial" w:cs="Arial"/>
          <w:sz w:val="22"/>
          <w:szCs w:val="22"/>
        </w:rPr>
        <w:t xml:space="preserve"> o compromisso ora assumido e se abster</w:t>
      </w:r>
      <w:r w:rsidR="0015171B">
        <w:rPr>
          <w:rFonts w:ascii="Arial" w:hAnsi="Arial" w:cs="Arial"/>
          <w:sz w:val="22"/>
          <w:szCs w:val="22"/>
        </w:rPr>
        <w:t>á</w:t>
      </w:r>
      <w:r w:rsidRPr="005F0F7D">
        <w:rPr>
          <w:rFonts w:ascii="Arial" w:hAnsi="Arial" w:cs="Arial"/>
          <w:sz w:val="22"/>
          <w:szCs w:val="22"/>
        </w:rPr>
        <w:t xml:space="preserve"> de tratar </w:t>
      </w:r>
      <w:r w:rsidR="0015171B">
        <w:rPr>
          <w:rFonts w:ascii="Arial" w:hAnsi="Arial" w:cs="Arial"/>
          <w:sz w:val="22"/>
          <w:szCs w:val="22"/>
        </w:rPr>
        <w:t xml:space="preserve">sobre </w:t>
      </w:r>
      <w:r w:rsidRPr="005F0F7D">
        <w:rPr>
          <w:rFonts w:ascii="Arial" w:hAnsi="Arial" w:cs="Arial"/>
          <w:sz w:val="22"/>
          <w:szCs w:val="22"/>
        </w:rPr>
        <w:t>os Direitos C</w:t>
      </w:r>
      <w:r w:rsidR="005F0F7D" w:rsidRPr="005F0F7D">
        <w:rPr>
          <w:rFonts w:ascii="Arial" w:hAnsi="Arial" w:cs="Arial"/>
          <w:sz w:val="22"/>
          <w:szCs w:val="22"/>
        </w:rPr>
        <w:t xml:space="preserve">reditórios cedidos </w:t>
      </w:r>
      <w:r w:rsidR="0015171B">
        <w:rPr>
          <w:rFonts w:ascii="Arial" w:hAnsi="Arial" w:cs="Arial"/>
          <w:sz w:val="22"/>
          <w:szCs w:val="22"/>
        </w:rPr>
        <w:t>por este Contrato</w:t>
      </w:r>
      <w:r w:rsidR="005F0F7D" w:rsidRPr="005F0F7D">
        <w:rPr>
          <w:rFonts w:ascii="Arial" w:hAnsi="Arial" w:cs="Arial"/>
          <w:sz w:val="22"/>
          <w:szCs w:val="22"/>
        </w:rPr>
        <w:t>.</w:t>
      </w:r>
    </w:p>
    <w:p w14:paraId="3D9FD1BA" w14:textId="77777777" w:rsidR="005F0F7D" w:rsidRPr="005F0F7D" w:rsidRDefault="005F0F7D" w:rsidP="005F0F7D">
      <w:pPr>
        <w:pStyle w:val="PargrafodaLista"/>
        <w:rPr>
          <w:rFonts w:ascii="Arial" w:hAnsi="Arial" w:cs="Arial"/>
          <w:sz w:val="22"/>
          <w:szCs w:val="22"/>
        </w:rPr>
      </w:pPr>
    </w:p>
    <w:p w14:paraId="7D86F632" w14:textId="7EB83D8B" w:rsidR="005F0F7D" w:rsidRDefault="00BB10AD" w:rsidP="00C41A86">
      <w:pPr>
        <w:pStyle w:val="PargrafodaLista"/>
        <w:numPr>
          <w:ilvl w:val="1"/>
          <w:numId w:val="78"/>
        </w:numPr>
        <w:ind w:left="0" w:firstLine="0"/>
        <w:jc w:val="both"/>
        <w:rPr>
          <w:rFonts w:ascii="Arial" w:hAnsi="Arial" w:cs="Arial"/>
          <w:sz w:val="22"/>
          <w:szCs w:val="22"/>
        </w:rPr>
      </w:pPr>
      <w:r>
        <w:rPr>
          <w:rFonts w:ascii="Arial" w:hAnsi="Arial" w:cs="Arial"/>
          <w:sz w:val="22"/>
          <w:szCs w:val="22"/>
        </w:rPr>
        <w:t xml:space="preserve">A Cedente se compromete, caso seja contatada pelo(s) Devedor(es) </w:t>
      </w:r>
      <w:r w:rsidR="008D1894">
        <w:rPr>
          <w:rFonts w:ascii="Arial" w:hAnsi="Arial" w:cs="Arial"/>
          <w:sz w:val="22"/>
          <w:szCs w:val="22"/>
        </w:rPr>
        <w:t>para assuntos relacionados aos Direitos Creditórios</w:t>
      </w:r>
      <w:r w:rsidR="00072DCE">
        <w:rPr>
          <w:rFonts w:ascii="Arial" w:hAnsi="Arial" w:cs="Arial"/>
          <w:sz w:val="22"/>
          <w:szCs w:val="22"/>
        </w:rPr>
        <w:t>,</w:t>
      </w:r>
      <w:r w:rsidR="008D1894">
        <w:rPr>
          <w:rFonts w:ascii="Arial" w:hAnsi="Arial" w:cs="Arial"/>
          <w:sz w:val="22"/>
          <w:szCs w:val="22"/>
        </w:rPr>
        <w:t xml:space="preserve"> a </w:t>
      </w:r>
      <w:r w:rsidR="00CF2EF3">
        <w:rPr>
          <w:rFonts w:ascii="Arial" w:hAnsi="Arial" w:cs="Arial"/>
          <w:sz w:val="22"/>
          <w:szCs w:val="22"/>
        </w:rPr>
        <w:t>informá-los</w:t>
      </w:r>
      <w:r w:rsidR="008D1894">
        <w:rPr>
          <w:rFonts w:ascii="Arial" w:hAnsi="Arial" w:cs="Arial"/>
          <w:sz w:val="22"/>
          <w:szCs w:val="22"/>
        </w:rPr>
        <w:t xml:space="preserve"> a respeito da presente cessão</w:t>
      </w:r>
      <w:r w:rsidR="00F26D14">
        <w:rPr>
          <w:rFonts w:ascii="Arial" w:hAnsi="Arial" w:cs="Arial"/>
          <w:sz w:val="22"/>
          <w:szCs w:val="22"/>
        </w:rPr>
        <w:t>, na forma do Anexo I</w:t>
      </w:r>
      <w:r w:rsidR="006B2576">
        <w:rPr>
          <w:rFonts w:ascii="Arial" w:hAnsi="Arial" w:cs="Arial"/>
          <w:sz w:val="22"/>
          <w:szCs w:val="22"/>
        </w:rPr>
        <w:t>V</w:t>
      </w:r>
      <w:r w:rsidR="008D1894">
        <w:rPr>
          <w:rFonts w:ascii="Arial" w:hAnsi="Arial" w:cs="Arial"/>
          <w:sz w:val="22"/>
          <w:szCs w:val="22"/>
        </w:rPr>
        <w:t xml:space="preserve"> e notificar o </w:t>
      </w:r>
      <w:r w:rsidR="000119D3">
        <w:rPr>
          <w:rFonts w:ascii="Arial" w:hAnsi="Arial" w:cs="Arial"/>
          <w:sz w:val="22"/>
          <w:szCs w:val="22"/>
        </w:rPr>
        <w:t>Cessionário para que adote as providencias que entender necessárias.</w:t>
      </w:r>
    </w:p>
    <w:p w14:paraId="5430F383" w14:textId="77777777" w:rsidR="000119D3" w:rsidRPr="000119D3" w:rsidRDefault="000119D3" w:rsidP="000119D3">
      <w:pPr>
        <w:pStyle w:val="PargrafodaLista"/>
        <w:rPr>
          <w:rFonts w:ascii="Arial" w:hAnsi="Arial" w:cs="Arial"/>
          <w:sz w:val="22"/>
          <w:szCs w:val="22"/>
        </w:rPr>
      </w:pPr>
    </w:p>
    <w:p w14:paraId="0FCBDF91" w14:textId="59497CBA" w:rsidR="00CA1385" w:rsidRDefault="00CA1385" w:rsidP="00C41A86">
      <w:pPr>
        <w:pStyle w:val="PargrafodaLista"/>
        <w:numPr>
          <w:ilvl w:val="1"/>
          <w:numId w:val="78"/>
        </w:numPr>
        <w:ind w:left="0" w:firstLine="0"/>
        <w:jc w:val="both"/>
        <w:rPr>
          <w:rFonts w:ascii="Arial" w:hAnsi="Arial" w:cs="Arial"/>
          <w:sz w:val="22"/>
          <w:szCs w:val="22"/>
        </w:rPr>
      </w:pPr>
      <w:r w:rsidRPr="00CF2EF3">
        <w:rPr>
          <w:rFonts w:ascii="Arial" w:hAnsi="Arial" w:cs="Arial"/>
          <w:sz w:val="22"/>
          <w:szCs w:val="22"/>
        </w:rPr>
        <w:t>Caso, por qualquer motivo,</w:t>
      </w:r>
      <w:r>
        <w:rPr>
          <w:rFonts w:ascii="Arial" w:hAnsi="Arial" w:cs="Arial"/>
          <w:sz w:val="22"/>
          <w:szCs w:val="22"/>
        </w:rPr>
        <w:t xml:space="preserve"> a Cedente</w:t>
      </w:r>
      <w:r w:rsidRPr="00CF2EF3">
        <w:rPr>
          <w:rFonts w:ascii="Arial" w:hAnsi="Arial" w:cs="Arial"/>
          <w:sz w:val="22"/>
          <w:szCs w:val="22"/>
        </w:rPr>
        <w:t xml:space="preserve"> venha a receber quaisquer valores, bens, benefícios econômicos outras vantagens com relação aos </w:t>
      </w:r>
      <w:r>
        <w:rPr>
          <w:rFonts w:ascii="Arial" w:hAnsi="Arial" w:cs="Arial"/>
          <w:sz w:val="22"/>
          <w:szCs w:val="22"/>
        </w:rPr>
        <w:t>Direitos Creditórios</w:t>
      </w:r>
      <w:r w:rsidRPr="00CF2EF3">
        <w:rPr>
          <w:rFonts w:ascii="Arial" w:hAnsi="Arial" w:cs="Arial"/>
          <w:sz w:val="22"/>
          <w:szCs w:val="22"/>
        </w:rPr>
        <w:t xml:space="preserve"> após a </w:t>
      </w:r>
      <w:r w:rsidRPr="005410D8">
        <w:rPr>
          <w:rFonts w:ascii="Arial" w:hAnsi="Arial" w:cs="Arial"/>
          <w:sz w:val="22"/>
          <w:szCs w:val="22"/>
        </w:rPr>
        <w:t>data da assinatura do presente contrato</w:t>
      </w:r>
      <w:r w:rsidRPr="00CF2EF3">
        <w:rPr>
          <w:rFonts w:ascii="Arial" w:hAnsi="Arial" w:cs="Arial"/>
          <w:sz w:val="22"/>
          <w:szCs w:val="22"/>
        </w:rPr>
        <w:t>, dever</w:t>
      </w:r>
      <w:r>
        <w:rPr>
          <w:rFonts w:ascii="Arial" w:hAnsi="Arial" w:cs="Arial"/>
          <w:sz w:val="22"/>
          <w:szCs w:val="22"/>
        </w:rPr>
        <w:t>á</w:t>
      </w:r>
      <w:r w:rsidRPr="00CF2EF3">
        <w:rPr>
          <w:rFonts w:ascii="Arial" w:hAnsi="Arial" w:cs="Arial"/>
          <w:sz w:val="22"/>
          <w:szCs w:val="22"/>
        </w:rPr>
        <w:t xml:space="preserve"> repassá-los ao</w:t>
      </w:r>
      <w:r>
        <w:rPr>
          <w:rFonts w:ascii="Arial" w:hAnsi="Arial" w:cs="Arial"/>
          <w:sz w:val="22"/>
          <w:szCs w:val="22"/>
        </w:rPr>
        <w:t xml:space="preserve"> Cessionário</w:t>
      </w:r>
      <w:r w:rsidRPr="00CF2EF3">
        <w:rPr>
          <w:rFonts w:ascii="Arial" w:hAnsi="Arial" w:cs="Arial"/>
          <w:sz w:val="22"/>
          <w:szCs w:val="22"/>
        </w:rPr>
        <w:t xml:space="preserve"> no prazo de </w:t>
      </w:r>
      <w:r>
        <w:rPr>
          <w:rFonts w:ascii="Arial" w:hAnsi="Arial" w:cs="Arial"/>
          <w:sz w:val="22"/>
          <w:szCs w:val="22"/>
        </w:rPr>
        <w:t xml:space="preserve">até </w:t>
      </w:r>
      <w:r w:rsidR="0021534D">
        <w:rPr>
          <w:rFonts w:ascii="Arial" w:hAnsi="Arial" w:cs="Arial"/>
          <w:sz w:val="22"/>
          <w:szCs w:val="22"/>
        </w:rPr>
        <w:t>15</w:t>
      </w:r>
      <w:r w:rsidR="00510FFD" w:rsidRPr="00CF2EF3">
        <w:rPr>
          <w:rFonts w:ascii="Arial" w:hAnsi="Arial" w:cs="Arial"/>
          <w:sz w:val="22"/>
          <w:szCs w:val="22"/>
        </w:rPr>
        <w:t xml:space="preserve"> </w:t>
      </w:r>
      <w:r w:rsidRPr="00CF2EF3">
        <w:rPr>
          <w:rFonts w:ascii="Arial" w:hAnsi="Arial" w:cs="Arial"/>
          <w:sz w:val="22"/>
          <w:szCs w:val="22"/>
        </w:rPr>
        <w:t>(</w:t>
      </w:r>
      <w:r w:rsidR="0021534D">
        <w:rPr>
          <w:rFonts w:ascii="Arial" w:hAnsi="Arial" w:cs="Arial"/>
          <w:sz w:val="22"/>
          <w:szCs w:val="22"/>
        </w:rPr>
        <w:t>quinze</w:t>
      </w:r>
      <w:r w:rsidRPr="00CF2EF3">
        <w:rPr>
          <w:rFonts w:ascii="Arial" w:hAnsi="Arial" w:cs="Arial"/>
          <w:sz w:val="22"/>
          <w:szCs w:val="22"/>
        </w:rPr>
        <w:t xml:space="preserve">) </w:t>
      </w:r>
      <w:r>
        <w:rPr>
          <w:rFonts w:ascii="Arial" w:hAnsi="Arial" w:cs="Arial"/>
          <w:sz w:val="22"/>
          <w:szCs w:val="22"/>
        </w:rPr>
        <w:t>D</w:t>
      </w:r>
      <w:r w:rsidRPr="00CF2EF3">
        <w:rPr>
          <w:rFonts w:ascii="Arial" w:hAnsi="Arial" w:cs="Arial"/>
          <w:sz w:val="22"/>
          <w:szCs w:val="22"/>
        </w:rPr>
        <w:t xml:space="preserve">ias </w:t>
      </w:r>
      <w:r>
        <w:rPr>
          <w:rFonts w:ascii="Arial" w:hAnsi="Arial" w:cs="Arial"/>
          <w:sz w:val="22"/>
          <w:szCs w:val="22"/>
        </w:rPr>
        <w:t>Úteis</w:t>
      </w:r>
      <w:r w:rsidRPr="00CF2EF3">
        <w:rPr>
          <w:rFonts w:ascii="Arial" w:hAnsi="Arial" w:cs="Arial"/>
          <w:sz w:val="22"/>
          <w:szCs w:val="22"/>
        </w:rPr>
        <w:t xml:space="preserve"> após </w:t>
      </w:r>
      <w:r>
        <w:rPr>
          <w:rFonts w:ascii="Arial" w:hAnsi="Arial" w:cs="Arial"/>
          <w:sz w:val="22"/>
          <w:szCs w:val="22"/>
        </w:rPr>
        <w:t xml:space="preserve">tomar </w:t>
      </w:r>
      <w:r w:rsidRPr="00CF2EF3">
        <w:rPr>
          <w:rFonts w:ascii="Arial" w:hAnsi="Arial" w:cs="Arial"/>
          <w:sz w:val="22"/>
          <w:szCs w:val="22"/>
        </w:rPr>
        <w:t>conhecimento de tal pagamento</w:t>
      </w:r>
      <w:r>
        <w:rPr>
          <w:rFonts w:ascii="Arial" w:hAnsi="Arial" w:cs="Arial"/>
          <w:sz w:val="22"/>
          <w:szCs w:val="22"/>
        </w:rPr>
        <w:t>.</w:t>
      </w:r>
    </w:p>
    <w:p w14:paraId="1B4C6697" w14:textId="77777777" w:rsidR="00CA1385" w:rsidRPr="001F1F5D" w:rsidRDefault="00CA1385" w:rsidP="00CA1385">
      <w:pPr>
        <w:pStyle w:val="PargrafodaLista"/>
        <w:rPr>
          <w:rFonts w:ascii="Arial" w:hAnsi="Arial" w:cs="Arial"/>
          <w:sz w:val="22"/>
          <w:szCs w:val="22"/>
        </w:rPr>
      </w:pPr>
    </w:p>
    <w:p w14:paraId="5D086913" w14:textId="77777777" w:rsidR="00CA1385" w:rsidRDefault="00CA1385" w:rsidP="00C41A86">
      <w:pPr>
        <w:numPr>
          <w:ilvl w:val="1"/>
          <w:numId w:val="78"/>
        </w:numPr>
        <w:ind w:left="0" w:firstLine="0"/>
        <w:jc w:val="both"/>
        <w:rPr>
          <w:rFonts w:ascii="Arial" w:hAnsi="Arial" w:cs="Arial"/>
          <w:sz w:val="22"/>
          <w:szCs w:val="22"/>
        </w:rPr>
      </w:pPr>
      <w:r w:rsidRPr="00233300">
        <w:rPr>
          <w:rFonts w:ascii="Arial" w:hAnsi="Arial" w:cs="Arial"/>
          <w:sz w:val="22"/>
          <w:szCs w:val="22"/>
        </w:rPr>
        <w:t>Na eventualidade da necessidade de disponibilização de documentos</w:t>
      </w:r>
      <w:r w:rsidRPr="0096615A">
        <w:rPr>
          <w:rFonts w:ascii="Arial" w:hAnsi="Arial" w:cs="Arial"/>
          <w:sz w:val="22"/>
          <w:szCs w:val="22"/>
        </w:rPr>
        <w:t xml:space="preserve"> </w:t>
      </w:r>
      <w:r w:rsidRPr="00233300">
        <w:rPr>
          <w:rFonts w:ascii="Arial" w:hAnsi="Arial" w:cs="Arial"/>
          <w:sz w:val="22"/>
          <w:szCs w:val="22"/>
        </w:rPr>
        <w:t>adicionais, físicos ou eletrônicos, relativos aos Direitos Cedidos que não forem disponibilizados na data da assinatura do presente Contrato ou no Data Room, a Cedente, desde que disponíveis</w:t>
      </w:r>
      <w:r>
        <w:rPr>
          <w:rFonts w:ascii="Arial" w:hAnsi="Arial" w:cs="Arial"/>
          <w:sz w:val="22"/>
          <w:szCs w:val="22"/>
        </w:rPr>
        <w:t xml:space="preserve"> e possível</w:t>
      </w:r>
      <w:r w:rsidRPr="00233300">
        <w:rPr>
          <w:rFonts w:ascii="Arial" w:hAnsi="Arial" w:cs="Arial"/>
          <w:sz w:val="22"/>
          <w:szCs w:val="22"/>
        </w:rPr>
        <w:t xml:space="preserve">, </w:t>
      </w:r>
      <w:r>
        <w:rPr>
          <w:rFonts w:ascii="Arial" w:hAnsi="Arial" w:cs="Arial"/>
          <w:sz w:val="22"/>
          <w:szCs w:val="22"/>
        </w:rPr>
        <w:t>disponibilizará</w:t>
      </w:r>
      <w:r w:rsidRPr="00233300">
        <w:rPr>
          <w:rFonts w:ascii="Arial" w:hAnsi="Arial" w:cs="Arial"/>
          <w:sz w:val="22"/>
          <w:szCs w:val="22"/>
        </w:rPr>
        <w:t xml:space="preserve"> </w:t>
      </w:r>
      <w:r>
        <w:rPr>
          <w:rFonts w:ascii="Arial" w:hAnsi="Arial" w:cs="Arial"/>
          <w:sz w:val="22"/>
          <w:szCs w:val="22"/>
        </w:rPr>
        <w:t xml:space="preserve">mediante requerimento justificado por escrito do Cessionário, </w:t>
      </w:r>
      <w:r w:rsidRPr="00233300">
        <w:rPr>
          <w:rFonts w:ascii="Arial" w:hAnsi="Arial" w:cs="Arial"/>
          <w:sz w:val="22"/>
          <w:szCs w:val="22"/>
        </w:rPr>
        <w:t>limitand</w:t>
      </w:r>
      <w:r>
        <w:rPr>
          <w:rFonts w:ascii="Arial" w:hAnsi="Arial" w:cs="Arial"/>
          <w:sz w:val="22"/>
          <w:szCs w:val="22"/>
        </w:rPr>
        <w:t xml:space="preserve">o-se esta obrigação ao prazo de </w:t>
      </w:r>
      <w:r w:rsidRPr="00233300">
        <w:rPr>
          <w:rFonts w:ascii="Arial" w:hAnsi="Arial" w:cs="Arial"/>
          <w:sz w:val="22"/>
          <w:szCs w:val="22"/>
        </w:rPr>
        <w:t xml:space="preserve">5 </w:t>
      </w:r>
      <w:r>
        <w:rPr>
          <w:rFonts w:ascii="Arial" w:hAnsi="Arial" w:cs="Arial"/>
          <w:sz w:val="22"/>
          <w:szCs w:val="22"/>
        </w:rPr>
        <w:t xml:space="preserve">(cinco) </w:t>
      </w:r>
      <w:r w:rsidRPr="00233300">
        <w:rPr>
          <w:rFonts w:ascii="Arial" w:hAnsi="Arial" w:cs="Arial"/>
          <w:sz w:val="22"/>
          <w:szCs w:val="22"/>
        </w:rPr>
        <w:t>anos a contar da data</w:t>
      </w:r>
      <w:r>
        <w:rPr>
          <w:rFonts w:ascii="Arial" w:hAnsi="Arial" w:cs="Arial"/>
          <w:sz w:val="22"/>
          <w:szCs w:val="22"/>
        </w:rPr>
        <w:t xml:space="preserve"> da celebração do presente Contrato.</w:t>
      </w:r>
      <w:r w:rsidRPr="00233300">
        <w:rPr>
          <w:rFonts w:ascii="Arial" w:hAnsi="Arial" w:cs="Arial"/>
          <w:sz w:val="22"/>
          <w:szCs w:val="22"/>
        </w:rPr>
        <w:t xml:space="preserve"> </w:t>
      </w:r>
    </w:p>
    <w:p w14:paraId="26B3DCEA" w14:textId="77777777" w:rsidR="00CA1385" w:rsidRPr="00233300" w:rsidRDefault="00CA1385" w:rsidP="00CA1385">
      <w:pPr>
        <w:jc w:val="both"/>
        <w:rPr>
          <w:rFonts w:ascii="Arial" w:hAnsi="Arial" w:cs="Arial"/>
          <w:sz w:val="22"/>
          <w:szCs w:val="22"/>
        </w:rPr>
      </w:pPr>
    </w:p>
    <w:p w14:paraId="5D2EBCC5" w14:textId="10306566" w:rsidR="00CA1385" w:rsidRDefault="00CA1385" w:rsidP="00C41A86">
      <w:pPr>
        <w:pStyle w:val="PargrafodaLista"/>
        <w:numPr>
          <w:ilvl w:val="1"/>
          <w:numId w:val="78"/>
        </w:numPr>
        <w:ind w:left="0" w:firstLine="0"/>
        <w:jc w:val="both"/>
        <w:rPr>
          <w:rFonts w:ascii="Arial" w:hAnsi="Arial" w:cs="Arial"/>
          <w:sz w:val="22"/>
          <w:szCs w:val="22"/>
        </w:rPr>
      </w:pPr>
      <w:r w:rsidRPr="00233300">
        <w:rPr>
          <w:rFonts w:ascii="Arial" w:hAnsi="Arial" w:cs="Arial"/>
          <w:color w:val="000000"/>
          <w:sz w:val="22"/>
          <w:szCs w:val="22"/>
        </w:rPr>
        <w:lastRenderedPageBreak/>
        <w:t xml:space="preserve">Sem prejuízo das demais obrigações previstas neste Contrato, a Cedente obriga-se a </w:t>
      </w:r>
      <w:r w:rsidRPr="00233300">
        <w:rPr>
          <w:rFonts w:ascii="Arial" w:hAnsi="Arial" w:cs="Arial"/>
          <w:sz w:val="22"/>
          <w:szCs w:val="22"/>
        </w:rPr>
        <w:t xml:space="preserve">enviar ao Cessionário, em até 5 (cinco) Dias Úteis da data do recebimento, qualquer notificação, comunicação, pedido, solicitação ou demanda que venha a receber relativo a qualquer dos </w:t>
      </w:r>
      <w:r>
        <w:rPr>
          <w:rFonts w:ascii="Arial" w:hAnsi="Arial" w:cs="Arial"/>
          <w:sz w:val="22"/>
          <w:szCs w:val="22"/>
        </w:rPr>
        <w:t>Direitos Creditórios</w:t>
      </w:r>
      <w:r w:rsidRPr="00233300">
        <w:rPr>
          <w:rFonts w:ascii="Arial" w:hAnsi="Arial" w:cs="Arial"/>
          <w:sz w:val="22"/>
          <w:szCs w:val="22"/>
        </w:rPr>
        <w:t xml:space="preserve"> até a apreciação </w:t>
      </w:r>
      <w:r>
        <w:rPr>
          <w:rFonts w:ascii="Arial" w:hAnsi="Arial" w:cs="Arial"/>
          <w:sz w:val="22"/>
          <w:szCs w:val="22"/>
        </w:rPr>
        <w:t xml:space="preserve">pelo juízo competente </w:t>
      </w:r>
      <w:r w:rsidRPr="00233300">
        <w:rPr>
          <w:rFonts w:ascii="Arial" w:hAnsi="Arial" w:cs="Arial"/>
          <w:sz w:val="22"/>
          <w:szCs w:val="22"/>
        </w:rPr>
        <w:t xml:space="preserve">do pedido </w:t>
      </w:r>
      <w:r>
        <w:rPr>
          <w:rFonts w:ascii="Arial" w:hAnsi="Arial" w:cs="Arial"/>
          <w:sz w:val="22"/>
          <w:szCs w:val="22"/>
        </w:rPr>
        <w:t xml:space="preserve">de substituição processual </w:t>
      </w:r>
      <w:r w:rsidRPr="00233300">
        <w:rPr>
          <w:rFonts w:ascii="Arial" w:hAnsi="Arial" w:cs="Arial"/>
          <w:sz w:val="22"/>
          <w:szCs w:val="22"/>
        </w:rPr>
        <w:t>formulado nos termos do Anexo II</w:t>
      </w:r>
      <w:r w:rsidR="006B2576">
        <w:rPr>
          <w:rFonts w:ascii="Arial" w:hAnsi="Arial" w:cs="Arial"/>
          <w:sz w:val="22"/>
          <w:szCs w:val="22"/>
        </w:rPr>
        <w:t>I</w:t>
      </w:r>
      <w:r>
        <w:rPr>
          <w:rFonts w:ascii="Arial" w:hAnsi="Arial" w:cs="Arial"/>
          <w:sz w:val="22"/>
          <w:szCs w:val="22"/>
        </w:rPr>
        <w:t>.</w:t>
      </w:r>
    </w:p>
    <w:p w14:paraId="650CC182" w14:textId="77777777" w:rsidR="00CA1385" w:rsidRDefault="00CA1385" w:rsidP="00CA1385">
      <w:pPr>
        <w:pStyle w:val="PargrafodaLista"/>
        <w:rPr>
          <w:rFonts w:ascii="Arial" w:hAnsi="Arial" w:cs="Arial"/>
          <w:sz w:val="22"/>
          <w:szCs w:val="22"/>
        </w:rPr>
      </w:pPr>
    </w:p>
    <w:p w14:paraId="3568804E" w14:textId="77777777" w:rsidR="00CA1385" w:rsidRDefault="00CA1385" w:rsidP="00CA1385">
      <w:pPr>
        <w:pStyle w:val="PargrafodaLista"/>
        <w:rPr>
          <w:rFonts w:ascii="Arial" w:hAnsi="Arial" w:cs="Arial"/>
          <w:sz w:val="22"/>
          <w:szCs w:val="22"/>
        </w:rPr>
      </w:pPr>
    </w:p>
    <w:p w14:paraId="050EEF48" w14:textId="05714F95" w:rsidR="00CA1385" w:rsidRDefault="00CA1385" w:rsidP="00F8291D">
      <w:pPr>
        <w:pStyle w:val="PargrafodaLista"/>
        <w:numPr>
          <w:ilvl w:val="1"/>
          <w:numId w:val="78"/>
        </w:numPr>
        <w:ind w:left="0" w:firstLine="0"/>
        <w:jc w:val="both"/>
        <w:rPr>
          <w:rFonts w:ascii="Arial" w:hAnsi="Arial" w:cs="Arial"/>
          <w:color w:val="000000"/>
          <w:sz w:val="22"/>
          <w:szCs w:val="22"/>
        </w:rPr>
      </w:pPr>
      <w:r w:rsidRPr="00BE3786">
        <w:rPr>
          <w:rFonts w:ascii="Arial" w:hAnsi="Arial" w:cs="Arial"/>
          <w:color w:val="000000"/>
          <w:sz w:val="22"/>
          <w:szCs w:val="22"/>
        </w:rPr>
        <w:t>O Cedente restituirá</w:t>
      </w:r>
      <w:r w:rsidR="00EC5A1B">
        <w:rPr>
          <w:rFonts w:ascii="Arial" w:hAnsi="Arial" w:cs="Arial"/>
          <w:color w:val="000000"/>
          <w:sz w:val="22"/>
          <w:szCs w:val="22"/>
        </w:rPr>
        <w:t xml:space="preserve"> </w:t>
      </w:r>
      <w:r w:rsidR="001E625B">
        <w:rPr>
          <w:rFonts w:ascii="Arial" w:hAnsi="Arial" w:cs="Arial"/>
          <w:color w:val="000000"/>
          <w:sz w:val="22"/>
          <w:szCs w:val="22"/>
        </w:rPr>
        <w:t xml:space="preserve">ao Cessionário, </w:t>
      </w:r>
      <w:r w:rsidR="00755054">
        <w:rPr>
          <w:rFonts w:ascii="Arial" w:hAnsi="Arial" w:cs="Arial"/>
          <w:color w:val="000000"/>
          <w:sz w:val="22"/>
          <w:szCs w:val="22"/>
        </w:rPr>
        <w:t xml:space="preserve">os valores apurados </w:t>
      </w:r>
      <w:r w:rsidR="001E625B">
        <w:rPr>
          <w:rFonts w:ascii="Arial" w:hAnsi="Arial" w:cs="Arial"/>
          <w:color w:val="000000"/>
          <w:sz w:val="22"/>
          <w:szCs w:val="22"/>
        </w:rPr>
        <w:t>na</w:t>
      </w:r>
      <w:r w:rsidR="00EC5A1B">
        <w:rPr>
          <w:rFonts w:ascii="Arial" w:hAnsi="Arial" w:cs="Arial"/>
          <w:color w:val="000000"/>
          <w:sz w:val="22"/>
          <w:szCs w:val="22"/>
        </w:rPr>
        <w:t xml:space="preserve"> forma da Cláusula 5.1</w:t>
      </w:r>
      <w:r w:rsidR="00BE42C6">
        <w:rPr>
          <w:rFonts w:ascii="Arial" w:hAnsi="Arial" w:cs="Arial"/>
          <w:color w:val="000000"/>
          <w:sz w:val="22"/>
          <w:szCs w:val="22"/>
        </w:rPr>
        <w:t>1</w:t>
      </w:r>
      <w:r w:rsidR="000813BC">
        <w:rPr>
          <w:rFonts w:ascii="Arial" w:hAnsi="Arial" w:cs="Arial"/>
          <w:color w:val="000000"/>
          <w:sz w:val="22"/>
          <w:szCs w:val="22"/>
        </w:rPr>
        <w:t>.</w:t>
      </w:r>
      <w:r w:rsidR="00EC5A1B">
        <w:rPr>
          <w:rFonts w:ascii="Arial" w:hAnsi="Arial" w:cs="Arial"/>
          <w:color w:val="000000"/>
          <w:sz w:val="22"/>
          <w:szCs w:val="22"/>
        </w:rPr>
        <w:t>1 abaixo</w:t>
      </w:r>
      <w:r w:rsidR="008C72F0">
        <w:rPr>
          <w:rFonts w:ascii="Arial" w:hAnsi="Arial" w:cs="Arial"/>
          <w:color w:val="000000"/>
          <w:sz w:val="22"/>
          <w:szCs w:val="22"/>
        </w:rPr>
        <w:t>,</w:t>
      </w:r>
      <w:r w:rsidRPr="00BE3786">
        <w:rPr>
          <w:rFonts w:ascii="Arial" w:hAnsi="Arial" w:cs="Arial"/>
          <w:color w:val="000000"/>
          <w:sz w:val="22"/>
          <w:szCs w:val="22"/>
        </w:rPr>
        <w:t xml:space="preserve"> caso,</w:t>
      </w:r>
      <w:r w:rsidR="001E625B">
        <w:rPr>
          <w:rFonts w:ascii="Arial" w:hAnsi="Arial" w:cs="Arial"/>
          <w:color w:val="000000"/>
          <w:sz w:val="22"/>
          <w:szCs w:val="22"/>
        </w:rPr>
        <w:t xml:space="preserve"> </w:t>
      </w:r>
      <w:r w:rsidRPr="00BE3786">
        <w:rPr>
          <w:rFonts w:ascii="Arial" w:hAnsi="Arial" w:cs="Arial"/>
          <w:color w:val="000000"/>
          <w:sz w:val="22"/>
          <w:szCs w:val="22"/>
        </w:rPr>
        <w:t>comprovadamente, verificada umas das hipóteses abaixo listadas e que impeçam o recebimento pelo Cessionário do objeto da cessão:</w:t>
      </w:r>
    </w:p>
    <w:p w14:paraId="28FE4073" w14:textId="77777777" w:rsidR="00CA1385" w:rsidRPr="00BE3786" w:rsidRDefault="00CA1385" w:rsidP="00CA1385">
      <w:pPr>
        <w:pStyle w:val="PargrafodaLista"/>
        <w:ind w:left="0"/>
        <w:jc w:val="both"/>
        <w:rPr>
          <w:rFonts w:ascii="Arial" w:hAnsi="Arial" w:cs="Arial"/>
          <w:color w:val="000000"/>
          <w:sz w:val="22"/>
          <w:szCs w:val="22"/>
        </w:rPr>
      </w:pPr>
    </w:p>
    <w:p w14:paraId="3CFB4475" w14:textId="77777777" w:rsidR="00CA1385" w:rsidRPr="00BE3786" w:rsidRDefault="00CA1385" w:rsidP="00095220">
      <w:pPr>
        <w:pStyle w:val="PargrafodaLista"/>
        <w:ind w:left="708"/>
        <w:jc w:val="both"/>
        <w:rPr>
          <w:rFonts w:ascii="Arial" w:hAnsi="Arial" w:cs="Arial"/>
          <w:color w:val="000000"/>
          <w:sz w:val="22"/>
          <w:szCs w:val="22"/>
        </w:rPr>
      </w:pPr>
      <w:r w:rsidRPr="00BE3786">
        <w:rPr>
          <w:rFonts w:ascii="Arial" w:hAnsi="Arial" w:cs="Arial"/>
          <w:color w:val="000000"/>
          <w:sz w:val="22"/>
          <w:szCs w:val="22"/>
        </w:rPr>
        <w:t>a)</w:t>
      </w:r>
      <w:r w:rsidRPr="00BE3786">
        <w:rPr>
          <w:rFonts w:ascii="Arial" w:hAnsi="Arial" w:cs="Arial"/>
          <w:color w:val="000000"/>
          <w:sz w:val="22"/>
          <w:szCs w:val="22"/>
        </w:rPr>
        <w:tab/>
        <w:t>Quitação do débito pelo devedor diretamente ao Cedente;</w:t>
      </w:r>
    </w:p>
    <w:p w14:paraId="0E7E1DB0" w14:textId="77777777" w:rsidR="00CA1385" w:rsidRPr="00BE3786" w:rsidRDefault="00CA1385" w:rsidP="00095220">
      <w:pPr>
        <w:pStyle w:val="PargrafodaLista"/>
        <w:ind w:left="708"/>
        <w:jc w:val="both"/>
        <w:rPr>
          <w:rFonts w:ascii="Arial" w:hAnsi="Arial" w:cs="Arial"/>
          <w:color w:val="000000"/>
          <w:sz w:val="22"/>
          <w:szCs w:val="22"/>
        </w:rPr>
      </w:pPr>
      <w:r w:rsidRPr="00BE3786">
        <w:rPr>
          <w:rFonts w:ascii="Arial" w:hAnsi="Arial" w:cs="Arial"/>
          <w:color w:val="000000"/>
          <w:sz w:val="22"/>
          <w:szCs w:val="22"/>
        </w:rPr>
        <w:t>b)</w:t>
      </w:r>
      <w:r w:rsidRPr="00BE3786">
        <w:rPr>
          <w:rFonts w:ascii="Arial" w:hAnsi="Arial" w:cs="Arial"/>
          <w:color w:val="000000"/>
          <w:sz w:val="22"/>
          <w:szCs w:val="22"/>
        </w:rPr>
        <w:tab/>
        <w:t>Verificação da compensação extrajudicial do débito em data posterior a celebração do presente Contrato;</w:t>
      </w:r>
    </w:p>
    <w:p w14:paraId="1745B2F8" w14:textId="43395013" w:rsidR="00CA1385" w:rsidRPr="00BE3786" w:rsidRDefault="00CA1385" w:rsidP="00095220">
      <w:pPr>
        <w:pStyle w:val="PargrafodaLista"/>
        <w:ind w:left="708"/>
        <w:jc w:val="both"/>
        <w:rPr>
          <w:rFonts w:ascii="Arial" w:hAnsi="Arial" w:cs="Arial"/>
          <w:color w:val="000000"/>
          <w:sz w:val="22"/>
          <w:szCs w:val="22"/>
        </w:rPr>
      </w:pPr>
      <w:r w:rsidRPr="00BE3786">
        <w:rPr>
          <w:rFonts w:ascii="Arial" w:hAnsi="Arial" w:cs="Arial"/>
          <w:color w:val="000000"/>
          <w:sz w:val="22"/>
          <w:szCs w:val="22"/>
        </w:rPr>
        <w:t>c)</w:t>
      </w:r>
      <w:r w:rsidR="00942892">
        <w:rPr>
          <w:rFonts w:ascii="Arial" w:hAnsi="Arial" w:cs="Arial"/>
          <w:color w:val="000000"/>
          <w:sz w:val="22"/>
          <w:szCs w:val="22"/>
        </w:rPr>
        <w:tab/>
      </w:r>
      <w:r w:rsidRPr="00BE3786">
        <w:rPr>
          <w:rFonts w:ascii="Arial" w:hAnsi="Arial" w:cs="Arial"/>
          <w:color w:val="000000"/>
          <w:sz w:val="22"/>
          <w:szCs w:val="22"/>
        </w:rPr>
        <w:t>Verificação da duplicidade do Direito Creditório na listagem do Anexo I</w:t>
      </w:r>
      <w:r w:rsidR="004E5FA4">
        <w:rPr>
          <w:rFonts w:ascii="Arial" w:hAnsi="Arial" w:cs="Arial"/>
          <w:color w:val="000000"/>
          <w:sz w:val="22"/>
          <w:szCs w:val="22"/>
        </w:rPr>
        <w:t xml:space="preserve"> e II</w:t>
      </w:r>
      <w:r w:rsidRPr="00BE3786">
        <w:rPr>
          <w:rFonts w:ascii="Arial" w:hAnsi="Arial" w:cs="Arial"/>
          <w:color w:val="000000"/>
          <w:sz w:val="22"/>
          <w:szCs w:val="22"/>
        </w:rPr>
        <w:t xml:space="preserve"> em data posterior a celebração do presente Contrato;</w:t>
      </w:r>
    </w:p>
    <w:p w14:paraId="67EF9940" w14:textId="77777777" w:rsidR="00CA1385" w:rsidRPr="00BE3786" w:rsidRDefault="00CA1385" w:rsidP="00095220">
      <w:pPr>
        <w:pStyle w:val="PargrafodaLista"/>
        <w:ind w:left="708"/>
        <w:jc w:val="both"/>
        <w:rPr>
          <w:rFonts w:ascii="Arial" w:hAnsi="Arial" w:cs="Arial"/>
          <w:color w:val="000000"/>
          <w:sz w:val="22"/>
          <w:szCs w:val="22"/>
        </w:rPr>
      </w:pPr>
      <w:r w:rsidRPr="00BE3786">
        <w:rPr>
          <w:rFonts w:ascii="Arial" w:hAnsi="Arial" w:cs="Arial"/>
          <w:color w:val="000000"/>
          <w:sz w:val="22"/>
          <w:szCs w:val="22"/>
        </w:rPr>
        <w:t>d)</w:t>
      </w:r>
      <w:r w:rsidRPr="00BE3786">
        <w:rPr>
          <w:rFonts w:ascii="Arial" w:hAnsi="Arial" w:cs="Arial"/>
          <w:color w:val="000000"/>
          <w:sz w:val="22"/>
          <w:szCs w:val="22"/>
        </w:rPr>
        <w:tab/>
        <w:t>Verificação de evento ocorrido em data anterior a celebração do presente Contrato que acarrete vício insanável na origem do crédito, na forma do artigo 295 do Código Civil;</w:t>
      </w:r>
      <w:r>
        <w:rPr>
          <w:rFonts w:ascii="Arial" w:hAnsi="Arial" w:cs="Arial"/>
          <w:color w:val="000000"/>
          <w:sz w:val="22"/>
          <w:szCs w:val="22"/>
        </w:rPr>
        <w:t xml:space="preserve"> e</w:t>
      </w:r>
    </w:p>
    <w:p w14:paraId="6DD71F30" w14:textId="2FA61337" w:rsidR="00CA1385" w:rsidRPr="00BE3786" w:rsidRDefault="00CA1385" w:rsidP="00095220">
      <w:pPr>
        <w:pStyle w:val="PargrafodaLista"/>
        <w:ind w:left="708"/>
        <w:jc w:val="both"/>
        <w:rPr>
          <w:rFonts w:ascii="Arial" w:hAnsi="Arial" w:cs="Arial"/>
          <w:color w:val="000000"/>
          <w:sz w:val="22"/>
          <w:szCs w:val="22"/>
        </w:rPr>
      </w:pPr>
      <w:r w:rsidRPr="00BE3786">
        <w:rPr>
          <w:rFonts w:ascii="Arial" w:hAnsi="Arial" w:cs="Arial"/>
          <w:color w:val="000000"/>
          <w:sz w:val="22"/>
          <w:szCs w:val="22"/>
        </w:rPr>
        <w:t>e)</w:t>
      </w:r>
      <w:r w:rsidR="00942892">
        <w:rPr>
          <w:rFonts w:ascii="Arial" w:hAnsi="Arial" w:cs="Arial"/>
          <w:color w:val="000000"/>
          <w:sz w:val="22"/>
          <w:szCs w:val="22"/>
        </w:rPr>
        <w:tab/>
      </w:r>
      <w:r w:rsidRPr="00BE3786">
        <w:rPr>
          <w:rFonts w:ascii="Arial" w:hAnsi="Arial" w:cs="Arial"/>
          <w:color w:val="000000"/>
          <w:sz w:val="22"/>
          <w:szCs w:val="22"/>
        </w:rPr>
        <w:t>Verificação do ajuizamento de ação, de qualquer espécie, pelo Cedente que tenha como objeto o Direito Creditório identificado no Anexo I</w:t>
      </w:r>
      <w:r w:rsidR="008D122E">
        <w:rPr>
          <w:rFonts w:ascii="Arial" w:hAnsi="Arial" w:cs="Arial"/>
          <w:color w:val="000000"/>
          <w:sz w:val="22"/>
          <w:szCs w:val="22"/>
        </w:rPr>
        <w:t xml:space="preserve"> e II</w:t>
      </w:r>
      <w:r w:rsidRPr="00BE3786">
        <w:rPr>
          <w:rFonts w:ascii="Arial" w:hAnsi="Arial" w:cs="Arial"/>
          <w:color w:val="000000"/>
          <w:sz w:val="22"/>
          <w:szCs w:val="22"/>
        </w:rPr>
        <w:t xml:space="preserve"> como “em cobrança administrativa”.</w:t>
      </w:r>
    </w:p>
    <w:p w14:paraId="790B3FF1" w14:textId="77777777" w:rsidR="007D3F37" w:rsidRPr="00BE3786" w:rsidRDefault="007D3F37" w:rsidP="001C5099">
      <w:pPr>
        <w:pStyle w:val="PargrafodaLista"/>
        <w:ind w:left="0"/>
        <w:jc w:val="both"/>
        <w:rPr>
          <w:rFonts w:ascii="Arial" w:hAnsi="Arial" w:cs="Arial"/>
          <w:color w:val="000000"/>
          <w:sz w:val="22"/>
          <w:szCs w:val="22"/>
        </w:rPr>
      </w:pPr>
    </w:p>
    <w:p w14:paraId="0A57B849" w14:textId="06BADCB3" w:rsidR="002F4492" w:rsidRPr="00A93B92" w:rsidRDefault="008E5A71" w:rsidP="00B1435D">
      <w:pPr>
        <w:pStyle w:val="PargrafodaLista"/>
        <w:numPr>
          <w:ilvl w:val="2"/>
          <w:numId w:val="78"/>
        </w:numPr>
        <w:jc w:val="both"/>
        <w:rPr>
          <w:rFonts w:ascii="Arial" w:hAnsi="Arial" w:cs="Arial"/>
          <w:color w:val="000000"/>
          <w:sz w:val="22"/>
          <w:szCs w:val="22"/>
        </w:rPr>
      </w:pPr>
      <w:r w:rsidRPr="00BE3786">
        <w:rPr>
          <w:rFonts w:ascii="Arial" w:hAnsi="Arial" w:cs="Arial"/>
          <w:color w:val="000000"/>
          <w:sz w:val="22"/>
          <w:szCs w:val="22"/>
        </w:rPr>
        <w:t xml:space="preserve">O valor da </w:t>
      </w:r>
      <w:r w:rsidRPr="00B1435D">
        <w:rPr>
          <w:rFonts w:ascii="Arial" w:hAnsi="Arial" w:cs="Arial"/>
          <w:color w:val="000000"/>
          <w:sz w:val="22"/>
          <w:szCs w:val="22"/>
        </w:rPr>
        <w:t>restituição</w:t>
      </w:r>
      <w:r w:rsidRPr="00BE3786">
        <w:rPr>
          <w:rFonts w:ascii="Arial" w:hAnsi="Arial" w:cs="Arial"/>
          <w:color w:val="000000"/>
          <w:sz w:val="22"/>
          <w:szCs w:val="22"/>
        </w:rPr>
        <w:t xml:space="preserve"> de que trata a Cláusula </w:t>
      </w:r>
      <w:r>
        <w:rPr>
          <w:rFonts w:ascii="Arial" w:hAnsi="Arial" w:cs="Arial"/>
          <w:color w:val="000000"/>
          <w:sz w:val="22"/>
          <w:szCs w:val="22"/>
        </w:rPr>
        <w:t>5.1</w:t>
      </w:r>
      <w:r w:rsidR="00BE42C6">
        <w:rPr>
          <w:rFonts w:ascii="Arial" w:hAnsi="Arial" w:cs="Arial"/>
          <w:color w:val="000000"/>
          <w:sz w:val="22"/>
          <w:szCs w:val="22"/>
        </w:rPr>
        <w:t>1</w:t>
      </w:r>
      <w:r w:rsidR="006E1D75">
        <w:rPr>
          <w:rFonts w:ascii="Arial" w:hAnsi="Arial" w:cs="Arial"/>
          <w:color w:val="000000"/>
          <w:sz w:val="22"/>
          <w:szCs w:val="22"/>
        </w:rPr>
        <w:t xml:space="preserve"> acima</w:t>
      </w:r>
      <w:r w:rsidR="009C579D">
        <w:rPr>
          <w:rFonts w:ascii="Arial" w:hAnsi="Arial" w:cs="Arial"/>
          <w:color w:val="000000"/>
          <w:sz w:val="22"/>
          <w:szCs w:val="22"/>
        </w:rPr>
        <w:t>,</w:t>
      </w:r>
      <w:r w:rsidRPr="00BE3786">
        <w:rPr>
          <w:rFonts w:ascii="Arial" w:hAnsi="Arial" w:cs="Arial"/>
          <w:color w:val="000000"/>
          <w:sz w:val="22"/>
          <w:szCs w:val="22"/>
        </w:rPr>
        <w:t xml:space="preserve"> será calculado</w:t>
      </w:r>
      <w:r w:rsidR="00AB7564">
        <w:rPr>
          <w:rFonts w:ascii="Arial" w:hAnsi="Arial" w:cs="Arial"/>
          <w:color w:val="000000"/>
          <w:sz w:val="22"/>
          <w:szCs w:val="22"/>
        </w:rPr>
        <w:t>: (</w:t>
      </w:r>
      <w:r w:rsidR="00124300">
        <w:rPr>
          <w:rFonts w:ascii="Arial" w:hAnsi="Arial" w:cs="Arial"/>
          <w:color w:val="000000"/>
          <w:sz w:val="22"/>
          <w:szCs w:val="22"/>
        </w:rPr>
        <w:t>i)</w:t>
      </w:r>
      <w:r w:rsidR="00124300" w:rsidRPr="00124300">
        <w:rPr>
          <w:rFonts w:ascii="Arial" w:hAnsi="Arial" w:cs="Arial"/>
          <w:color w:val="000000"/>
          <w:sz w:val="22"/>
          <w:szCs w:val="22"/>
        </w:rPr>
        <w:t xml:space="preserve"> para os itens "a" e "b", de acordo com o montante recebido ou compensado</w:t>
      </w:r>
      <w:r w:rsidR="003263E0">
        <w:rPr>
          <w:rFonts w:ascii="Arial" w:hAnsi="Arial" w:cs="Arial"/>
          <w:color w:val="000000"/>
          <w:sz w:val="22"/>
          <w:szCs w:val="22"/>
        </w:rPr>
        <w:t xml:space="preserve"> pela Cedente</w:t>
      </w:r>
      <w:r w:rsidR="00124300" w:rsidRPr="00124300">
        <w:rPr>
          <w:rFonts w:ascii="Arial" w:hAnsi="Arial" w:cs="Arial"/>
          <w:color w:val="000000"/>
          <w:sz w:val="22"/>
          <w:szCs w:val="22"/>
        </w:rPr>
        <w:t>; e (</w:t>
      </w:r>
      <w:proofErr w:type="spellStart"/>
      <w:r w:rsidR="00124300" w:rsidRPr="00124300">
        <w:rPr>
          <w:rFonts w:ascii="Arial" w:hAnsi="Arial" w:cs="Arial"/>
          <w:color w:val="000000"/>
          <w:sz w:val="22"/>
          <w:szCs w:val="22"/>
        </w:rPr>
        <w:t>ii</w:t>
      </w:r>
      <w:proofErr w:type="spellEnd"/>
      <w:r w:rsidR="00124300" w:rsidRPr="00124300">
        <w:rPr>
          <w:rFonts w:ascii="Arial" w:hAnsi="Arial" w:cs="Arial"/>
          <w:color w:val="000000"/>
          <w:sz w:val="22"/>
          <w:szCs w:val="22"/>
        </w:rPr>
        <w:t>) para o item "c", "d" e "e",</w:t>
      </w:r>
      <w:r w:rsidRPr="00BE3786">
        <w:rPr>
          <w:rFonts w:ascii="Arial" w:hAnsi="Arial" w:cs="Arial"/>
          <w:color w:val="000000"/>
          <w:sz w:val="22"/>
          <w:szCs w:val="22"/>
        </w:rPr>
        <w:t xml:space="preserve"> </w:t>
      </w:r>
      <w:r w:rsidR="005F21C9">
        <w:rPr>
          <w:rFonts w:ascii="Arial" w:hAnsi="Arial" w:cs="Arial"/>
          <w:color w:val="000000"/>
          <w:sz w:val="22"/>
          <w:szCs w:val="22"/>
        </w:rPr>
        <w:t xml:space="preserve">de forma individual e </w:t>
      </w:r>
      <w:r w:rsidRPr="00BE3786">
        <w:rPr>
          <w:rFonts w:ascii="Arial" w:hAnsi="Arial" w:cs="Arial"/>
          <w:color w:val="000000"/>
          <w:sz w:val="22"/>
          <w:szCs w:val="22"/>
        </w:rPr>
        <w:t>proporcionalmente ao valor total</w:t>
      </w:r>
      <w:r w:rsidR="00074213">
        <w:rPr>
          <w:rFonts w:ascii="Arial" w:hAnsi="Arial" w:cs="Arial"/>
          <w:color w:val="000000"/>
          <w:sz w:val="22"/>
          <w:szCs w:val="22"/>
        </w:rPr>
        <w:t xml:space="preserve"> d</w:t>
      </w:r>
      <w:r w:rsidR="00074213" w:rsidRPr="00BE3786">
        <w:rPr>
          <w:rFonts w:ascii="Arial" w:hAnsi="Arial" w:cs="Arial"/>
          <w:color w:val="000000"/>
          <w:sz w:val="22"/>
          <w:szCs w:val="22"/>
        </w:rPr>
        <w:t xml:space="preserve">o </w:t>
      </w:r>
      <w:r w:rsidR="00074213">
        <w:rPr>
          <w:rFonts w:ascii="Arial" w:hAnsi="Arial" w:cs="Arial"/>
          <w:sz w:val="22"/>
          <w:szCs w:val="22"/>
        </w:rPr>
        <w:t>Bônus Fixo (</w:t>
      </w:r>
      <w:proofErr w:type="spellStart"/>
      <w:r w:rsidR="00074213" w:rsidRPr="005410D8">
        <w:rPr>
          <w:rFonts w:ascii="Arial" w:hAnsi="Arial" w:cs="Arial"/>
          <w:i/>
          <w:iCs/>
          <w:sz w:val="22"/>
          <w:szCs w:val="22"/>
        </w:rPr>
        <w:t>upfront</w:t>
      </w:r>
      <w:proofErr w:type="spellEnd"/>
      <w:r w:rsidR="00074213">
        <w:rPr>
          <w:rFonts w:ascii="Arial" w:hAnsi="Arial" w:cs="Arial"/>
          <w:sz w:val="22"/>
          <w:szCs w:val="22"/>
        </w:rPr>
        <w:t>),</w:t>
      </w:r>
      <w:r w:rsidR="00160E6E">
        <w:rPr>
          <w:rFonts w:ascii="Arial" w:hAnsi="Arial" w:cs="Arial"/>
          <w:sz w:val="22"/>
          <w:szCs w:val="22"/>
        </w:rPr>
        <w:t xml:space="preserve"> atualizado, </w:t>
      </w:r>
      <w:r w:rsidR="00160E6E" w:rsidRPr="00160E6E">
        <w:rPr>
          <w:rFonts w:ascii="Arial" w:hAnsi="Arial" w:cs="Arial"/>
          <w:i/>
          <w:iCs/>
          <w:sz w:val="22"/>
          <w:szCs w:val="22"/>
        </w:rPr>
        <w:t xml:space="preserve">pro rata </w:t>
      </w:r>
      <w:proofErr w:type="spellStart"/>
      <w:r w:rsidR="00160E6E" w:rsidRPr="00160E6E">
        <w:rPr>
          <w:rFonts w:ascii="Arial" w:hAnsi="Arial" w:cs="Arial"/>
          <w:i/>
          <w:iCs/>
          <w:sz w:val="22"/>
          <w:szCs w:val="22"/>
        </w:rPr>
        <w:t>temporis</w:t>
      </w:r>
      <w:proofErr w:type="spellEnd"/>
      <w:r w:rsidR="00160E6E">
        <w:rPr>
          <w:rFonts w:ascii="Arial" w:hAnsi="Arial" w:cs="Arial"/>
          <w:sz w:val="22"/>
          <w:szCs w:val="22"/>
        </w:rPr>
        <w:t>, pela SELIC,</w:t>
      </w:r>
      <w:r w:rsidR="00F06330">
        <w:rPr>
          <w:rFonts w:ascii="Arial" w:hAnsi="Arial" w:cs="Arial"/>
          <w:sz w:val="22"/>
          <w:szCs w:val="22"/>
        </w:rPr>
        <w:t xml:space="preserve"> a cada evento verificado</w:t>
      </w:r>
      <w:r w:rsidR="008E4D54">
        <w:rPr>
          <w:rFonts w:ascii="Arial" w:hAnsi="Arial" w:cs="Arial"/>
          <w:sz w:val="22"/>
          <w:szCs w:val="22"/>
        </w:rPr>
        <w:t>, tendo como parâmetro</w:t>
      </w:r>
      <w:r w:rsidR="00C66A02">
        <w:rPr>
          <w:rFonts w:ascii="Arial" w:hAnsi="Arial" w:cs="Arial"/>
          <w:sz w:val="22"/>
          <w:szCs w:val="22"/>
        </w:rPr>
        <w:t xml:space="preserve"> a proposta de distribuição apresentada pelo Cessioná</w:t>
      </w:r>
      <w:r w:rsidR="00520447">
        <w:rPr>
          <w:rFonts w:ascii="Arial" w:hAnsi="Arial" w:cs="Arial"/>
          <w:sz w:val="22"/>
          <w:szCs w:val="22"/>
        </w:rPr>
        <w:t>rio</w:t>
      </w:r>
      <w:r w:rsidR="00CB5D3A">
        <w:rPr>
          <w:rFonts w:ascii="Arial" w:hAnsi="Arial" w:cs="Arial"/>
          <w:sz w:val="22"/>
          <w:szCs w:val="22"/>
        </w:rPr>
        <w:t>, nos termos do Adendo 7,</w:t>
      </w:r>
      <w:r w:rsidR="00520447">
        <w:rPr>
          <w:rFonts w:ascii="Arial" w:hAnsi="Arial" w:cs="Arial"/>
          <w:sz w:val="22"/>
          <w:szCs w:val="22"/>
        </w:rPr>
        <w:t xml:space="preserve"> quando do processo licitatório</w:t>
      </w:r>
      <w:r w:rsidR="00F06330">
        <w:rPr>
          <w:rFonts w:ascii="Arial" w:hAnsi="Arial" w:cs="Arial"/>
          <w:sz w:val="22"/>
          <w:szCs w:val="22"/>
        </w:rPr>
        <w:t>.</w:t>
      </w:r>
    </w:p>
    <w:p w14:paraId="09DCB0F4" w14:textId="77777777" w:rsidR="00A93B92" w:rsidRPr="00A93B92" w:rsidRDefault="00A93B92" w:rsidP="00A93B92">
      <w:pPr>
        <w:pStyle w:val="PargrafodaLista"/>
        <w:ind w:left="709"/>
        <w:jc w:val="both"/>
        <w:rPr>
          <w:rFonts w:ascii="Arial" w:hAnsi="Arial" w:cs="Arial"/>
          <w:color w:val="000000"/>
          <w:sz w:val="22"/>
          <w:szCs w:val="22"/>
        </w:rPr>
      </w:pPr>
    </w:p>
    <w:p w14:paraId="647EBBE2" w14:textId="70820CF1" w:rsidR="007B5406" w:rsidRPr="005D0417" w:rsidRDefault="007B5406" w:rsidP="00446D4C">
      <w:pPr>
        <w:pStyle w:val="PargrafodaLista"/>
        <w:numPr>
          <w:ilvl w:val="2"/>
          <w:numId w:val="78"/>
        </w:numPr>
        <w:jc w:val="both"/>
        <w:rPr>
          <w:rFonts w:ascii="Arial" w:hAnsi="Arial" w:cs="Arial"/>
          <w:color w:val="000000"/>
          <w:sz w:val="22"/>
          <w:szCs w:val="22"/>
        </w:rPr>
      </w:pPr>
      <w:r>
        <w:rPr>
          <w:rFonts w:ascii="Arial" w:hAnsi="Arial" w:cs="Arial"/>
          <w:color w:val="000000"/>
          <w:sz w:val="22"/>
          <w:szCs w:val="22"/>
        </w:rPr>
        <w:t xml:space="preserve">As hipóteses de restituição previstas na Cláusula </w:t>
      </w:r>
      <w:r w:rsidR="00995C32">
        <w:rPr>
          <w:rFonts w:ascii="Arial" w:hAnsi="Arial" w:cs="Arial"/>
          <w:color w:val="000000"/>
          <w:sz w:val="22"/>
          <w:szCs w:val="22"/>
        </w:rPr>
        <w:t>5.1</w:t>
      </w:r>
      <w:r w:rsidR="00715122">
        <w:rPr>
          <w:rFonts w:ascii="Arial" w:hAnsi="Arial" w:cs="Arial"/>
          <w:color w:val="000000"/>
          <w:sz w:val="22"/>
          <w:szCs w:val="22"/>
        </w:rPr>
        <w:t>1</w:t>
      </w:r>
      <w:r w:rsidR="00995C32">
        <w:rPr>
          <w:rFonts w:ascii="Arial" w:hAnsi="Arial" w:cs="Arial"/>
          <w:color w:val="000000"/>
          <w:sz w:val="22"/>
          <w:szCs w:val="22"/>
        </w:rPr>
        <w:t xml:space="preserve"> não implicam em desfazimento </w:t>
      </w:r>
      <w:r w:rsidR="00A93B92">
        <w:rPr>
          <w:rFonts w:ascii="Arial" w:hAnsi="Arial" w:cs="Arial"/>
          <w:color w:val="000000"/>
          <w:sz w:val="22"/>
          <w:szCs w:val="22"/>
        </w:rPr>
        <w:t>da cessão dos Direitos Creditórios, nos termos do presente Contrato.</w:t>
      </w:r>
      <w:r>
        <w:rPr>
          <w:rFonts w:ascii="Arial" w:hAnsi="Arial" w:cs="Arial"/>
          <w:color w:val="000000"/>
          <w:sz w:val="22"/>
          <w:szCs w:val="22"/>
        </w:rPr>
        <w:t xml:space="preserve"> </w:t>
      </w:r>
    </w:p>
    <w:p w14:paraId="30273C93" w14:textId="77777777" w:rsidR="009A3023" w:rsidRPr="00520447" w:rsidRDefault="009A3023" w:rsidP="005D0417">
      <w:pPr>
        <w:pStyle w:val="PargrafodaLista"/>
        <w:ind w:left="709"/>
        <w:jc w:val="both"/>
        <w:rPr>
          <w:rFonts w:ascii="Arial" w:hAnsi="Arial" w:cs="Arial"/>
          <w:color w:val="000000"/>
          <w:sz w:val="22"/>
          <w:szCs w:val="22"/>
        </w:rPr>
      </w:pPr>
    </w:p>
    <w:p w14:paraId="3CEC3221" w14:textId="246F51B2" w:rsidR="003E3F31" w:rsidRDefault="009A3023" w:rsidP="00446D4C">
      <w:pPr>
        <w:pStyle w:val="PargrafodaLista"/>
        <w:numPr>
          <w:ilvl w:val="1"/>
          <w:numId w:val="78"/>
        </w:numPr>
        <w:jc w:val="both"/>
        <w:rPr>
          <w:rFonts w:ascii="Arial" w:hAnsi="Arial" w:cs="Arial"/>
          <w:color w:val="000000"/>
          <w:sz w:val="22"/>
          <w:szCs w:val="22"/>
        </w:rPr>
      </w:pPr>
      <w:r w:rsidRPr="009A3023">
        <w:rPr>
          <w:rFonts w:ascii="Arial" w:hAnsi="Arial" w:cs="Arial"/>
          <w:color w:val="000000"/>
          <w:sz w:val="22"/>
          <w:szCs w:val="22"/>
        </w:rPr>
        <w:t xml:space="preserve">Se, em razão de decretação de prescrição intercorrente </w:t>
      </w:r>
      <w:r w:rsidR="0059364F">
        <w:rPr>
          <w:rFonts w:ascii="Arial" w:hAnsi="Arial" w:cs="Arial"/>
          <w:color w:val="000000"/>
          <w:sz w:val="22"/>
          <w:szCs w:val="22"/>
        </w:rPr>
        <w:t>de</w:t>
      </w:r>
      <w:r w:rsidR="00165321">
        <w:rPr>
          <w:rFonts w:ascii="Arial" w:hAnsi="Arial" w:cs="Arial"/>
          <w:color w:val="000000"/>
          <w:sz w:val="22"/>
          <w:szCs w:val="22"/>
        </w:rPr>
        <w:t xml:space="preserve"> D</w:t>
      </w:r>
      <w:r w:rsidRPr="009A3023">
        <w:rPr>
          <w:rFonts w:ascii="Arial" w:hAnsi="Arial" w:cs="Arial"/>
          <w:color w:val="000000"/>
          <w:sz w:val="22"/>
          <w:szCs w:val="22"/>
        </w:rPr>
        <w:t xml:space="preserve">ireitos </w:t>
      </w:r>
      <w:r w:rsidR="00165321">
        <w:rPr>
          <w:rFonts w:ascii="Arial" w:hAnsi="Arial" w:cs="Arial"/>
          <w:color w:val="000000"/>
          <w:sz w:val="22"/>
          <w:szCs w:val="22"/>
        </w:rPr>
        <w:t>C</w:t>
      </w:r>
      <w:r w:rsidRPr="009A3023">
        <w:rPr>
          <w:rFonts w:ascii="Arial" w:hAnsi="Arial" w:cs="Arial"/>
          <w:color w:val="000000"/>
          <w:sz w:val="22"/>
          <w:szCs w:val="22"/>
        </w:rPr>
        <w:t>reditórios</w:t>
      </w:r>
      <w:r w:rsidR="00042B48">
        <w:rPr>
          <w:rFonts w:ascii="Arial" w:hAnsi="Arial" w:cs="Arial"/>
          <w:color w:val="000000"/>
          <w:sz w:val="22"/>
          <w:szCs w:val="22"/>
        </w:rPr>
        <w:t xml:space="preserve"> </w:t>
      </w:r>
      <w:r w:rsidR="00A63E1E">
        <w:rPr>
          <w:rFonts w:ascii="Arial" w:hAnsi="Arial" w:cs="Arial"/>
          <w:color w:val="000000"/>
          <w:sz w:val="22"/>
          <w:szCs w:val="22"/>
        </w:rPr>
        <w:t xml:space="preserve">relacionados no Anexo </w:t>
      </w:r>
      <w:r w:rsidR="00BF3126">
        <w:rPr>
          <w:rFonts w:ascii="Arial" w:hAnsi="Arial" w:cs="Arial"/>
          <w:color w:val="000000"/>
          <w:sz w:val="22"/>
          <w:szCs w:val="22"/>
        </w:rPr>
        <w:t>I</w:t>
      </w:r>
      <w:r w:rsidR="0059364F">
        <w:rPr>
          <w:rFonts w:ascii="Arial" w:hAnsi="Arial" w:cs="Arial"/>
          <w:color w:val="000000"/>
          <w:sz w:val="22"/>
          <w:szCs w:val="22"/>
        </w:rPr>
        <w:t xml:space="preserve">, </w:t>
      </w:r>
      <w:r w:rsidR="0092489B">
        <w:rPr>
          <w:rFonts w:ascii="Arial" w:hAnsi="Arial" w:cs="Arial"/>
          <w:color w:val="000000"/>
          <w:sz w:val="22"/>
          <w:szCs w:val="22"/>
        </w:rPr>
        <w:t>que possuíam a sinalização</w:t>
      </w:r>
      <w:r w:rsidR="0059364F">
        <w:rPr>
          <w:rFonts w:ascii="Arial" w:hAnsi="Arial" w:cs="Arial"/>
          <w:color w:val="000000"/>
          <w:sz w:val="22"/>
          <w:szCs w:val="22"/>
        </w:rPr>
        <w:t xml:space="preserve"> prévia</w:t>
      </w:r>
      <w:r w:rsidR="0092489B">
        <w:rPr>
          <w:rFonts w:ascii="Arial" w:hAnsi="Arial" w:cs="Arial"/>
          <w:color w:val="000000"/>
          <w:sz w:val="22"/>
          <w:szCs w:val="22"/>
        </w:rPr>
        <w:t xml:space="preserve"> </w:t>
      </w:r>
      <w:r w:rsidR="004A1662">
        <w:rPr>
          <w:rFonts w:ascii="Arial" w:hAnsi="Arial" w:cs="Arial"/>
          <w:color w:val="000000"/>
          <w:sz w:val="22"/>
          <w:szCs w:val="22"/>
        </w:rPr>
        <w:t xml:space="preserve">do referido risco </w:t>
      </w:r>
      <w:r w:rsidR="0092489B">
        <w:rPr>
          <w:rFonts w:ascii="Arial" w:hAnsi="Arial" w:cs="Arial"/>
          <w:color w:val="000000"/>
          <w:sz w:val="22"/>
          <w:szCs w:val="22"/>
        </w:rPr>
        <w:t>no processo licitatório</w:t>
      </w:r>
      <w:r w:rsidR="00A93A61">
        <w:rPr>
          <w:rFonts w:ascii="Arial" w:hAnsi="Arial" w:cs="Arial"/>
          <w:color w:val="000000"/>
          <w:sz w:val="22"/>
          <w:szCs w:val="22"/>
        </w:rPr>
        <w:t xml:space="preserve"> (</w:t>
      </w:r>
      <w:proofErr w:type="spellStart"/>
      <w:r w:rsidR="00A93A61" w:rsidRPr="00A93A61">
        <w:rPr>
          <w:rFonts w:ascii="Arial" w:hAnsi="Arial" w:cs="Arial"/>
          <w:i/>
          <w:iCs/>
          <w:color w:val="000000"/>
          <w:sz w:val="22"/>
          <w:szCs w:val="22"/>
        </w:rPr>
        <w:t>red</w:t>
      </w:r>
      <w:proofErr w:type="spellEnd"/>
      <w:r w:rsidR="00A93A61" w:rsidRPr="00A93A61">
        <w:rPr>
          <w:rFonts w:ascii="Arial" w:hAnsi="Arial" w:cs="Arial"/>
          <w:i/>
          <w:iCs/>
          <w:color w:val="000000"/>
          <w:sz w:val="22"/>
          <w:szCs w:val="22"/>
        </w:rPr>
        <w:t xml:space="preserve"> flag</w:t>
      </w:r>
      <w:r w:rsidR="00A93A61">
        <w:rPr>
          <w:rFonts w:ascii="Arial" w:hAnsi="Arial" w:cs="Arial"/>
          <w:color w:val="000000"/>
          <w:sz w:val="22"/>
          <w:szCs w:val="22"/>
        </w:rPr>
        <w:t>)</w:t>
      </w:r>
      <w:r w:rsidRPr="009A3023">
        <w:rPr>
          <w:rFonts w:ascii="Arial" w:hAnsi="Arial" w:cs="Arial"/>
          <w:color w:val="000000"/>
          <w:sz w:val="22"/>
          <w:szCs w:val="22"/>
        </w:rPr>
        <w:t>, o Cessionário tornar-se obrigado ao pagamento de valores à</w:t>
      </w:r>
      <w:r w:rsidR="00B56FC3">
        <w:rPr>
          <w:rFonts w:ascii="Arial" w:hAnsi="Arial" w:cs="Arial"/>
          <w:color w:val="000000"/>
          <w:sz w:val="22"/>
          <w:szCs w:val="22"/>
        </w:rPr>
        <w:t>(s)</w:t>
      </w:r>
      <w:r w:rsidRPr="009A3023">
        <w:rPr>
          <w:rFonts w:ascii="Arial" w:hAnsi="Arial" w:cs="Arial"/>
          <w:color w:val="000000"/>
          <w:sz w:val="22"/>
          <w:szCs w:val="22"/>
        </w:rPr>
        <w:t xml:space="preserve"> contraparte</w:t>
      </w:r>
      <w:r w:rsidR="00B56FC3">
        <w:rPr>
          <w:rFonts w:ascii="Arial" w:hAnsi="Arial" w:cs="Arial"/>
          <w:color w:val="000000"/>
          <w:sz w:val="22"/>
          <w:szCs w:val="22"/>
        </w:rPr>
        <w:t>(s)</w:t>
      </w:r>
      <w:r w:rsidRPr="009A3023">
        <w:rPr>
          <w:rFonts w:ascii="Arial" w:hAnsi="Arial" w:cs="Arial"/>
          <w:color w:val="000000"/>
          <w:sz w:val="22"/>
          <w:szCs w:val="22"/>
        </w:rPr>
        <w:t xml:space="preserve"> no bojo dos autos processuais, o Cedente indenizará o Cessionário </w:t>
      </w:r>
      <w:r w:rsidR="008F4402">
        <w:rPr>
          <w:rFonts w:ascii="Arial" w:hAnsi="Arial" w:cs="Arial"/>
          <w:color w:val="000000"/>
          <w:sz w:val="22"/>
          <w:szCs w:val="22"/>
        </w:rPr>
        <w:t xml:space="preserve">mediante a aplicação </w:t>
      </w:r>
      <w:r w:rsidR="00500AA8">
        <w:rPr>
          <w:rFonts w:ascii="Arial" w:hAnsi="Arial" w:cs="Arial"/>
          <w:color w:val="000000"/>
          <w:sz w:val="22"/>
          <w:szCs w:val="22"/>
        </w:rPr>
        <w:t>d</w:t>
      </w:r>
      <w:r w:rsidR="006D7418">
        <w:rPr>
          <w:rFonts w:ascii="Arial" w:hAnsi="Arial" w:cs="Arial"/>
          <w:color w:val="000000"/>
          <w:sz w:val="22"/>
          <w:szCs w:val="22"/>
        </w:rPr>
        <w:t xml:space="preserve">o </w:t>
      </w:r>
      <w:r w:rsidR="00A93A61">
        <w:rPr>
          <w:rFonts w:ascii="Arial" w:hAnsi="Arial" w:cs="Arial"/>
          <w:color w:val="000000"/>
          <w:sz w:val="22"/>
          <w:szCs w:val="22"/>
        </w:rPr>
        <w:t xml:space="preserve">mesmo </w:t>
      </w:r>
      <w:r w:rsidR="00EF72F5">
        <w:rPr>
          <w:rFonts w:ascii="Arial" w:hAnsi="Arial" w:cs="Arial"/>
          <w:color w:val="000000"/>
          <w:sz w:val="22"/>
          <w:szCs w:val="22"/>
        </w:rPr>
        <w:t xml:space="preserve">percentual da Participação do Resultado </w:t>
      </w:r>
      <w:r w:rsidR="00B84120">
        <w:rPr>
          <w:rFonts w:ascii="Arial" w:hAnsi="Arial" w:cs="Arial"/>
          <w:color w:val="000000"/>
          <w:sz w:val="22"/>
          <w:szCs w:val="22"/>
        </w:rPr>
        <w:t>(</w:t>
      </w:r>
      <w:r w:rsidR="00B84120" w:rsidRPr="00502104">
        <w:rPr>
          <w:rFonts w:ascii="Arial" w:hAnsi="Arial" w:cs="Arial"/>
          <w:i/>
          <w:iCs/>
          <w:color w:val="000000"/>
          <w:sz w:val="22"/>
          <w:szCs w:val="22"/>
        </w:rPr>
        <w:t xml:space="preserve">Profit </w:t>
      </w:r>
      <w:proofErr w:type="spellStart"/>
      <w:r w:rsidR="00B84120" w:rsidRPr="00502104">
        <w:rPr>
          <w:rFonts w:ascii="Arial" w:hAnsi="Arial" w:cs="Arial"/>
          <w:i/>
          <w:iCs/>
          <w:color w:val="000000"/>
          <w:sz w:val="22"/>
          <w:szCs w:val="22"/>
        </w:rPr>
        <w:t>Sharing</w:t>
      </w:r>
      <w:proofErr w:type="spellEnd"/>
      <w:r w:rsidR="00B84120">
        <w:rPr>
          <w:rFonts w:ascii="Arial" w:hAnsi="Arial" w:cs="Arial"/>
          <w:color w:val="000000"/>
          <w:sz w:val="22"/>
          <w:szCs w:val="22"/>
        </w:rPr>
        <w:t>)</w:t>
      </w:r>
      <w:r w:rsidR="00500AA8">
        <w:rPr>
          <w:rFonts w:ascii="Arial" w:hAnsi="Arial" w:cs="Arial"/>
          <w:color w:val="000000"/>
          <w:sz w:val="22"/>
          <w:szCs w:val="22"/>
        </w:rPr>
        <w:t>,</w:t>
      </w:r>
      <w:r w:rsidR="00B84120">
        <w:rPr>
          <w:rFonts w:ascii="Arial" w:hAnsi="Arial" w:cs="Arial"/>
          <w:color w:val="000000"/>
          <w:sz w:val="22"/>
          <w:szCs w:val="22"/>
        </w:rPr>
        <w:t xml:space="preserve"> estabelecido </w:t>
      </w:r>
      <w:r w:rsidR="0024731F">
        <w:rPr>
          <w:rFonts w:ascii="Arial" w:hAnsi="Arial" w:cs="Arial"/>
          <w:color w:val="000000"/>
          <w:sz w:val="22"/>
          <w:szCs w:val="22"/>
        </w:rPr>
        <w:t xml:space="preserve">na Cláusula </w:t>
      </w:r>
      <w:r w:rsidR="008F4402">
        <w:rPr>
          <w:rFonts w:ascii="Arial" w:hAnsi="Arial" w:cs="Arial"/>
          <w:color w:val="000000"/>
          <w:sz w:val="22"/>
          <w:szCs w:val="22"/>
        </w:rPr>
        <w:t>3.2, item “</w:t>
      </w:r>
      <w:proofErr w:type="spellStart"/>
      <w:r w:rsidR="008F4402">
        <w:rPr>
          <w:rFonts w:ascii="Arial" w:hAnsi="Arial" w:cs="Arial"/>
          <w:color w:val="000000"/>
          <w:sz w:val="22"/>
          <w:szCs w:val="22"/>
        </w:rPr>
        <w:t>i</w:t>
      </w:r>
      <w:r w:rsidR="002E6FAA">
        <w:rPr>
          <w:rFonts w:ascii="Arial" w:hAnsi="Arial" w:cs="Arial"/>
          <w:color w:val="000000"/>
          <w:sz w:val="22"/>
          <w:szCs w:val="22"/>
        </w:rPr>
        <w:t>i</w:t>
      </w:r>
      <w:proofErr w:type="spellEnd"/>
      <w:r w:rsidR="008F4402">
        <w:rPr>
          <w:rFonts w:ascii="Arial" w:hAnsi="Arial" w:cs="Arial"/>
          <w:color w:val="000000"/>
          <w:sz w:val="22"/>
          <w:szCs w:val="22"/>
        </w:rPr>
        <w:t>”</w:t>
      </w:r>
      <w:r w:rsidR="0063173E">
        <w:rPr>
          <w:rFonts w:ascii="Arial" w:hAnsi="Arial" w:cs="Arial"/>
          <w:color w:val="000000"/>
          <w:sz w:val="22"/>
          <w:szCs w:val="22"/>
        </w:rPr>
        <w:t xml:space="preserve">, sobre o </w:t>
      </w:r>
      <w:r w:rsidR="006816CC">
        <w:rPr>
          <w:rFonts w:ascii="Arial" w:hAnsi="Arial" w:cs="Arial"/>
          <w:color w:val="000000"/>
          <w:sz w:val="22"/>
          <w:szCs w:val="22"/>
        </w:rPr>
        <w:t xml:space="preserve">valor </w:t>
      </w:r>
      <w:r w:rsidR="00903851" w:rsidRPr="00D8050C">
        <w:rPr>
          <w:rFonts w:ascii="Arial" w:hAnsi="Arial" w:cs="Arial"/>
          <w:color w:val="000000"/>
          <w:sz w:val="22"/>
          <w:szCs w:val="22"/>
        </w:rPr>
        <w:t>desembolsado pelo Cessionário para este fim</w:t>
      </w:r>
      <w:r w:rsidRPr="009A3023">
        <w:rPr>
          <w:rFonts w:ascii="Arial" w:hAnsi="Arial" w:cs="Arial"/>
          <w:color w:val="000000"/>
          <w:sz w:val="22"/>
          <w:szCs w:val="22"/>
        </w:rPr>
        <w:t>.</w:t>
      </w:r>
    </w:p>
    <w:p w14:paraId="5E4FF90E" w14:textId="77777777" w:rsidR="00AC633F" w:rsidRPr="00CC2586" w:rsidRDefault="00AC633F" w:rsidP="00CC2586">
      <w:pPr>
        <w:jc w:val="both"/>
        <w:rPr>
          <w:rFonts w:ascii="Arial" w:hAnsi="Arial" w:cs="Arial"/>
          <w:color w:val="000000"/>
          <w:sz w:val="22"/>
          <w:szCs w:val="22"/>
        </w:rPr>
      </w:pPr>
    </w:p>
    <w:p w14:paraId="1CA5F085" w14:textId="1AC3A968" w:rsidR="00AC633F" w:rsidRPr="00CC2586" w:rsidRDefault="00AC633F" w:rsidP="00CC2586">
      <w:pPr>
        <w:pStyle w:val="PargrafodaLista"/>
        <w:numPr>
          <w:ilvl w:val="2"/>
          <w:numId w:val="78"/>
        </w:numPr>
        <w:jc w:val="both"/>
        <w:rPr>
          <w:rFonts w:ascii="Arial" w:hAnsi="Arial" w:cs="Arial"/>
          <w:color w:val="000000"/>
          <w:sz w:val="22"/>
          <w:szCs w:val="22"/>
        </w:rPr>
      </w:pPr>
      <w:r w:rsidRPr="00BE3786">
        <w:rPr>
          <w:rFonts w:ascii="Arial" w:hAnsi="Arial" w:cs="Arial"/>
          <w:color w:val="000000"/>
          <w:sz w:val="22"/>
          <w:szCs w:val="22"/>
        </w:rPr>
        <w:t xml:space="preserve">O valor da </w:t>
      </w:r>
      <w:r w:rsidR="00CC2586">
        <w:rPr>
          <w:rFonts w:ascii="Arial" w:hAnsi="Arial" w:cs="Arial"/>
          <w:color w:val="000000"/>
          <w:sz w:val="22"/>
          <w:szCs w:val="22"/>
        </w:rPr>
        <w:t>indenização</w:t>
      </w:r>
      <w:r w:rsidRPr="00BE3786">
        <w:rPr>
          <w:rFonts w:ascii="Arial" w:hAnsi="Arial" w:cs="Arial"/>
          <w:color w:val="000000"/>
          <w:sz w:val="22"/>
          <w:szCs w:val="22"/>
        </w:rPr>
        <w:t xml:space="preserve"> de que trata a Cláusula </w:t>
      </w:r>
      <w:r>
        <w:rPr>
          <w:rFonts w:ascii="Arial" w:hAnsi="Arial" w:cs="Arial"/>
          <w:color w:val="000000"/>
          <w:sz w:val="22"/>
          <w:szCs w:val="22"/>
        </w:rPr>
        <w:t>5.1</w:t>
      </w:r>
      <w:r w:rsidR="00715122">
        <w:rPr>
          <w:rFonts w:ascii="Arial" w:hAnsi="Arial" w:cs="Arial"/>
          <w:color w:val="000000"/>
          <w:sz w:val="22"/>
          <w:szCs w:val="22"/>
        </w:rPr>
        <w:t>2</w:t>
      </w:r>
      <w:r>
        <w:rPr>
          <w:rFonts w:ascii="Arial" w:hAnsi="Arial" w:cs="Arial"/>
          <w:color w:val="000000"/>
          <w:sz w:val="22"/>
          <w:szCs w:val="22"/>
        </w:rPr>
        <w:t xml:space="preserve"> acima,</w:t>
      </w:r>
      <w:r w:rsidRPr="00BE3786">
        <w:rPr>
          <w:rFonts w:ascii="Arial" w:hAnsi="Arial" w:cs="Arial"/>
          <w:color w:val="000000"/>
          <w:sz w:val="22"/>
          <w:szCs w:val="22"/>
        </w:rPr>
        <w:t xml:space="preserve"> será calculado </w:t>
      </w:r>
      <w:r>
        <w:rPr>
          <w:rFonts w:ascii="Arial" w:hAnsi="Arial" w:cs="Arial"/>
          <w:color w:val="000000"/>
          <w:sz w:val="22"/>
          <w:szCs w:val="22"/>
        </w:rPr>
        <w:t xml:space="preserve">de forma individual e </w:t>
      </w:r>
      <w:r w:rsidRPr="00BE3786">
        <w:rPr>
          <w:rFonts w:ascii="Arial" w:hAnsi="Arial" w:cs="Arial"/>
          <w:color w:val="000000"/>
          <w:sz w:val="22"/>
          <w:szCs w:val="22"/>
        </w:rPr>
        <w:t>proporcionalmente ao valor total</w:t>
      </w:r>
      <w:r>
        <w:rPr>
          <w:rFonts w:ascii="Arial" w:hAnsi="Arial" w:cs="Arial"/>
          <w:color w:val="000000"/>
          <w:sz w:val="22"/>
          <w:szCs w:val="22"/>
        </w:rPr>
        <w:t xml:space="preserve"> d</w:t>
      </w:r>
      <w:r w:rsidRPr="00BE3786">
        <w:rPr>
          <w:rFonts w:ascii="Arial" w:hAnsi="Arial" w:cs="Arial"/>
          <w:color w:val="000000"/>
          <w:sz w:val="22"/>
          <w:szCs w:val="22"/>
        </w:rPr>
        <w:t xml:space="preserve">o </w:t>
      </w:r>
      <w:r>
        <w:rPr>
          <w:rFonts w:ascii="Arial" w:hAnsi="Arial" w:cs="Arial"/>
          <w:sz w:val="22"/>
          <w:szCs w:val="22"/>
        </w:rPr>
        <w:t>Bônus Fixo (</w:t>
      </w:r>
      <w:proofErr w:type="spellStart"/>
      <w:r w:rsidRPr="005410D8">
        <w:rPr>
          <w:rFonts w:ascii="Arial" w:hAnsi="Arial" w:cs="Arial"/>
          <w:i/>
          <w:iCs/>
          <w:sz w:val="22"/>
          <w:szCs w:val="22"/>
        </w:rPr>
        <w:t>upfront</w:t>
      </w:r>
      <w:proofErr w:type="spellEnd"/>
      <w:r>
        <w:rPr>
          <w:rFonts w:ascii="Arial" w:hAnsi="Arial" w:cs="Arial"/>
          <w:sz w:val="22"/>
          <w:szCs w:val="22"/>
        </w:rPr>
        <w:t xml:space="preserve">), atualizado, </w:t>
      </w:r>
      <w:r w:rsidRPr="00160E6E">
        <w:rPr>
          <w:rFonts w:ascii="Arial" w:hAnsi="Arial" w:cs="Arial"/>
          <w:i/>
          <w:iCs/>
          <w:sz w:val="22"/>
          <w:szCs w:val="22"/>
        </w:rPr>
        <w:t xml:space="preserve">pro rata </w:t>
      </w:r>
      <w:proofErr w:type="spellStart"/>
      <w:r w:rsidRPr="00160E6E">
        <w:rPr>
          <w:rFonts w:ascii="Arial" w:hAnsi="Arial" w:cs="Arial"/>
          <w:i/>
          <w:iCs/>
          <w:sz w:val="22"/>
          <w:szCs w:val="22"/>
        </w:rPr>
        <w:t>temporis</w:t>
      </w:r>
      <w:proofErr w:type="spellEnd"/>
      <w:r>
        <w:rPr>
          <w:rFonts w:ascii="Arial" w:hAnsi="Arial" w:cs="Arial"/>
          <w:sz w:val="22"/>
          <w:szCs w:val="22"/>
        </w:rPr>
        <w:t xml:space="preserve">, pela SELIC, a cada evento verificado, tendo como parâmetro a proposta de distribuição </w:t>
      </w:r>
      <w:r w:rsidR="00202BFC">
        <w:rPr>
          <w:rFonts w:ascii="Arial" w:hAnsi="Arial" w:cs="Arial"/>
          <w:sz w:val="22"/>
          <w:szCs w:val="22"/>
        </w:rPr>
        <w:t>do B</w:t>
      </w:r>
      <w:r w:rsidR="00181A5F">
        <w:rPr>
          <w:rFonts w:ascii="Arial" w:hAnsi="Arial" w:cs="Arial"/>
          <w:sz w:val="22"/>
          <w:szCs w:val="22"/>
        </w:rPr>
        <w:t xml:space="preserve">ônus Fixo </w:t>
      </w:r>
      <w:r>
        <w:rPr>
          <w:rFonts w:ascii="Arial" w:hAnsi="Arial" w:cs="Arial"/>
          <w:sz w:val="22"/>
          <w:szCs w:val="22"/>
        </w:rPr>
        <w:t>apresentada pelo Cessionário quando do processo licitatório</w:t>
      </w:r>
      <w:r w:rsidR="00181A5F">
        <w:rPr>
          <w:rFonts w:ascii="Arial" w:hAnsi="Arial" w:cs="Arial"/>
          <w:sz w:val="22"/>
          <w:szCs w:val="22"/>
        </w:rPr>
        <w:t>, tendo como base o Adendo 7 do Edital</w:t>
      </w:r>
      <w:r>
        <w:rPr>
          <w:rFonts w:ascii="Arial" w:hAnsi="Arial" w:cs="Arial"/>
          <w:sz w:val="22"/>
          <w:szCs w:val="22"/>
        </w:rPr>
        <w:t>.</w:t>
      </w:r>
    </w:p>
    <w:p w14:paraId="20D84F10" w14:textId="17590524" w:rsidR="00954192" w:rsidRPr="00BF0122" w:rsidRDefault="00954192" w:rsidP="00BF0122">
      <w:pPr>
        <w:jc w:val="both"/>
        <w:rPr>
          <w:rFonts w:ascii="Arial" w:hAnsi="Arial" w:cs="Arial"/>
          <w:sz w:val="22"/>
          <w:szCs w:val="22"/>
        </w:rPr>
      </w:pPr>
    </w:p>
    <w:p w14:paraId="3B9EE16F" w14:textId="77777777" w:rsidR="008E5A71" w:rsidRPr="00BE3786" w:rsidRDefault="008E5A71" w:rsidP="00A2222B">
      <w:pPr>
        <w:pStyle w:val="PargrafodaLista"/>
        <w:ind w:left="709"/>
        <w:jc w:val="both"/>
        <w:rPr>
          <w:rFonts w:ascii="Arial" w:hAnsi="Arial" w:cs="Arial"/>
          <w:color w:val="000000"/>
          <w:sz w:val="22"/>
          <w:szCs w:val="22"/>
        </w:rPr>
      </w:pPr>
    </w:p>
    <w:p w14:paraId="593B2B00" w14:textId="1AD4FBB5" w:rsidR="008E5A71" w:rsidRPr="007D4379" w:rsidRDefault="008E5A71" w:rsidP="00BF0122">
      <w:pPr>
        <w:pStyle w:val="PargrafodaLista"/>
        <w:numPr>
          <w:ilvl w:val="1"/>
          <w:numId w:val="78"/>
        </w:numPr>
        <w:jc w:val="both"/>
        <w:rPr>
          <w:rFonts w:ascii="Arial" w:hAnsi="Arial" w:cs="Arial"/>
          <w:sz w:val="22"/>
          <w:szCs w:val="22"/>
        </w:rPr>
      </w:pPr>
      <w:r w:rsidRPr="007D4379">
        <w:rPr>
          <w:rFonts w:ascii="Arial" w:hAnsi="Arial" w:cs="Arial"/>
          <w:sz w:val="22"/>
          <w:szCs w:val="22"/>
        </w:rPr>
        <w:t xml:space="preserve">Não haverá a obrigação de o Cedente </w:t>
      </w:r>
      <w:r w:rsidR="006F2E35" w:rsidRPr="007D4379">
        <w:rPr>
          <w:rFonts w:ascii="Arial" w:hAnsi="Arial" w:cs="Arial"/>
          <w:sz w:val="22"/>
          <w:szCs w:val="22"/>
        </w:rPr>
        <w:t xml:space="preserve">indenizar ou </w:t>
      </w:r>
      <w:r w:rsidRPr="007D4379">
        <w:rPr>
          <w:rFonts w:ascii="Arial" w:hAnsi="Arial" w:cs="Arial"/>
          <w:sz w:val="22"/>
          <w:szCs w:val="22"/>
        </w:rPr>
        <w:t>restituir valores caso o evento decorra de falha na avaliação e/ou ausência de questionamento pelo Cessionário quando da análise do</w:t>
      </w:r>
      <w:r w:rsidR="000547AC" w:rsidRPr="007D4379">
        <w:rPr>
          <w:rFonts w:ascii="Arial" w:hAnsi="Arial" w:cs="Arial"/>
          <w:sz w:val="22"/>
          <w:szCs w:val="22"/>
        </w:rPr>
        <w:t>s Direitos Creditórios, seja por meio dos elementos disponibilizados no</w:t>
      </w:r>
      <w:r w:rsidRPr="007D4379">
        <w:rPr>
          <w:rFonts w:ascii="Arial" w:hAnsi="Arial" w:cs="Arial"/>
          <w:sz w:val="22"/>
          <w:szCs w:val="22"/>
        </w:rPr>
        <w:t xml:space="preserve"> </w:t>
      </w:r>
      <w:r w:rsidRPr="007D4379">
        <w:rPr>
          <w:rFonts w:ascii="Arial" w:hAnsi="Arial" w:cs="Arial"/>
          <w:i/>
          <w:iCs/>
          <w:sz w:val="22"/>
          <w:szCs w:val="22"/>
        </w:rPr>
        <w:t xml:space="preserve">data </w:t>
      </w:r>
      <w:proofErr w:type="spellStart"/>
      <w:r w:rsidRPr="007D4379">
        <w:rPr>
          <w:rFonts w:ascii="Arial" w:hAnsi="Arial" w:cs="Arial"/>
          <w:i/>
          <w:iCs/>
          <w:sz w:val="22"/>
          <w:szCs w:val="22"/>
        </w:rPr>
        <w:t>room</w:t>
      </w:r>
      <w:proofErr w:type="spellEnd"/>
      <w:r w:rsidR="008504BB" w:rsidRPr="007D4379">
        <w:rPr>
          <w:rFonts w:ascii="Arial" w:hAnsi="Arial" w:cs="Arial"/>
          <w:i/>
          <w:iCs/>
          <w:sz w:val="22"/>
          <w:szCs w:val="22"/>
        </w:rPr>
        <w:t xml:space="preserve"> </w:t>
      </w:r>
      <w:r w:rsidR="008504BB" w:rsidRPr="007D4379">
        <w:rPr>
          <w:rFonts w:ascii="Arial" w:hAnsi="Arial" w:cs="Arial"/>
          <w:sz w:val="22"/>
          <w:szCs w:val="22"/>
        </w:rPr>
        <w:t>ao longo do processo licitatório</w:t>
      </w:r>
      <w:r w:rsidR="007D4379" w:rsidRPr="007D4379">
        <w:rPr>
          <w:rFonts w:ascii="Arial" w:hAnsi="Arial" w:cs="Arial"/>
          <w:sz w:val="22"/>
          <w:szCs w:val="22"/>
        </w:rPr>
        <w:t>,</w:t>
      </w:r>
      <w:r w:rsidR="00A71DAC" w:rsidRPr="007D4379">
        <w:rPr>
          <w:rFonts w:ascii="Arial" w:hAnsi="Arial" w:cs="Arial"/>
          <w:sz w:val="22"/>
          <w:szCs w:val="22"/>
        </w:rPr>
        <w:t xml:space="preserve"> seja de forma independente pelo Cessionário em decorrência de </w:t>
      </w:r>
      <w:r w:rsidR="00A5625B" w:rsidRPr="007D4379">
        <w:rPr>
          <w:rFonts w:ascii="Arial" w:hAnsi="Arial" w:cs="Arial"/>
          <w:sz w:val="22"/>
          <w:szCs w:val="22"/>
        </w:rPr>
        <w:t xml:space="preserve">sua opção em não se </w:t>
      </w:r>
      <w:proofErr w:type="spellStart"/>
      <w:r w:rsidR="00A5625B" w:rsidRPr="007D4379">
        <w:rPr>
          <w:rFonts w:ascii="Arial" w:hAnsi="Arial" w:cs="Arial"/>
          <w:sz w:val="22"/>
          <w:szCs w:val="22"/>
        </w:rPr>
        <w:t>pré</w:t>
      </w:r>
      <w:proofErr w:type="spellEnd"/>
      <w:r w:rsidR="00A71DAC" w:rsidRPr="007D4379">
        <w:rPr>
          <w:rFonts w:ascii="Arial" w:hAnsi="Arial" w:cs="Arial"/>
          <w:sz w:val="22"/>
          <w:szCs w:val="22"/>
        </w:rPr>
        <w:t>-</w:t>
      </w:r>
      <w:r w:rsidR="00A5625B" w:rsidRPr="007D4379">
        <w:rPr>
          <w:rFonts w:ascii="Arial" w:hAnsi="Arial" w:cs="Arial"/>
          <w:sz w:val="22"/>
          <w:szCs w:val="22"/>
        </w:rPr>
        <w:t xml:space="preserve">habilitar </w:t>
      </w:r>
      <w:r w:rsidR="00A5625B" w:rsidRPr="007D4379">
        <w:rPr>
          <w:rFonts w:ascii="Arial" w:hAnsi="Arial" w:cs="Arial"/>
          <w:sz w:val="22"/>
          <w:szCs w:val="22"/>
        </w:rPr>
        <w:lastRenderedPageBreak/>
        <w:t xml:space="preserve">para acesso ao </w:t>
      </w:r>
      <w:r w:rsidR="00A5625B" w:rsidRPr="007D4379">
        <w:rPr>
          <w:rFonts w:ascii="Arial" w:hAnsi="Arial" w:cs="Arial"/>
          <w:i/>
          <w:iCs/>
          <w:sz w:val="22"/>
          <w:szCs w:val="22"/>
        </w:rPr>
        <w:t xml:space="preserve">data </w:t>
      </w:r>
      <w:proofErr w:type="spellStart"/>
      <w:r w:rsidR="00A5625B" w:rsidRPr="007D4379">
        <w:rPr>
          <w:rFonts w:ascii="Arial" w:hAnsi="Arial" w:cs="Arial"/>
          <w:i/>
          <w:iCs/>
          <w:sz w:val="22"/>
          <w:szCs w:val="22"/>
        </w:rPr>
        <w:t>room</w:t>
      </w:r>
      <w:proofErr w:type="spellEnd"/>
      <w:r w:rsidR="00A5625B" w:rsidRPr="007D4379">
        <w:rPr>
          <w:rFonts w:ascii="Arial" w:hAnsi="Arial" w:cs="Arial"/>
          <w:sz w:val="22"/>
          <w:szCs w:val="22"/>
        </w:rPr>
        <w:t xml:space="preserve">, </w:t>
      </w:r>
      <w:r w:rsidR="00401919" w:rsidRPr="007D4379">
        <w:rPr>
          <w:rFonts w:ascii="Arial" w:hAnsi="Arial" w:cs="Arial"/>
          <w:sz w:val="22"/>
          <w:szCs w:val="22"/>
        </w:rPr>
        <w:t>exceto na hipótese prevista no item 5.1</w:t>
      </w:r>
      <w:r w:rsidR="00715122">
        <w:rPr>
          <w:rFonts w:ascii="Arial" w:hAnsi="Arial" w:cs="Arial"/>
          <w:sz w:val="22"/>
          <w:szCs w:val="22"/>
        </w:rPr>
        <w:t>2</w:t>
      </w:r>
      <w:r w:rsidR="00401919" w:rsidRPr="007D4379">
        <w:rPr>
          <w:rFonts w:ascii="Arial" w:hAnsi="Arial" w:cs="Arial"/>
          <w:sz w:val="22"/>
          <w:szCs w:val="22"/>
        </w:rPr>
        <w:t xml:space="preserve"> acima</w:t>
      </w:r>
      <w:r w:rsidR="006F59D9" w:rsidRPr="007D4379">
        <w:rPr>
          <w:rFonts w:ascii="Arial" w:hAnsi="Arial" w:cs="Arial"/>
          <w:sz w:val="22"/>
          <w:szCs w:val="22"/>
        </w:rPr>
        <w:t xml:space="preserve"> que independerá da avaliação do Cessionário</w:t>
      </w:r>
      <w:r w:rsidRPr="007D4379">
        <w:rPr>
          <w:rFonts w:ascii="Arial" w:hAnsi="Arial" w:cs="Arial"/>
          <w:sz w:val="22"/>
          <w:szCs w:val="22"/>
        </w:rPr>
        <w:t xml:space="preserve">. </w:t>
      </w:r>
    </w:p>
    <w:p w14:paraId="4DED8A5F" w14:textId="77777777" w:rsidR="008E5A71" w:rsidRPr="005410D8" w:rsidRDefault="008E5A71" w:rsidP="008E5A71">
      <w:pPr>
        <w:pStyle w:val="PargrafodaLista"/>
        <w:rPr>
          <w:rFonts w:ascii="Arial" w:hAnsi="Arial" w:cs="Arial"/>
          <w:sz w:val="22"/>
          <w:szCs w:val="22"/>
        </w:rPr>
      </w:pPr>
    </w:p>
    <w:p w14:paraId="2CE24384" w14:textId="79249809" w:rsidR="008E5A71" w:rsidRPr="00B07634" w:rsidRDefault="008E5A71" w:rsidP="00BF0122">
      <w:pPr>
        <w:pStyle w:val="PargrafodaLista"/>
        <w:numPr>
          <w:ilvl w:val="1"/>
          <w:numId w:val="78"/>
        </w:numPr>
        <w:jc w:val="both"/>
        <w:rPr>
          <w:rFonts w:ascii="Arial" w:hAnsi="Arial" w:cs="Arial"/>
          <w:sz w:val="22"/>
          <w:szCs w:val="22"/>
        </w:rPr>
      </w:pPr>
      <w:r w:rsidRPr="00B07634">
        <w:rPr>
          <w:rFonts w:ascii="Arial" w:hAnsi="Arial" w:cs="Arial"/>
          <w:sz w:val="22"/>
          <w:szCs w:val="22"/>
        </w:rPr>
        <w:t xml:space="preserve">Não serão </w:t>
      </w:r>
      <w:r w:rsidR="00E6673F" w:rsidRPr="00B07634">
        <w:rPr>
          <w:rFonts w:ascii="Arial" w:hAnsi="Arial" w:cs="Arial"/>
          <w:sz w:val="22"/>
          <w:szCs w:val="22"/>
        </w:rPr>
        <w:t xml:space="preserve">indenizados ou </w:t>
      </w:r>
      <w:r w:rsidRPr="00B07634">
        <w:rPr>
          <w:rFonts w:ascii="Arial" w:hAnsi="Arial" w:cs="Arial"/>
          <w:sz w:val="22"/>
          <w:szCs w:val="22"/>
        </w:rPr>
        <w:t xml:space="preserve">restituídos valores pagos relativos a Direito Creditório objeto de decisão judicial desfavorável posterior a celebração do contrato, </w:t>
      </w:r>
      <w:r w:rsidR="00731816" w:rsidRPr="00B07634">
        <w:rPr>
          <w:rFonts w:ascii="Arial" w:hAnsi="Arial" w:cs="Arial"/>
          <w:sz w:val="22"/>
          <w:szCs w:val="22"/>
        </w:rPr>
        <w:t>fora da</w:t>
      </w:r>
      <w:r w:rsidR="00D9395F" w:rsidRPr="00B07634">
        <w:rPr>
          <w:rFonts w:ascii="Arial" w:hAnsi="Arial" w:cs="Arial"/>
          <w:sz w:val="22"/>
          <w:szCs w:val="22"/>
        </w:rPr>
        <w:t>s</w:t>
      </w:r>
      <w:r w:rsidR="00731816" w:rsidRPr="00B07634">
        <w:rPr>
          <w:rFonts w:ascii="Arial" w:hAnsi="Arial" w:cs="Arial"/>
          <w:sz w:val="22"/>
          <w:szCs w:val="22"/>
        </w:rPr>
        <w:t xml:space="preserve"> hipótese</w:t>
      </w:r>
      <w:r w:rsidR="00D9395F" w:rsidRPr="00B07634">
        <w:rPr>
          <w:rFonts w:ascii="Arial" w:hAnsi="Arial" w:cs="Arial"/>
          <w:sz w:val="22"/>
          <w:szCs w:val="22"/>
        </w:rPr>
        <w:t>s</w:t>
      </w:r>
      <w:r w:rsidR="00731816" w:rsidRPr="00B07634">
        <w:rPr>
          <w:rFonts w:ascii="Arial" w:hAnsi="Arial" w:cs="Arial"/>
          <w:sz w:val="22"/>
          <w:szCs w:val="22"/>
        </w:rPr>
        <w:t xml:space="preserve"> prevista</w:t>
      </w:r>
      <w:r w:rsidR="00D9395F" w:rsidRPr="00B07634">
        <w:rPr>
          <w:rFonts w:ascii="Arial" w:hAnsi="Arial" w:cs="Arial"/>
          <w:sz w:val="22"/>
          <w:szCs w:val="22"/>
        </w:rPr>
        <w:t>s</w:t>
      </w:r>
      <w:r w:rsidR="00731816" w:rsidRPr="00B07634">
        <w:rPr>
          <w:rFonts w:ascii="Arial" w:hAnsi="Arial" w:cs="Arial"/>
          <w:sz w:val="22"/>
          <w:szCs w:val="22"/>
        </w:rPr>
        <w:t xml:space="preserve"> na cláusula </w:t>
      </w:r>
      <w:r w:rsidR="00D9395F" w:rsidRPr="00B07634">
        <w:rPr>
          <w:rFonts w:ascii="Arial" w:hAnsi="Arial" w:cs="Arial"/>
          <w:sz w:val="22"/>
          <w:szCs w:val="22"/>
        </w:rPr>
        <w:t>5.1</w:t>
      </w:r>
      <w:r w:rsidR="00715122">
        <w:rPr>
          <w:rFonts w:ascii="Arial" w:hAnsi="Arial" w:cs="Arial"/>
          <w:sz w:val="22"/>
          <w:szCs w:val="22"/>
        </w:rPr>
        <w:t>2</w:t>
      </w:r>
      <w:r w:rsidR="008258E7" w:rsidRPr="00B07634">
        <w:rPr>
          <w:rFonts w:ascii="Arial" w:hAnsi="Arial" w:cs="Arial"/>
          <w:sz w:val="22"/>
          <w:szCs w:val="22"/>
        </w:rPr>
        <w:t xml:space="preserve"> e 5.1</w:t>
      </w:r>
      <w:r w:rsidR="00715122">
        <w:rPr>
          <w:rFonts w:ascii="Arial" w:hAnsi="Arial" w:cs="Arial"/>
          <w:sz w:val="22"/>
          <w:szCs w:val="22"/>
        </w:rPr>
        <w:t>3</w:t>
      </w:r>
      <w:r w:rsidR="00D9395F" w:rsidRPr="00B07634">
        <w:rPr>
          <w:rFonts w:ascii="Arial" w:hAnsi="Arial" w:cs="Arial"/>
          <w:sz w:val="22"/>
          <w:szCs w:val="22"/>
        </w:rPr>
        <w:t xml:space="preserve">, </w:t>
      </w:r>
      <w:r w:rsidRPr="00B07634">
        <w:rPr>
          <w:rFonts w:ascii="Arial" w:hAnsi="Arial" w:cs="Arial"/>
          <w:sz w:val="22"/>
          <w:szCs w:val="22"/>
        </w:rPr>
        <w:t>ainda que embasada em fato ocorrido anteriormente a este.</w:t>
      </w:r>
    </w:p>
    <w:p w14:paraId="384BE8ED" w14:textId="77777777" w:rsidR="000B3CD5" w:rsidRPr="00B07634" w:rsidRDefault="000B3CD5" w:rsidP="00F923F4">
      <w:pPr>
        <w:pStyle w:val="PargrafodaLista"/>
        <w:rPr>
          <w:rFonts w:ascii="Arial" w:hAnsi="Arial" w:cs="Arial"/>
          <w:sz w:val="22"/>
          <w:szCs w:val="22"/>
        </w:rPr>
      </w:pPr>
    </w:p>
    <w:p w14:paraId="3B61F6F5" w14:textId="6F1FF3A1" w:rsidR="000B3CD5" w:rsidRPr="00B07634" w:rsidRDefault="00725F97" w:rsidP="00BF0122">
      <w:pPr>
        <w:pStyle w:val="PargrafodaLista"/>
        <w:numPr>
          <w:ilvl w:val="1"/>
          <w:numId w:val="78"/>
        </w:numPr>
        <w:jc w:val="both"/>
        <w:rPr>
          <w:rFonts w:ascii="Arial" w:hAnsi="Arial" w:cs="Arial"/>
          <w:sz w:val="22"/>
          <w:szCs w:val="22"/>
        </w:rPr>
      </w:pPr>
      <w:r w:rsidRPr="00B07634">
        <w:rPr>
          <w:rFonts w:ascii="Arial" w:hAnsi="Arial" w:cs="Arial"/>
          <w:sz w:val="22"/>
          <w:szCs w:val="22"/>
        </w:rPr>
        <w:t xml:space="preserve">Em nenhuma hipótese, </w:t>
      </w:r>
      <w:r w:rsidR="00761337" w:rsidRPr="00B07634">
        <w:rPr>
          <w:rFonts w:ascii="Arial" w:hAnsi="Arial" w:cs="Arial"/>
          <w:sz w:val="22"/>
          <w:szCs w:val="22"/>
        </w:rPr>
        <w:t>o somatório d</w:t>
      </w:r>
      <w:r w:rsidRPr="00B07634">
        <w:rPr>
          <w:rFonts w:ascii="Arial" w:hAnsi="Arial" w:cs="Arial"/>
          <w:sz w:val="22"/>
          <w:szCs w:val="22"/>
        </w:rPr>
        <w:t>o</w:t>
      </w:r>
      <w:r w:rsidR="00841B30" w:rsidRPr="00B07634">
        <w:rPr>
          <w:rFonts w:ascii="Arial" w:hAnsi="Arial" w:cs="Arial"/>
          <w:sz w:val="22"/>
          <w:szCs w:val="22"/>
        </w:rPr>
        <w:t>(s)</w:t>
      </w:r>
      <w:r w:rsidR="004567CF" w:rsidRPr="00B07634">
        <w:rPr>
          <w:rFonts w:ascii="Arial" w:hAnsi="Arial" w:cs="Arial"/>
          <w:sz w:val="22"/>
          <w:szCs w:val="22"/>
        </w:rPr>
        <w:t xml:space="preserve"> pagamento</w:t>
      </w:r>
      <w:r w:rsidR="00841B30" w:rsidRPr="00B07634">
        <w:rPr>
          <w:rFonts w:ascii="Arial" w:hAnsi="Arial" w:cs="Arial"/>
          <w:sz w:val="22"/>
          <w:szCs w:val="22"/>
        </w:rPr>
        <w:t>(s)</w:t>
      </w:r>
      <w:r w:rsidR="004567CF" w:rsidRPr="00B07634">
        <w:rPr>
          <w:rFonts w:ascii="Arial" w:hAnsi="Arial" w:cs="Arial"/>
          <w:sz w:val="22"/>
          <w:szCs w:val="22"/>
        </w:rPr>
        <w:t xml:space="preserve"> de indenização(</w:t>
      </w:r>
      <w:proofErr w:type="spellStart"/>
      <w:r w:rsidR="004567CF" w:rsidRPr="00B07634">
        <w:rPr>
          <w:rFonts w:ascii="Arial" w:hAnsi="Arial" w:cs="Arial"/>
          <w:sz w:val="22"/>
          <w:szCs w:val="22"/>
        </w:rPr>
        <w:t>ões</w:t>
      </w:r>
      <w:proofErr w:type="spellEnd"/>
      <w:r w:rsidR="004567CF" w:rsidRPr="00B07634">
        <w:rPr>
          <w:rFonts w:ascii="Arial" w:hAnsi="Arial" w:cs="Arial"/>
          <w:sz w:val="22"/>
          <w:szCs w:val="22"/>
        </w:rPr>
        <w:t>) ou restituição</w:t>
      </w:r>
      <w:r w:rsidR="00AD104C" w:rsidRPr="00B07634">
        <w:rPr>
          <w:rFonts w:ascii="Arial" w:hAnsi="Arial" w:cs="Arial"/>
          <w:sz w:val="22"/>
          <w:szCs w:val="22"/>
        </w:rPr>
        <w:t>(</w:t>
      </w:r>
      <w:proofErr w:type="spellStart"/>
      <w:r w:rsidR="00AD104C" w:rsidRPr="00B07634">
        <w:rPr>
          <w:rFonts w:ascii="Arial" w:hAnsi="Arial" w:cs="Arial"/>
          <w:sz w:val="22"/>
          <w:szCs w:val="22"/>
        </w:rPr>
        <w:t>ões</w:t>
      </w:r>
      <w:proofErr w:type="spellEnd"/>
      <w:r w:rsidR="00AD104C" w:rsidRPr="00B07634">
        <w:rPr>
          <w:rFonts w:ascii="Arial" w:hAnsi="Arial" w:cs="Arial"/>
          <w:sz w:val="22"/>
          <w:szCs w:val="22"/>
        </w:rPr>
        <w:t>)</w:t>
      </w:r>
      <w:r w:rsidR="004567CF" w:rsidRPr="00B07634">
        <w:rPr>
          <w:rFonts w:ascii="Arial" w:hAnsi="Arial" w:cs="Arial"/>
          <w:sz w:val="22"/>
          <w:szCs w:val="22"/>
        </w:rPr>
        <w:t xml:space="preserve"> prevista</w:t>
      </w:r>
      <w:r w:rsidR="00AD104C" w:rsidRPr="00B07634">
        <w:rPr>
          <w:rFonts w:ascii="Arial" w:hAnsi="Arial" w:cs="Arial"/>
          <w:sz w:val="22"/>
          <w:szCs w:val="22"/>
        </w:rPr>
        <w:t xml:space="preserve">s </w:t>
      </w:r>
      <w:r w:rsidR="004567CF" w:rsidRPr="00B07634">
        <w:rPr>
          <w:rFonts w:ascii="Arial" w:hAnsi="Arial" w:cs="Arial"/>
          <w:sz w:val="22"/>
          <w:szCs w:val="22"/>
        </w:rPr>
        <w:t xml:space="preserve">neste </w:t>
      </w:r>
      <w:r w:rsidR="00AD104C" w:rsidRPr="00B07634">
        <w:rPr>
          <w:rFonts w:ascii="Arial" w:hAnsi="Arial" w:cs="Arial"/>
          <w:sz w:val="22"/>
          <w:szCs w:val="22"/>
        </w:rPr>
        <w:t xml:space="preserve">Contrato </w:t>
      </w:r>
      <w:r w:rsidR="004567CF" w:rsidRPr="00B07634">
        <w:rPr>
          <w:rFonts w:ascii="Arial" w:hAnsi="Arial" w:cs="Arial"/>
          <w:sz w:val="22"/>
          <w:szCs w:val="22"/>
        </w:rPr>
        <w:t>poderá</w:t>
      </w:r>
      <w:r w:rsidR="00AD104C" w:rsidRPr="00B07634">
        <w:rPr>
          <w:rFonts w:ascii="Arial" w:hAnsi="Arial" w:cs="Arial"/>
          <w:sz w:val="22"/>
          <w:szCs w:val="22"/>
        </w:rPr>
        <w:t>(</w:t>
      </w:r>
      <w:proofErr w:type="spellStart"/>
      <w:r w:rsidR="00AD104C" w:rsidRPr="00B07634">
        <w:rPr>
          <w:rFonts w:ascii="Arial" w:hAnsi="Arial" w:cs="Arial"/>
          <w:sz w:val="22"/>
          <w:szCs w:val="22"/>
        </w:rPr>
        <w:t>ão</w:t>
      </w:r>
      <w:proofErr w:type="spellEnd"/>
      <w:r w:rsidR="00AD104C" w:rsidRPr="00B07634">
        <w:rPr>
          <w:rFonts w:ascii="Arial" w:hAnsi="Arial" w:cs="Arial"/>
          <w:sz w:val="22"/>
          <w:szCs w:val="22"/>
        </w:rPr>
        <w:t>)</w:t>
      </w:r>
      <w:r w:rsidR="004567CF" w:rsidRPr="00B07634">
        <w:rPr>
          <w:rFonts w:ascii="Arial" w:hAnsi="Arial" w:cs="Arial"/>
          <w:sz w:val="22"/>
          <w:szCs w:val="22"/>
        </w:rPr>
        <w:t xml:space="preserve"> exceder o valor do </w:t>
      </w:r>
      <w:r w:rsidR="004567CF" w:rsidRPr="00B07634">
        <w:rPr>
          <w:rFonts w:ascii="Arial" w:hAnsi="Arial" w:cs="Arial"/>
          <w:color w:val="000000"/>
          <w:sz w:val="22"/>
          <w:szCs w:val="22"/>
        </w:rPr>
        <w:t>Bônus Fixo (</w:t>
      </w:r>
      <w:proofErr w:type="spellStart"/>
      <w:r w:rsidR="004567CF" w:rsidRPr="00B07634">
        <w:rPr>
          <w:rFonts w:ascii="Arial" w:hAnsi="Arial" w:cs="Arial"/>
          <w:i/>
          <w:iCs/>
          <w:color w:val="000000"/>
          <w:sz w:val="22"/>
          <w:szCs w:val="22"/>
        </w:rPr>
        <w:t>upfront</w:t>
      </w:r>
      <w:proofErr w:type="spellEnd"/>
      <w:r w:rsidR="004567CF" w:rsidRPr="00B07634">
        <w:rPr>
          <w:rFonts w:ascii="Arial" w:hAnsi="Arial" w:cs="Arial"/>
          <w:color w:val="000000"/>
          <w:sz w:val="22"/>
          <w:szCs w:val="22"/>
        </w:rPr>
        <w:t>)</w:t>
      </w:r>
      <w:r w:rsidR="004567CF" w:rsidRPr="00B07634">
        <w:rPr>
          <w:rFonts w:ascii="Arial" w:hAnsi="Arial" w:cs="Arial"/>
          <w:sz w:val="22"/>
          <w:szCs w:val="22"/>
        </w:rPr>
        <w:t>, não se responsabilizando a Cedente por valor</w:t>
      </w:r>
      <w:r w:rsidR="00F923F4" w:rsidRPr="00B07634">
        <w:rPr>
          <w:rFonts w:ascii="Arial" w:hAnsi="Arial" w:cs="Arial"/>
          <w:sz w:val="22"/>
          <w:szCs w:val="22"/>
        </w:rPr>
        <w:t>(es)</w:t>
      </w:r>
      <w:r w:rsidR="004567CF" w:rsidRPr="00B07634">
        <w:rPr>
          <w:rFonts w:ascii="Arial" w:hAnsi="Arial" w:cs="Arial"/>
          <w:sz w:val="22"/>
          <w:szCs w:val="22"/>
        </w:rPr>
        <w:t xml:space="preserve"> além desse limite.</w:t>
      </w:r>
    </w:p>
    <w:p w14:paraId="7F44F318" w14:textId="77777777" w:rsidR="008E5A71" w:rsidRDefault="008E5A71" w:rsidP="008E5A71">
      <w:pPr>
        <w:pStyle w:val="PargrafodaLista"/>
        <w:ind w:left="709"/>
        <w:jc w:val="both"/>
        <w:rPr>
          <w:rFonts w:ascii="Arial" w:hAnsi="Arial" w:cs="Arial"/>
          <w:sz w:val="22"/>
          <w:szCs w:val="22"/>
        </w:rPr>
      </w:pPr>
    </w:p>
    <w:p w14:paraId="083753B9" w14:textId="77777777" w:rsidR="008E5A71" w:rsidRPr="00C5694C" w:rsidRDefault="008E5A71" w:rsidP="00032BAF">
      <w:pPr>
        <w:jc w:val="both"/>
        <w:rPr>
          <w:rFonts w:ascii="Arial" w:hAnsi="Arial" w:cs="Arial"/>
          <w:sz w:val="22"/>
          <w:szCs w:val="22"/>
        </w:rPr>
      </w:pPr>
    </w:p>
    <w:p w14:paraId="4D939FE5" w14:textId="77777777" w:rsidR="008E5A71" w:rsidRDefault="008E5A71" w:rsidP="00C5694C">
      <w:pPr>
        <w:pStyle w:val="PargrafodaLista"/>
        <w:numPr>
          <w:ilvl w:val="1"/>
          <w:numId w:val="78"/>
        </w:numPr>
        <w:jc w:val="both"/>
        <w:rPr>
          <w:rFonts w:ascii="Arial" w:hAnsi="Arial" w:cs="Arial"/>
          <w:sz w:val="22"/>
          <w:szCs w:val="22"/>
        </w:rPr>
      </w:pPr>
      <w:r w:rsidRPr="0048735F">
        <w:rPr>
          <w:rFonts w:ascii="Arial" w:hAnsi="Arial" w:cs="Arial"/>
          <w:sz w:val="22"/>
          <w:szCs w:val="22"/>
        </w:rPr>
        <w:t>A partir da assinatura do presente contrato, a Cedente deverá abster-se de</w:t>
      </w:r>
      <w:r>
        <w:rPr>
          <w:rFonts w:ascii="Arial" w:hAnsi="Arial" w:cs="Arial"/>
          <w:sz w:val="22"/>
          <w:szCs w:val="22"/>
        </w:rPr>
        <w:t>:</w:t>
      </w:r>
    </w:p>
    <w:p w14:paraId="3369FD2B" w14:textId="77777777" w:rsidR="008E5A71" w:rsidRPr="005410D8" w:rsidRDefault="008E5A71" w:rsidP="008E5A71">
      <w:pPr>
        <w:pStyle w:val="PargrafodaLista"/>
        <w:rPr>
          <w:rFonts w:ascii="Arial" w:hAnsi="Arial" w:cs="Arial"/>
          <w:sz w:val="22"/>
          <w:szCs w:val="22"/>
        </w:rPr>
      </w:pPr>
    </w:p>
    <w:p w14:paraId="04222075" w14:textId="77777777" w:rsidR="008E5A71" w:rsidRDefault="008E5A71" w:rsidP="00B06920">
      <w:pPr>
        <w:pStyle w:val="PargrafodaLista"/>
        <w:numPr>
          <w:ilvl w:val="1"/>
          <w:numId w:val="76"/>
        </w:numPr>
        <w:jc w:val="both"/>
        <w:rPr>
          <w:rFonts w:ascii="Arial" w:hAnsi="Arial" w:cs="Arial"/>
          <w:sz w:val="22"/>
          <w:szCs w:val="22"/>
        </w:rPr>
      </w:pPr>
      <w:r w:rsidRPr="0048735F">
        <w:rPr>
          <w:rFonts w:ascii="Arial" w:hAnsi="Arial" w:cs="Arial"/>
          <w:sz w:val="22"/>
          <w:szCs w:val="22"/>
        </w:rPr>
        <w:t xml:space="preserve">liberar quaisquer garantias ou parcelas das garantias relacionadas a quaisquer Direitos Cedidos; </w:t>
      </w:r>
    </w:p>
    <w:p w14:paraId="2C43E712" w14:textId="77777777" w:rsidR="008E5A71" w:rsidRDefault="008E5A71" w:rsidP="00B06920">
      <w:pPr>
        <w:pStyle w:val="PargrafodaLista"/>
        <w:numPr>
          <w:ilvl w:val="1"/>
          <w:numId w:val="76"/>
        </w:numPr>
        <w:jc w:val="both"/>
        <w:rPr>
          <w:rFonts w:ascii="Arial" w:hAnsi="Arial" w:cs="Arial"/>
          <w:sz w:val="22"/>
          <w:szCs w:val="22"/>
        </w:rPr>
      </w:pPr>
      <w:r w:rsidRPr="0048735F">
        <w:rPr>
          <w:rFonts w:ascii="Arial" w:hAnsi="Arial" w:cs="Arial"/>
          <w:sz w:val="22"/>
          <w:szCs w:val="22"/>
        </w:rPr>
        <w:t xml:space="preserve">perdoar, renunciar ou dar quitação aos Devedores com relação aos Direitos Cedidos ou a quaisquer outros direitos relacionados aos Direitos Cedidos, bem como de compensar os Créditos com os Devedores; </w:t>
      </w:r>
    </w:p>
    <w:p w14:paraId="44046AB7" w14:textId="77777777" w:rsidR="008E5A71" w:rsidRPr="005410D8" w:rsidRDefault="008E5A71" w:rsidP="00B06920">
      <w:pPr>
        <w:pStyle w:val="PargrafodaLista"/>
        <w:numPr>
          <w:ilvl w:val="1"/>
          <w:numId w:val="76"/>
        </w:numPr>
        <w:jc w:val="both"/>
        <w:rPr>
          <w:rFonts w:ascii="Arial" w:hAnsi="Arial" w:cs="Arial"/>
          <w:sz w:val="22"/>
          <w:szCs w:val="22"/>
        </w:rPr>
      </w:pPr>
      <w:r w:rsidRPr="0048735F">
        <w:rPr>
          <w:rFonts w:ascii="Arial" w:hAnsi="Arial" w:cs="Arial"/>
          <w:sz w:val="22"/>
          <w:szCs w:val="22"/>
        </w:rPr>
        <w:t>vender, transferir, ceder, onerar ou compromissar a venda, transferência, cessão ou oneração de quaisquer Direitos Cedidos e/ou garantias integral ou parcialmente;</w:t>
      </w:r>
      <w:r w:rsidRPr="0048735F">
        <w:t xml:space="preserve"> </w:t>
      </w:r>
    </w:p>
    <w:p w14:paraId="787ECBC3" w14:textId="77777777" w:rsidR="008E5A71" w:rsidRDefault="008E5A71" w:rsidP="00B06920">
      <w:pPr>
        <w:pStyle w:val="PargrafodaLista"/>
        <w:numPr>
          <w:ilvl w:val="1"/>
          <w:numId w:val="76"/>
        </w:numPr>
        <w:jc w:val="both"/>
        <w:rPr>
          <w:rFonts w:ascii="Arial" w:hAnsi="Arial" w:cs="Arial"/>
          <w:sz w:val="22"/>
          <w:szCs w:val="22"/>
        </w:rPr>
      </w:pPr>
      <w:r w:rsidRPr="0048735F">
        <w:rPr>
          <w:rFonts w:ascii="Arial" w:hAnsi="Arial" w:cs="Arial"/>
          <w:sz w:val="22"/>
          <w:szCs w:val="22"/>
        </w:rPr>
        <w:t xml:space="preserve">iniciar, concluir ou de outra forma praticar quaisquer atos relacionados à execução ou dação em pagamento de qualquer bem que tenha sido originalmente empenhado, alienado ou hipotecado em garantia de pagamento dos Créditos, sem a expressa autorização do Cessionário, e/ou </w:t>
      </w:r>
    </w:p>
    <w:p w14:paraId="335BFD83" w14:textId="77777777" w:rsidR="008E5A71" w:rsidRPr="00D92AA0" w:rsidRDefault="008E5A71" w:rsidP="00B06920">
      <w:pPr>
        <w:pStyle w:val="PargrafodaLista"/>
        <w:numPr>
          <w:ilvl w:val="1"/>
          <w:numId w:val="76"/>
        </w:numPr>
        <w:jc w:val="both"/>
        <w:rPr>
          <w:rFonts w:ascii="Arial" w:hAnsi="Arial" w:cs="Arial"/>
          <w:sz w:val="22"/>
          <w:szCs w:val="22"/>
        </w:rPr>
      </w:pPr>
      <w:r w:rsidRPr="0048735F">
        <w:rPr>
          <w:rFonts w:ascii="Arial" w:hAnsi="Arial" w:cs="Arial"/>
          <w:sz w:val="22"/>
          <w:szCs w:val="22"/>
        </w:rPr>
        <w:t>adotar qualquer conduta processual em qualquer dos processos judiciais relacionados ao Crédito, salvo se tal conduta for necessária para conservar, preservar ou defender o Crédito ou resguardar eventual direito pessoal indisponível, mediante solicitação direta e expressa do Cessionário, por escrito, nesse sentido</w:t>
      </w:r>
      <w:r>
        <w:rPr>
          <w:rFonts w:ascii="Arial" w:hAnsi="Arial" w:cs="Arial"/>
          <w:sz w:val="22"/>
          <w:szCs w:val="22"/>
        </w:rPr>
        <w:t>.</w:t>
      </w:r>
    </w:p>
    <w:p w14:paraId="6B19663A" w14:textId="77777777" w:rsidR="008E5A71" w:rsidRDefault="008E5A71" w:rsidP="008E5A71">
      <w:pPr>
        <w:jc w:val="both"/>
        <w:rPr>
          <w:rFonts w:ascii="Arial" w:hAnsi="Arial" w:cs="Arial"/>
          <w:sz w:val="22"/>
          <w:szCs w:val="22"/>
        </w:rPr>
      </w:pPr>
    </w:p>
    <w:p w14:paraId="48739E87" w14:textId="776BC3B4" w:rsidR="008E5A71" w:rsidRPr="001C5099" w:rsidRDefault="008E5A71" w:rsidP="008E5A71">
      <w:pPr>
        <w:jc w:val="both"/>
        <w:rPr>
          <w:rFonts w:ascii="Arial" w:hAnsi="Arial" w:cs="Arial"/>
          <w:sz w:val="22"/>
          <w:szCs w:val="22"/>
        </w:rPr>
      </w:pPr>
      <w:r w:rsidRPr="003812CF">
        <w:rPr>
          <w:rFonts w:ascii="Arial" w:hAnsi="Arial" w:cs="Arial"/>
          <w:sz w:val="22"/>
          <w:szCs w:val="22"/>
        </w:rPr>
        <w:t>5.1</w:t>
      </w:r>
      <w:r w:rsidR="00AC2400">
        <w:rPr>
          <w:rFonts w:ascii="Arial" w:hAnsi="Arial" w:cs="Arial"/>
          <w:sz w:val="22"/>
          <w:szCs w:val="22"/>
        </w:rPr>
        <w:t>7</w:t>
      </w:r>
      <w:r w:rsidRPr="003812CF">
        <w:rPr>
          <w:rFonts w:ascii="Arial" w:hAnsi="Arial" w:cs="Arial"/>
          <w:sz w:val="22"/>
          <w:szCs w:val="22"/>
        </w:rPr>
        <w:t xml:space="preserve">. A </w:t>
      </w:r>
      <w:r w:rsidR="002613FE" w:rsidRPr="003812CF">
        <w:rPr>
          <w:rFonts w:ascii="Arial" w:hAnsi="Arial" w:cs="Arial"/>
          <w:sz w:val="22"/>
          <w:szCs w:val="22"/>
        </w:rPr>
        <w:t xml:space="preserve">indenização </w:t>
      </w:r>
      <w:r w:rsidR="00617D8E" w:rsidRPr="003812CF">
        <w:rPr>
          <w:rFonts w:ascii="Arial" w:hAnsi="Arial" w:cs="Arial"/>
          <w:sz w:val="22"/>
          <w:szCs w:val="22"/>
        </w:rPr>
        <w:t xml:space="preserve">ou </w:t>
      </w:r>
      <w:r w:rsidRPr="003812CF">
        <w:rPr>
          <w:rFonts w:ascii="Arial" w:hAnsi="Arial" w:cs="Arial"/>
          <w:sz w:val="22"/>
          <w:szCs w:val="22"/>
        </w:rPr>
        <w:t>restituição pelo CEDENTE do valor recebido nos termos desta Cláusula, excluirão o direito do CESSIONÁRIO de demandar qualquer</w:t>
      </w:r>
      <w:r w:rsidR="00433B61" w:rsidRPr="003812CF">
        <w:rPr>
          <w:rFonts w:ascii="Arial" w:hAnsi="Arial" w:cs="Arial"/>
          <w:sz w:val="22"/>
          <w:szCs w:val="22"/>
        </w:rPr>
        <w:t xml:space="preserve"> tipo de</w:t>
      </w:r>
      <w:r w:rsidRPr="003812CF">
        <w:rPr>
          <w:rFonts w:ascii="Arial" w:hAnsi="Arial" w:cs="Arial"/>
          <w:sz w:val="22"/>
          <w:szCs w:val="22"/>
        </w:rPr>
        <w:t xml:space="preserve"> indenização </w:t>
      </w:r>
      <w:r w:rsidR="00B06920" w:rsidRPr="003812CF">
        <w:rPr>
          <w:rFonts w:ascii="Arial" w:hAnsi="Arial" w:cs="Arial"/>
          <w:sz w:val="22"/>
          <w:szCs w:val="22"/>
        </w:rPr>
        <w:t xml:space="preserve">ou ressarcimento </w:t>
      </w:r>
      <w:r w:rsidRPr="003812CF">
        <w:rPr>
          <w:rFonts w:ascii="Arial" w:hAnsi="Arial" w:cs="Arial"/>
          <w:sz w:val="22"/>
          <w:szCs w:val="22"/>
        </w:rPr>
        <w:t>adicional fora dos casos expressamente previstos neste contrato.</w:t>
      </w:r>
    </w:p>
    <w:p w14:paraId="565F74D9" w14:textId="77777777" w:rsidR="00BE5E35" w:rsidRPr="001C5099" w:rsidRDefault="00BE5E35" w:rsidP="001C5099">
      <w:pPr>
        <w:jc w:val="both"/>
        <w:rPr>
          <w:rFonts w:ascii="Arial" w:hAnsi="Arial" w:cs="Arial"/>
          <w:sz w:val="22"/>
          <w:szCs w:val="22"/>
        </w:rPr>
      </w:pPr>
    </w:p>
    <w:p w14:paraId="0AA6834F" w14:textId="77777777" w:rsidR="00A61371" w:rsidRPr="00BA53BF" w:rsidRDefault="00A61371" w:rsidP="006F4EF3">
      <w:pPr>
        <w:rPr>
          <w:rFonts w:ascii="Arial" w:hAnsi="Arial" w:cs="Arial"/>
          <w:sz w:val="22"/>
          <w:szCs w:val="22"/>
        </w:rPr>
      </w:pPr>
    </w:p>
    <w:p w14:paraId="683C04C2" w14:textId="77777777" w:rsidR="006932BF" w:rsidRPr="00233300" w:rsidRDefault="006932BF" w:rsidP="00C5694C">
      <w:pPr>
        <w:keepNext/>
        <w:numPr>
          <w:ilvl w:val="0"/>
          <w:numId w:val="78"/>
        </w:numPr>
        <w:jc w:val="both"/>
        <w:rPr>
          <w:rFonts w:ascii="Arial" w:hAnsi="Arial" w:cs="Arial"/>
          <w:smallCaps/>
          <w:sz w:val="22"/>
          <w:szCs w:val="22"/>
          <w:u w:val="single"/>
        </w:rPr>
      </w:pPr>
      <w:bookmarkStart w:id="9" w:name="_Ref374535448"/>
      <w:bookmarkEnd w:id="8"/>
      <w:r w:rsidRPr="00233300">
        <w:rPr>
          <w:rFonts w:ascii="Arial" w:hAnsi="Arial" w:cs="Arial"/>
          <w:smallCaps/>
          <w:sz w:val="22"/>
          <w:szCs w:val="22"/>
          <w:u w:val="single"/>
        </w:rPr>
        <w:t>Obrigações</w:t>
      </w:r>
      <w:r>
        <w:rPr>
          <w:rFonts w:ascii="Arial" w:hAnsi="Arial" w:cs="Arial"/>
          <w:smallCaps/>
          <w:sz w:val="22"/>
          <w:szCs w:val="22"/>
          <w:u w:val="single"/>
        </w:rPr>
        <w:t xml:space="preserve"> do cessionário</w:t>
      </w:r>
      <w:r w:rsidRPr="00233300">
        <w:rPr>
          <w:rFonts w:ascii="Arial" w:hAnsi="Arial" w:cs="Arial"/>
          <w:smallCaps/>
          <w:sz w:val="22"/>
          <w:szCs w:val="22"/>
          <w:u w:val="single"/>
        </w:rPr>
        <w:t xml:space="preserve"> </w:t>
      </w:r>
    </w:p>
    <w:p w14:paraId="618F86D4" w14:textId="77777777" w:rsidR="006932BF" w:rsidRPr="00233300" w:rsidRDefault="006932BF" w:rsidP="006932BF">
      <w:pPr>
        <w:keepNext/>
        <w:jc w:val="both"/>
        <w:rPr>
          <w:rFonts w:ascii="Arial" w:hAnsi="Arial" w:cs="Arial"/>
          <w:smallCaps/>
          <w:sz w:val="22"/>
          <w:szCs w:val="22"/>
          <w:u w:val="single"/>
        </w:rPr>
      </w:pPr>
    </w:p>
    <w:p w14:paraId="5A34529F" w14:textId="5524732A" w:rsidR="006932BF" w:rsidRPr="00E61C74" w:rsidRDefault="006932BF" w:rsidP="00C5694C">
      <w:pPr>
        <w:numPr>
          <w:ilvl w:val="1"/>
          <w:numId w:val="77"/>
        </w:numPr>
        <w:ind w:left="0" w:firstLine="0"/>
        <w:jc w:val="both"/>
        <w:rPr>
          <w:rFonts w:ascii="Arial" w:hAnsi="Arial" w:cs="Arial"/>
          <w:sz w:val="22"/>
          <w:szCs w:val="22"/>
        </w:rPr>
      </w:pPr>
      <w:r w:rsidRPr="00E61C74">
        <w:rPr>
          <w:rFonts w:ascii="Arial" w:hAnsi="Arial" w:cs="Arial"/>
          <w:sz w:val="22"/>
          <w:szCs w:val="22"/>
        </w:rPr>
        <w:t>O Cessionário, no prazo de até 15 (quinze) Dias Úteis a contar da assinatura do presente contrato, deverá providenciar, quando cabível, a notificação aos Devedores de que trata o artigo 290 do Código Civil Brasileiro</w:t>
      </w:r>
      <w:r w:rsidR="00A42E47">
        <w:rPr>
          <w:rFonts w:ascii="Arial" w:hAnsi="Arial" w:cs="Arial"/>
          <w:sz w:val="22"/>
          <w:szCs w:val="22"/>
        </w:rPr>
        <w:t xml:space="preserve"> (Anexo I</w:t>
      </w:r>
      <w:r w:rsidR="006B2576">
        <w:rPr>
          <w:rFonts w:ascii="Arial" w:hAnsi="Arial" w:cs="Arial"/>
          <w:sz w:val="22"/>
          <w:szCs w:val="22"/>
        </w:rPr>
        <w:t>V</w:t>
      </w:r>
      <w:r w:rsidR="00A42E47">
        <w:rPr>
          <w:rFonts w:ascii="Arial" w:hAnsi="Arial" w:cs="Arial"/>
          <w:sz w:val="22"/>
          <w:szCs w:val="22"/>
        </w:rPr>
        <w:t>)</w:t>
      </w:r>
      <w:r w:rsidRPr="00E61C74">
        <w:rPr>
          <w:rFonts w:ascii="Arial" w:hAnsi="Arial" w:cs="Arial"/>
          <w:sz w:val="22"/>
          <w:szCs w:val="22"/>
        </w:rPr>
        <w:t>, podendo fazê-lo por meio de petição nos autos dos processos</w:t>
      </w:r>
      <w:r w:rsidR="00A42E47">
        <w:rPr>
          <w:rFonts w:ascii="Arial" w:hAnsi="Arial" w:cs="Arial"/>
          <w:sz w:val="22"/>
          <w:szCs w:val="22"/>
        </w:rPr>
        <w:t xml:space="preserve"> (Anexo II</w:t>
      </w:r>
      <w:r w:rsidR="006B2576">
        <w:rPr>
          <w:rFonts w:ascii="Arial" w:hAnsi="Arial" w:cs="Arial"/>
          <w:sz w:val="22"/>
          <w:szCs w:val="22"/>
        </w:rPr>
        <w:t>I</w:t>
      </w:r>
      <w:r w:rsidR="00A42E47">
        <w:rPr>
          <w:rFonts w:ascii="Arial" w:hAnsi="Arial" w:cs="Arial"/>
          <w:sz w:val="22"/>
          <w:szCs w:val="22"/>
        </w:rPr>
        <w:t>)</w:t>
      </w:r>
      <w:r w:rsidRPr="00E61C74">
        <w:rPr>
          <w:rFonts w:ascii="Arial" w:hAnsi="Arial" w:cs="Arial"/>
          <w:sz w:val="22"/>
          <w:szCs w:val="22"/>
        </w:rPr>
        <w:t>.</w:t>
      </w:r>
    </w:p>
    <w:p w14:paraId="24529546" w14:textId="77777777" w:rsidR="006932BF" w:rsidRPr="00E61C74" w:rsidRDefault="006932BF" w:rsidP="006932BF">
      <w:pPr>
        <w:jc w:val="both"/>
        <w:rPr>
          <w:rFonts w:ascii="Arial" w:hAnsi="Arial" w:cs="Arial"/>
          <w:sz w:val="22"/>
          <w:szCs w:val="22"/>
        </w:rPr>
      </w:pPr>
    </w:p>
    <w:p w14:paraId="0F356D68" w14:textId="77777777" w:rsidR="006932BF" w:rsidRPr="00E61C74" w:rsidRDefault="006932BF" w:rsidP="0017050E">
      <w:pPr>
        <w:numPr>
          <w:ilvl w:val="1"/>
          <w:numId w:val="77"/>
        </w:numPr>
        <w:ind w:left="0" w:firstLine="0"/>
        <w:jc w:val="both"/>
        <w:rPr>
          <w:rFonts w:ascii="Arial" w:hAnsi="Arial" w:cs="Arial"/>
          <w:sz w:val="22"/>
          <w:szCs w:val="22"/>
        </w:rPr>
      </w:pPr>
      <w:r w:rsidRPr="00E61C74">
        <w:rPr>
          <w:rFonts w:ascii="Arial" w:hAnsi="Arial" w:cs="Arial"/>
          <w:sz w:val="22"/>
          <w:szCs w:val="22"/>
        </w:rPr>
        <w:t>O cessionário se compromete que ao realizar a cobrança dos Direitos Creditórios ou executar qualquer das garantias, judicial ou extrajudicialmente, o fará em seu próprio nome, não utilizando o nome da Cedente ou de seus empregados ou representantes em circunstância alguma, salvo mediante a prévia e expressa autorização por escrito da Cedente.</w:t>
      </w:r>
    </w:p>
    <w:p w14:paraId="0FB2F37E" w14:textId="77777777" w:rsidR="006932BF" w:rsidRPr="00E61C74" w:rsidRDefault="006932BF" w:rsidP="006932BF">
      <w:pPr>
        <w:pStyle w:val="PargrafodaLista"/>
        <w:rPr>
          <w:rFonts w:ascii="Arial" w:hAnsi="Arial" w:cs="Arial"/>
          <w:sz w:val="22"/>
          <w:szCs w:val="22"/>
        </w:rPr>
      </w:pPr>
    </w:p>
    <w:p w14:paraId="5F33F1E7" w14:textId="77777777" w:rsidR="006932BF" w:rsidRPr="00E61C74" w:rsidRDefault="006932BF" w:rsidP="0017050E">
      <w:pPr>
        <w:numPr>
          <w:ilvl w:val="1"/>
          <w:numId w:val="77"/>
        </w:numPr>
        <w:ind w:left="0" w:firstLine="0"/>
        <w:jc w:val="both"/>
        <w:rPr>
          <w:rFonts w:ascii="Arial" w:hAnsi="Arial" w:cs="Arial"/>
          <w:sz w:val="22"/>
          <w:szCs w:val="22"/>
        </w:rPr>
      </w:pPr>
      <w:r w:rsidRPr="00E61C74">
        <w:rPr>
          <w:rFonts w:ascii="Arial" w:hAnsi="Arial" w:cs="Arial"/>
          <w:sz w:val="22"/>
          <w:szCs w:val="22"/>
        </w:rPr>
        <w:t>O Cessionário compromete-se a (i) cumprir as normas e exigências dos órgãos de proteção ao crédito, tais como Serasa e SPC, especialmente no que se refere à inclusão e/ou retirada do nome do(s) Devedor(es) de seus respectivos cadastros, conforme o caso; e, (</w:t>
      </w:r>
      <w:proofErr w:type="spellStart"/>
      <w:r w:rsidRPr="00E61C74">
        <w:rPr>
          <w:rFonts w:ascii="Arial" w:hAnsi="Arial" w:cs="Arial"/>
          <w:sz w:val="22"/>
          <w:szCs w:val="22"/>
        </w:rPr>
        <w:t>ii</w:t>
      </w:r>
      <w:proofErr w:type="spellEnd"/>
      <w:r w:rsidRPr="00E61C74">
        <w:rPr>
          <w:rFonts w:ascii="Arial" w:hAnsi="Arial" w:cs="Arial"/>
          <w:sz w:val="22"/>
          <w:szCs w:val="22"/>
        </w:rPr>
        <w:t xml:space="preserve">) realizar a cobrança extrajudicial dos </w:t>
      </w:r>
      <w:r>
        <w:rPr>
          <w:rFonts w:ascii="Arial" w:hAnsi="Arial" w:cs="Arial"/>
          <w:sz w:val="22"/>
          <w:szCs w:val="22"/>
        </w:rPr>
        <w:t xml:space="preserve">Direitos </w:t>
      </w:r>
      <w:r w:rsidRPr="00E61C74">
        <w:rPr>
          <w:rFonts w:ascii="Arial" w:hAnsi="Arial" w:cs="Arial"/>
          <w:sz w:val="22"/>
          <w:szCs w:val="22"/>
        </w:rPr>
        <w:t>Cr</w:t>
      </w:r>
      <w:r>
        <w:rPr>
          <w:rFonts w:ascii="Arial" w:hAnsi="Arial" w:cs="Arial"/>
          <w:sz w:val="22"/>
          <w:szCs w:val="22"/>
        </w:rPr>
        <w:t>editórios</w:t>
      </w:r>
      <w:r w:rsidRPr="00E61C74">
        <w:rPr>
          <w:rFonts w:ascii="Arial" w:hAnsi="Arial" w:cs="Arial"/>
          <w:sz w:val="22"/>
          <w:szCs w:val="22"/>
        </w:rPr>
        <w:t xml:space="preserve"> e a execução das garantias de acordo </w:t>
      </w:r>
      <w:r w:rsidRPr="00E61C74">
        <w:rPr>
          <w:rFonts w:ascii="Arial" w:hAnsi="Arial" w:cs="Arial"/>
          <w:sz w:val="22"/>
          <w:szCs w:val="22"/>
        </w:rPr>
        <w:lastRenderedPageBreak/>
        <w:t xml:space="preserve">com as normas legais aplicáveis, bem como respeitando os preceitos morais e éticos no tratamento com o(s) Devedor(e)s. </w:t>
      </w:r>
    </w:p>
    <w:p w14:paraId="66D40F8B" w14:textId="77777777" w:rsidR="006932BF" w:rsidRPr="00CE32B7" w:rsidRDefault="006932BF" w:rsidP="006932BF">
      <w:pPr>
        <w:pStyle w:val="PargrafodaLista"/>
        <w:rPr>
          <w:rFonts w:ascii="Arial" w:hAnsi="Arial" w:cs="Arial"/>
          <w:sz w:val="22"/>
          <w:szCs w:val="22"/>
        </w:rPr>
      </w:pPr>
    </w:p>
    <w:p w14:paraId="70654586" w14:textId="0F70BCD0" w:rsidR="006932BF" w:rsidRDefault="006932BF" w:rsidP="0012468D">
      <w:pPr>
        <w:numPr>
          <w:ilvl w:val="1"/>
          <w:numId w:val="77"/>
        </w:numPr>
        <w:ind w:left="0" w:firstLine="0"/>
        <w:jc w:val="both"/>
        <w:rPr>
          <w:rFonts w:ascii="Arial" w:hAnsi="Arial" w:cs="Arial"/>
          <w:sz w:val="22"/>
          <w:szCs w:val="22"/>
        </w:rPr>
      </w:pPr>
      <w:r>
        <w:rPr>
          <w:rFonts w:ascii="Arial" w:hAnsi="Arial" w:cs="Arial"/>
          <w:sz w:val="22"/>
          <w:szCs w:val="22"/>
        </w:rPr>
        <w:t xml:space="preserve">Permitir, sempre que solicitado por escrito pela Cedente, ou seu representante, no prazo de até 05 (cinco) Dias Úteis, </w:t>
      </w:r>
      <w:r w:rsidRPr="003F1650">
        <w:rPr>
          <w:rFonts w:ascii="Arial" w:hAnsi="Arial" w:cs="Arial"/>
          <w:sz w:val="22"/>
          <w:szCs w:val="22"/>
        </w:rPr>
        <w:t xml:space="preserve">acesso a todos os documentos e registros financeiros e contábeis relativos aos </w:t>
      </w:r>
      <w:r>
        <w:rPr>
          <w:rFonts w:ascii="Arial" w:hAnsi="Arial" w:cs="Arial"/>
          <w:sz w:val="22"/>
          <w:szCs w:val="22"/>
        </w:rPr>
        <w:t>Direitos Creditórios ora cedidos</w:t>
      </w:r>
      <w:r w:rsidR="004B7613">
        <w:rPr>
          <w:rFonts w:ascii="Arial" w:hAnsi="Arial" w:cs="Arial"/>
          <w:sz w:val="22"/>
          <w:szCs w:val="22"/>
        </w:rPr>
        <w:t>.</w:t>
      </w:r>
    </w:p>
    <w:p w14:paraId="78291372" w14:textId="77777777" w:rsidR="006932BF" w:rsidRDefault="006932BF" w:rsidP="006932BF">
      <w:pPr>
        <w:pStyle w:val="PargrafodaLista"/>
        <w:rPr>
          <w:rFonts w:ascii="Arial" w:hAnsi="Arial" w:cs="Arial"/>
          <w:sz w:val="22"/>
          <w:szCs w:val="22"/>
        </w:rPr>
      </w:pPr>
    </w:p>
    <w:p w14:paraId="5ADC00A9" w14:textId="6BF19019" w:rsidR="006932BF" w:rsidRDefault="006932BF" w:rsidP="0012468D">
      <w:pPr>
        <w:numPr>
          <w:ilvl w:val="1"/>
          <w:numId w:val="77"/>
        </w:numPr>
        <w:ind w:left="0" w:firstLine="0"/>
        <w:jc w:val="both"/>
        <w:rPr>
          <w:rFonts w:ascii="Arial" w:hAnsi="Arial" w:cs="Arial"/>
          <w:sz w:val="22"/>
          <w:szCs w:val="22"/>
        </w:rPr>
      </w:pPr>
      <w:r w:rsidRPr="00CE32B7">
        <w:rPr>
          <w:rFonts w:ascii="Arial" w:hAnsi="Arial" w:cs="Arial"/>
          <w:sz w:val="22"/>
          <w:szCs w:val="22"/>
        </w:rPr>
        <w:t>Auxiliar a Ce</w:t>
      </w:r>
      <w:r>
        <w:rPr>
          <w:rFonts w:ascii="Arial" w:hAnsi="Arial" w:cs="Arial"/>
          <w:sz w:val="22"/>
          <w:szCs w:val="22"/>
        </w:rPr>
        <w:t>dente</w:t>
      </w:r>
      <w:r w:rsidRPr="00CE32B7">
        <w:rPr>
          <w:rFonts w:ascii="Arial" w:hAnsi="Arial" w:cs="Arial"/>
          <w:sz w:val="22"/>
          <w:szCs w:val="22"/>
        </w:rPr>
        <w:t xml:space="preserve"> para o atendimento de procedimentos de auditoria interna e externa sobre a Transação ou </w:t>
      </w:r>
      <w:r>
        <w:rPr>
          <w:rFonts w:ascii="Arial" w:hAnsi="Arial" w:cs="Arial"/>
          <w:sz w:val="22"/>
          <w:szCs w:val="22"/>
        </w:rPr>
        <w:t>se manifestar em nome próprio, mediante provocação do órgão interessado ou a pedido da Cedente</w:t>
      </w:r>
      <w:r w:rsidRPr="00CE32B7">
        <w:rPr>
          <w:rFonts w:ascii="Arial" w:hAnsi="Arial" w:cs="Arial"/>
          <w:sz w:val="22"/>
          <w:szCs w:val="22"/>
        </w:rPr>
        <w:t xml:space="preserve"> </w:t>
      </w:r>
      <w:r>
        <w:rPr>
          <w:rFonts w:ascii="Arial" w:hAnsi="Arial" w:cs="Arial"/>
          <w:sz w:val="22"/>
          <w:szCs w:val="22"/>
        </w:rPr>
        <w:t xml:space="preserve">perante </w:t>
      </w:r>
      <w:r w:rsidRPr="00CE32B7">
        <w:rPr>
          <w:rFonts w:ascii="Arial" w:hAnsi="Arial" w:cs="Arial"/>
          <w:sz w:val="22"/>
          <w:szCs w:val="22"/>
        </w:rPr>
        <w:t xml:space="preserve">quaisquer processos judiciais </w:t>
      </w:r>
      <w:r>
        <w:rPr>
          <w:rFonts w:ascii="Arial" w:hAnsi="Arial" w:cs="Arial"/>
          <w:sz w:val="22"/>
          <w:szCs w:val="22"/>
        </w:rPr>
        <w:t xml:space="preserve">e/ou administrativos </w:t>
      </w:r>
      <w:r w:rsidRPr="00CE32B7">
        <w:rPr>
          <w:rFonts w:ascii="Arial" w:hAnsi="Arial" w:cs="Arial"/>
          <w:sz w:val="22"/>
          <w:szCs w:val="22"/>
        </w:rPr>
        <w:t>eventualmente promovidos em face da Cedente que questionem o procedimento licitatório e/ou a celebração d</w:t>
      </w:r>
      <w:r>
        <w:rPr>
          <w:rFonts w:ascii="Arial" w:hAnsi="Arial" w:cs="Arial"/>
          <w:sz w:val="22"/>
          <w:szCs w:val="22"/>
        </w:rPr>
        <w:t>este Contrato</w:t>
      </w:r>
      <w:r w:rsidRPr="00CE32B7">
        <w:rPr>
          <w:rFonts w:ascii="Arial" w:hAnsi="Arial" w:cs="Arial"/>
          <w:sz w:val="22"/>
          <w:szCs w:val="22"/>
        </w:rPr>
        <w:t>. Este compromisso se estenderá pelo prazo de</w:t>
      </w:r>
      <w:r w:rsidR="00C515FD">
        <w:rPr>
          <w:rFonts w:ascii="Arial" w:hAnsi="Arial" w:cs="Arial"/>
          <w:sz w:val="22"/>
          <w:szCs w:val="22"/>
        </w:rPr>
        <w:t xml:space="preserve"> vigência do contrato</w:t>
      </w:r>
      <w:r w:rsidRPr="00E61459">
        <w:rPr>
          <w:rFonts w:ascii="Arial" w:hAnsi="Arial" w:cs="Arial"/>
          <w:sz w:val="22"/>
          <w:szCs w:val="22"/>
        </w:rPr>
        <w:t xml:space="preserve">. </w:t>
      </w:r>
    </w:p>
    <w:p w14:paraId="71667874" w14:textId="77777777" w:rsidR="00BE4C70" w:rsidRDefault="00BE4C70" w:rsidP="00956063">
      <w:pPr>
        <w:pStyle w:val="PargrafodaLista"/>
        <w:rPr>
          <w:rFonts w:ascii="Arial" w:hAnsi="Arial" w:cs="Arial"/>
          <w:sz w:val="22"/>
          <w:szCs w:val="22"/>
        </w:rPr>
      </w:pPr>
    </w:p>
    <w:p w14:paraId="29F318A5" w14:textId="2466F1DD" w:rsidR="00BE4C70" w:rsidRDefault="00BE4C70" w:rsidP="00750502">
      <w:pPr>
        <w:numPr>
          <w:ilvl w:val="1"/>
          <w:numId w:val="77"/>
        </w:numPr>
        <w:ind w:left="0" w:firstLine="0"/>
        <w:jc w:val="both"/>
        <w:rPr>
          <w:rFonts w:ascii="Arial" w:hAnsi="Arial" w:cs="Arial"/>
          <w:sz w:val="22"/>
          <w:szCs w:val="22"/>
        </w:rPr>
      </w:pPr>
      <w:r w:rsidRPr="005410D8">
        <w:rPr>
          <w:rFonts w:ascii="Arial" w:hAnsi="Arial" w:cs="Arial"/>
          <w:sz w:val="22"/>
          <w:szCs w:val="22"/>
        </w:rPr>
        <w:t>O Cessionário se obriga a manter p</w:t>
      </w:r>
      <w:r>
        <w:rPr>
          <w:rFonts w:ascii="Arial" w:hAnsi="Arial" w:cs="Arial"/>
          <w:sz w:val="22"/>
          <w:szCs w:val="22"/>
        </w:rPr>
        <w:t>elo prazo de vigência do contrato</w:t>
      </w:r>
      <w:r w:rsidRPr="005410D8">
        <w:rPr>
          <w:rFonts w:ascii="Arial" w:hAnsi="Arial" w:cs="Arial"/>
          <w:sz w:val="22"/>
          <w:szCs w:val="22"/>
        </w:rPr>
        <w:t xml:space="preserve"> registros de todas as transações </w:t>
      </w:r>
      <w:r w:rsidR="00DF66DC">
        <w:rPr>
          <w:rFonts w:ascii="Arial" w:hAnsi="Arial" w:cs="Arial"/>
          <w:sz w:val="22"/>
          <w:szCs w:val="22"/>
        </w:rPr>
        <w:t>e</w:t>
      </w:r>
      <w:r w:rsidRPr="005410D8">
        <w:rPr>
          <w:rFonts w:ascii="Arial" w:hAnsi="Arial" w:cs="Arial"/>
          <w:sz w:val="22"/>
          <w:szCs w:val="22"/>
        </w:rPr>
        <w:t xml:space="preserve"> quitações extrajudiciais, diante de eventual necessidade de prestação de contas </w:t>
      </w:r>
      <w:r w:rsidR="0041084A">
        <w:rPr>
          <w:rFonts w:ascii="Arial" w:hAnsi="Arial" w:cs="Arial"/>
          <w:sz w:val="22"/>
          <w:szCs w:val="22"/>
        </w:rPr>
        <w:t>a</w:t>
      </w:r>
      <w:r w:rsidRPr="005410D8">
        <w:rPr>
          <w:rFonts w:ascii="Arial" w:hAnsi="Arial" w:cs="Arial"/>
          <w:sz w:val="22"/>
          <w:szCs w:val="22"/>
        </w:rPr>
        <w:t xml:space="preserve"> órgãos de controle ao qual a Cedente está sujeita.</w:t>
      </w:r>
    </w:p>
    <w:p w14:paraId="45124429" w14:textId="77777777" w:rsidR="006932BF" w:rsidRPr="00E61459" w:rsidRDefault="006932BF" w:rsidP="006932BF">
      <w:pPr>
        <w:jc w:val="both"/>
        <w:rPr>
          <w:rFonts w:ascii="Arial" w:hAnsi="Arial" w:cs="Arial"/>
          <w:sz w:val="22"/>
          <w:szCs w:val="22"/>
        </w:rPr>
      </w:pPr>
    </w:p>
    <w:p w14:paraId="68CDC0E5" w14:textId="2F9A6BA1" w:rsidR="006932BF" w:rsidRPr="0048735F" w:rsidRDefault="006932BF" w:rsidP="00517EE4">
      <w:pPr>
        <w:numPr>
          <w:ilvl w:val="1"/>
          <w:numId w:val="77"/>
        </w:numPr>
        <w:ind w:left="0" w:firstLine="0"/>
        <w:jc w:val="both"/>
        <w:rPr>
          <w:rFonts w:ascii="Arial" w:hAnsi="Arial" w:cs="Arial"/>
          <w:sz w:val="22"/>
          <w:szCs w:val="22"/>
        </w:rPr>
      </w:pPr>
      <w:r w:rsidRPr="00E61459">
        <w:rPr>
          <w:rFonts w:ascii="Arial" w:hAnsi="Arial" w:cs="Arial"/>
          <w:sz w:val="22"/>
          <w:szCs w:val="22"/>
        </w:rPr>
        <w:t xml:space="preserve">Arcar com todas as despesas decorrentes e necessárias a quaisquer procedimentos relativos à </w:t>
      </w:r>
      <w:r>
        <w:rPr>
          <w:rFonts w:ascii="Arial" w:hAnsi="Arial" w:cs="Arial"/>
          <w:sz w:val="22"/>
          <w:szCs w:val="22"/>
        </w:rPr>
        <w:t>s</w:t>
      </w:r>
      <w:r w:rsidRPr="00E61459">
        <w:rPr>
          <w:rFonts w:ascii="Arial" w:hAnsi="Arial" w:cs="Arial"/>
          <w:sz w:val="22"/>
          <w:szCs w:val="22"/>
        </w:rPr>
        <w:t xml:space="preserve">ucessão </w:t>
      </w:r>
      <w:r>
        <w:rPr>
          <w:rFonts w:ascii="Arial" w:hAnsi="Arial" w:cs="Arial"/>
          <w:sz w:val="22"/>
          <w:szCs w:val="22"/>
        </w:rPr>
        <w:t>p</w:t>
      </w:r>
      <w:r w:rsidRPr="00E61459">
        <w:rPr>
          <w:rFonts w:ascii="Arial" w:hAnsi="Arial" w:cs="Arial"/>
          <w:sz w:val="22"/>
          <w:szCs w:val="22"/>
        </w:rPr>
        <w:t>rocessual incluindo, mas não se limitando</w:t>
      </w:r>
      <w:r>
        <w:rPr>
          <w:rFonts w:ascii="Arial" w:hAnsi="Arial" w:cs="Arial"/>
          <w:sz w:val="22"/>
          <w:szCs w:val="22"/>
        </w:rPr>
        <w:t xml:space="preserve"> às</w:t>
      </w:r>
      <w:r w:rsidRPr="00E61459">
        <w:rPr>
          <w:rFonts w:ascii="Arial" w:hAnsi="Arial" w:cs="Arial"/>
          <w:sz w:val="22"/>
          <w:szCs w:val="22"/>
        </w:rPr>
        <w:t xml:space="preserve"> custas processuais, multas, penalidades, valores devidos a fundos de reaparelhamento do judiciário, honorários periciais, dentre outros, </w:t>
      </w:r>
      <w:r>
        <w:rPr>
          <w:rFonts w:ascii="Arial" w:hAnsi="Arial" w:cs="Arial"/>
          <w:sz w:val="22"/>
          <w:szCs w:val="22"/>
        </w:rPr>
        <w:t xml:space="preserve">exigíveis </w:t>
      </w:r>
      <w:r w:rsidRPr="00E61459">
        <w:rPr>
          <w:rFonts w:ascii="Arial" w:hAnsi="Arial" w:cs="Arial"/>
          <w:sz w:val="22"/>
          <w:szCs w:val="22"/>
        </w:rPr>
        <w:t xml:space="preserve">em data posterior à cessão. </w:t>
      </w:r>
      <w:r w:rsidR="007B1E7C">
        <w:rPr>
          <w:rFonts w:ascii="Arial" w:hAnsi="Arial" w:cs="Arial"/>
          <w:sz w:val="22"/>
          <w:szCs w:val="22"/>
        </w:rPr>
        <w:t>Excepcionalmente, c</w:t>
      </w:r>
      <w:r w:rsidRPr="00E61459">
        <w:rPr>
          <w:rFonts w:ascii="Arial" w:hAnsi="Arial" w:cs="Arial"/>
          <w:sz w:val="22"/>
          <w:szCs w:val="22"/>
        </w:rPr>
        <w:t xml:space="preserve">aso a Cedente arque com quaisquer </w:t>
      </w:r>
      <w:r>
        <w:rPr>
          <w:rFonts w:ascii="Arial" w:hAnsi="Arial" w:cs="Arial"/>
          <w:sz w:val="22"/>
          <w:szCs w:val="22"/>
        </w:rPr>
        <w:t>d</w:t>
      </w:r>
      <w:r w:rsidRPr="00E61459">
        <w:rPr>
          <w:rFonts w:ascii="Arial" w:hAnsi="Arial" w:cs="Arial"/>
          <w:sz w:val="22"/>
          <w:szCs w:val="22"/>
        </w:rPr>
        <w:t xml:space="preserve">essas despesas, o Cessionário deverá realizar o reembolso de tais valores no prazo de 05 (cinco) </w:t>
      </w:r>
      <w:r>
        <w:rPr>
          <w:rFonts w:ascii="Arial" w:hAnsi="Arial" w:cs="Arial"/>
          <w:sz w:val="22"/>
          <w:szCs w:val="22"/>
        </w:rPr>
        <w:t>D</w:t>
      </w:r>
      <w:r w:rsidRPr="00E61459">
        <w:rPr>
          <w:rFonts w:ascii="Arial" w:hAnsi="Arial" w:cs="Arial"/>
          <w:sz w:val="22"/>
          <w:szCs w:val="22"/>
        </w:rPr>
        <w:t xml:space="preserve">ias </w:t>
      </w:r>
      <w:r>
        <w:rPr>
          <w:rFonts w:ascii="Arial" w:hAnsi="Arial" w:cs="Arial"/>
          <w:sz w:val="22"/>
          <w:szCs w:val="22"/>
        </w:rPr>
        <w:t>Ú</w:t>
      </w:r>
      <w:r w:rsidRPr="00E61459">
        <w:rPr>
          <w:rFonts w:ascii="Arial" w:hAnsi="Arial" w:cs="Arial"/>
          <w:sz w:val="22"/>
          <w:szCs w:val="22"/>
        </w:rPr>
        <w:t>teis a contar da data de recebimento de notificação a respeito, sob pena de arcar com as Penalidades previstas neste Contrato de Cessão e no Edital;</w:t>
      </w:r>
    </w:p>
    <w:p w14:paraId="1E56C23E" w14:textId="77777777" w:rsidR="006932BF" w:rsidRDefault="006932BF" w:rsidP="007B6301">
      <w:pPr>
        <w:jc w:val="both"/>
        <w:rPr>
          <w:rFonts w:ascii="Arial" w:hAnsi="Arial" w:cs="Arial"/>
          <w:sz w:val="22"/>
          <w:szCs w:val="22"/>
        </w:rPr>
      </w:pPr>
    </w:p>
    <w:p w14:paraId="016683B1" w14:textId="0B71AB7B" w:rsidR="006932BF" w:rsidRDefault="006932BF" w:rsidP="007B6301">
      <w:pPr>
        <w:numPr>
          <w:ilvl w:val="1"/>
          <w:numId w:val="77"/>
        </w:numPr>
        <w:ind w:left="0" w:firstLine="0"/>
        <w:jc w:val="both"/>
        <w:rPr>
          <w:rFonts w:ascii="Arial" w:hAnsi="Arial" w:cs="Arial"/>
          <w:sz w:val="22"/>
          <w:szCs w:val="22"/>
        </w:rPr>
      </w:pPr>
      <w:r w:rsidRPr="30998621">
        <w:rPr>
          <w:rFonts w:ascii="Arial" w:hAnsi="Arial" w:cs="Arial"/>
          <w:sz w:val="22"/>
          <w:szCs w:val="22"/>
        </w:rPr>
        <w:t>O Cessionário deverá contratar auditor externo independente visando garantir a consistência e a adequabilidade do</w:t>
      </w:r>
      <w:r w:rsidR="00AD0D5F">
        <w:rPr>
          <w:rFonts w:ascii="Arial" w:hAnsi="Arial" w:cs="Arial"/>
          <w:sz w:val="22"/>
          <w:szCs w:val="22"/>
        </w:rPr>
        <w:t xml:space="preserve">s cálculos para estabelecimento </w:t>
      </w:r>
      <w:r w:rsidR="00E50346">
        <w:rPr>
          <w:rFonts w:ascii="Arial" w:hAnsi="Arial" w:cs="Arial"/>
          <w:sz w:val="22"/>
          <w:szCs w:val="22"/>
        </w:rPr>
        <w:t>do</w:t>
      </w:r>
      <w:r w:rsidRPr="30998621">
        <w:rPr>
          <w:rFonts w:ascii="Arial" w:hAnsi="Arial" w:cs="Arial"/>
          <w:sz w:val="22"/>
          <w:szCs w:val="22"/>
        </w:rPr>
        <w:t xml:space="preserve"> </w:t>
      </w:r>
      <w:r w:rsidR="00E50346">
        <w:rPr>
          <w:rFonts w:ascii="Arial" w:hAnsi="Arial" w:cs="Arial"/>
          <w:sz w:val="22"/>
          <w:szCs w:val="22"/>
        </w:rPr>
        <w:t xml:space="preserve">Desempenho </w:t>
      </w:r>
      <w:r w:rsidRPr="30998621">
        <w:rPr>
          <w:rFonts w:ascii="Arial" w:hAnsi="Arial" w:cs="Arial"/>
          <w:sz w:val="22"/>
          <w:szCs w:val="22"/>
        </w:rPr>
        <w:t>do</w:t>
      </w:r>
      <w:r w:rsidR="001A1048">
        <w:rPr>
          <w:rFonts w:ascii="Arial" w:hAnsi="Arial" w:cs="Arial"/>
          <w:sz w:val="22"/>
          <w:szCs w:val="22"/>
        </w:rPr>
        <w:t xml:space="preserve"> Lote</w:t>
      </w:r>
      <w:r w:rsidR="007B6301">
        <w:rPr>
          <w:rFonts w:ascii="Arial" w:hAnsi="Arial" w:cs="Arial"/>
          <w:sz w:val="22"/>
          <w:szCs w:val="22"/>
        </w:rPr>
        <w:t xml:space="preserve"> e </w:t>
      </w:r>
      <w:r w:rsidR="0082141A">
        <w:rPr>
          <w:rFonts w:ascii="Arial" w:hAnsi="Arial" w:cs="Arial"/>
          <w:sz w:val="22"/>
          <w:szCs w:val="22"/>
        </w:rPr>
        <w:t>da Participação do Resultado (</w:t>
      </w:r>
      <w:r w:rsidR="0082141A" w:rsidRPr="0082141A">
        <w:rPr>
          <w:rFonts w:ascii="Arial" w:hAnsi="Arial" w:cs="Arial"/>
          <w:i/>
          <w:iCs/>
          <w:sz w:val="22"/>
          <w:szCs w:val="22"/>
        </w:rPr>
        <w:t xml:space="preserve">Profit </w:t>
      </w:r>
      <w:proofErr w:type="spellStart"/>
      <w:r w:rsidR="0082141A" w:rsidRPr="0082141A">
        <w:rPr>
          <w:rFonts w:ascii="Arial" w:hAnsi="Arial" w:cs="Arial"/>
          <w:i/>
          <w:iCs/>
          <w:sz w:val="22"/>
          <w:szCs w:val="22"/>
        </w:rPr>
        <w:t>Sharing</w:t>
      </w:r>
      <w:proofErr w:type="spellEnd"/>
      <w:r w:rsidR="0082141A">
        <w:rPr>
          <w:rFonts w:ascii="Arial" w:hAnsi="Arial" w:cs="Arial"/>
          <w:sz w:val="22"/>
          <w:szCs w:val="22"/>
        </w:rPr>
        <w:t>)</w:t>
      </w:r>
      <w:r w:rsidRPr="30998621">
        <w:rPr>
          <w:rFonts w:ascii="Arial" w:hAnsi="Arial" w:cs="Arial"/>
          <w:sz w:val="22"/>
          <w:szCs w:val="22"/>
        </w:rPr>
        <w:t>, e apresentar à Cedente parecer anual de tal auditor externo</w:t>
      </w:r>
      <w:r w:rsidR="009B1D92" w:rsidRPr="009B1D92">
        <w:rPr>
          <w:rFonts w:ascii="Arial" w:eastAsiaTheme="minorEastAsia" w:hAnsi="Arial" w:cs="Arial"/>
          <w:sz w:val="22"/>
          <w:szCs w:val="22"/>
          <w:lang w:eastAsia="ja-JP"/>
        </w:rPr>
        <w:t xml:space="preserve"> </w:t>
      </w:r>
      <w:r w:rsidR="009B1D92" w:rsidRPr="009B1D92">
        <w:rPr>
          <w:rFonts w:ascii="Arial" w:hAnsi="Arial" w:cs="Arial"/>
          <w:sz w:val="22"/>
          <w:szCs w:val="22"/>
        </w:rPr>
        <w:t xml:space="preserve">em formato de relatório, por meio do e-mail </w:t>
      </w:r>
      <w:hyperlink r:id="rId12" w:history="1">
        <w:r w:rsidR="004D4566" w:rsidRPr="0029062C">
          <w:rPr>
            <w:rStyle w:val="Hyperlink"/>
            <w:rFonts w:ascii="Arial" w:hAnsi="Arial" w:cs="Arial"/>
            <w:sz w:val="22"/>
            <w:szCs w:val="22"/>
          </w:rPr>
          <w:t>cc-npa</w:t>
        </w:r>
        <w:r w:rsidR="006E1026" w:rsidRPr="0029062C">
          <w:rPr>
            <w:rStyle w:val="Hyperlink"/>
            <w:rFonts w:ascii="Arial" w:hAnsi="Arial" w:cs="Arial"/>
            <w:sz w:val="22"/>
            <w:szCs w:val="22"/>
          </w:rPr>
          <w:t>@petrobras.com.br</w:t>
        </w:r>
      </w:hyperlink>
      <w:r w:rsidR="009B1D92" w:rsidRPr="009B1D92">
        <w:rPr>
          <w:rFonts w:ascii="Arial" w:hAnsi="Arial" w:cs="Arial"/>
          <w:sz w:val="22"/>
          <w:szCs w:val="22"/>
        </w:rPr>
        <w:t>, ao final de cada exercício social</w:t>
      </w:r>
      <w:r w:rsidR="00282A4C">
        <w:rPr>
          <w:rFonts w:ascii="Arial" w:hAnsi="Arial" w:cs="Arial"/>
          <w:sz w:val="22"/>
          <w:szCs w:val="22"/>
        </w:rPr>
        <w:t xml:space="preserve">, </w:t>
      </w:r>
      <w:r w:rsidR="00282A4C" w:rsidRPr="0029062C">
        <w:rPr>
          <w:rFonts w:ascii="Arial" w:hAnsi="Arial" w:cs="Arial"/>
          <w:sz w:val="22"/>
          <w:szCs w:val="22"/>
        </w:rPr>
        <w:t>nos termos da Cláusula 3.2.8.1</w:t>
      </w:r>
      <w:r w:rsidRPr="0029062C">
        <w:rPr>
          <w:rFonts w:ascii="Arial" w:hAnsi="Arial" w:cs="Arial"/>
          <w:sz w:val="22"/>
          <w:szCs w:val="22"/>
        </w:rPr>
        <w:t>.</w:t>
      </w:r>
    </w:p>
    <w:p w14:paraId="6D617E0D" w14:textId="77777777" w:rsidR="00FF5872" w:rsidRDefault="00FF5872" w:rsidP="00FF5872">
      <w:pPr>
        <w:pStyle w:val="PargrafodaLista"/>
        <w:rPr>
          <w:rFonts w:ascii="Arial" w:hAnsi="Arial" w:cs="Arial"/>
          <w:sz w:val="22"/>
          <w:szCs w:val="22"/>
        </w:rPr>
      </w:pPr>
    </w:p>
    <w:p w14:paraId="4E27F151" w14:textId="77531A5A" w:rsidR="00FF5872" w:rsidRDefault="00FF5872" w:rsidP="00FF5872">
      <w:pPr>
        <w:numPr>
          <w:ilvl w:val="2"/>
          <w:numId w:val="77"/>
        </w:numPr>
        <w:jc w:val="both"/>
        <w:rPr>
          <w:rFonts w:ascii="Arial" w:hAnsi="Arial" w:cs="Arial"/>
          <w:sz w:val="22"/>
          <w:szCs w:val="22"/>
        </w:rPr>
      </w:pPr>
      <w:r>
        <w:rPr>
          <w:rFonts w:ascii="Arial" w:hAnsi="Arial" w:cs="Arial"/>
          <w:sz w:val="22"/>
          <w:szCs w:val="22"/>
        </w:rPr>
        <w:t xml:space="preserve">O </w:t>
      </w:r>
      <w:r w:rsidRPr="00D7017F">
        <w:rPr>
          <w:rFonts w:ascii="Arial" w:hAnsi="Arial" w:cs="Arial"/>
          <w:sz w:val="22"/>
          <w:szCs w:val="22"/>
        </w:rPr>
        <w:t>parecer sobre o Desempenho</w:t>
      </w:r>
      <w:r>
        <w:rPr>
          <w:rFonts w:ascii="Arial" w:hAnsi="Arial" w:cs="Arial"/>
          <w:sz w:val="22"/>
          <w:szCs w:val="22"/>
        </w:rPr>
        <w:t xml:space="preserve"> do Lote e a Participação do Resultado (</w:t>
      </w:r>
      <w:r w:rsidRPr="00FF5872">
        <w:rPr>
          <w:rFonts w:ascii="Arial" w:hAnsi="Arial" w:cs="Arial"/>
          <w:i/>
          <w:iCs/>
          <w:sz w:val="22"/>
          <w:szCs w:val="22"/>
        </w:rPr>
        <w:t xml:space="preserve">Profit </w:t>
      </w:r>
      <w:proofErr w:type="spellStart"/>
      <w:r w:rsidRPr="00FF5872">
        <w:rPr>
          <w:rFonts w:ascii="Arial" w:hAnsi="Arial" w:cs="Arial"/>
          <w:i/>
          <w:iCs/>
          <w:sz w:val="22"/>
          <w:szCs w:val="22"/>
        </w:rPr>
        <w:t>Sharing</w:t>
      </w:r>
      <w:proofErr w:type="spellEnd"/>
      <w:r>
        <w:rPr>
          <w:rFonts w:ascii="Arial" w:hAnsi="Arial" w:cs="Arial"/>
          <w:sz w:val="22"/>
          <w:szCs w:val="22"/>
        </w:rPr>
        <w:t xml:space="preserve">) </w:t>
      </w:r>
      <w:r w:rsidRPr="00D7017F">
        <w:rPr>
          <w:rFonts w:ascii="Arial" w:hAnsi="Arial" w:cs="Arial"/>
          <w:sz w:val="22"/>
          <w:szCs w:val="22"/>
        </w:rPr>
        <w:t xml:space="preserve">poderá ser emitido pelo mesmo auditor externo independente responsável pela emissão de parecer das Demonstrações Financeiras do </w:t>
      </w:r>
      <w:r>
        <w:rPr>
          <w:rFonts w:ascii="Arial" w:hAnsi="Arial" w:cs="Arial"/>
          <w:sz w:val="22"/>
          <w:szCs w:val="22"/>
        </w:rPr>
        <w:t>Cessionário</w:t>
      </w:r>
      <w:r w:rsidRPr="00D7017F">
        <w:rPr>
          <w:rFonts w:ascii="Arial" w:hAnsi="Arial" w:cs="Arial"/>
          <w:sz w:val="22"/>
          <w:szCs w:val="22"/>
        </w:rPr>
        <w:t>.</w:t>
      </w:r>
    </w:p>
    <w:p w14:paraId="41FA4C41" w14:textId="77777777" w:rsidR="009B1D92" w:rsidRDefault="009B1D92" w:rsidP="009B1D92">
      <w:pPr>
        <w:pStyle w:val="PargrafodaLista"/>
        <w:rPr>
          <w:rFonts w:ascii="Arial" w:hAnsi="Arial" w:cs="Arial"/>
          <w:sz w:val="22"/>
          <w:szCs w:val="22"/>
        </w:rPr>
      </w:pPr>
    </w:p>
    <w:p w14:paraId="5072409A" w14:textId="77777777" w:rsidR="00D7017F" w:rsidRPr="00D7017F" w:rsidRDefault="00D7017F" w:rsidP="00D7017F">
      <w:pPr>
        <w:jc w:val="both"/>
        <w:rPr>
          <w:rFonts w:ascii="Arial" w:hAnsi="Arial" w:cs="Arial"/>
          <w:sz w:val="22"/>
          <w:szCs w:val="22"/>
        </w:rPr>
      </w:pPr>
    </w:p>
    <w:p w14:paraId="0C9EC50D" w14:textId="476D35EF" w:rsidR="009B1D92" w:rsidRDefault="00D7017F" w:rsidP="00FF5872">
      <w:pPr>
        <w:numPr>
          <w:ilvl w:val="2"/>
          <w:numId w:val="77"/>
        </w:numPr>
        <w:jc w:val="both"/>
        <w:rPr>
          <w:rFonts w:ascii="Arial" w:hAnsi="Arial" w:cs="Arial"/>
          <w:sz w:val="22"/>
          <w:szCs w:val="22"/>
        </w:rPr>
      </w:pPr>
      <w:r w:rsidRPr="00D7017F">
        <w:rPr>
          <w:rFonts w:ascii="Arial" w:hAnsi="Arial" w:cs="Arial"/>
          <w:sz w:val="22"/>
          <w:szCs w:val="22"/>
        </w:rPr>
        <w:t xml:space="preserve">O envio do relatório contendo o parecer do auditor externo independente para a PETROBRAS deverá ocorrer </w:t>
      </w:r>
      <w:r w:rsidR="00067F6D">
        <w:rPr>
          <w:rFonts w:ascii="Arial" w:hAnsi="Arial" w:cs="Arial"/>
          <w:sz w:val="22"/>
          <w:szCs w:val="22"/>
        </w:rPr>
        <w:t>no prazo previsto nas Cláusulas 3.2.8 e 3.2.8.1</w:t>
      </w:r>
      <w:r w:rsidRPr="00D7017F">
        <w:rPr>
          <w:rFonts w:ascii="Arial" w:hAnsi="Arial" w:cs="Arial"/>
          <w:sz w:val="22"/>
          <w:szCs w:val="22"/>
        </w:rPr>
        <w:t xml:space="preserve">, sob pena de aplicação de sanções estabelecidas </w:t>
      </w:r>
      <w:r w:rsidRPr="00E0604A">
        <w:rPr>
          <w:rFonts w:ascii="Arial" w:hAnsi="Arial" w:cs="Arial"/>
          <w:sz w:val="22"/>
          <w:szCs w:val="22"/>
        </w:rPr>
        <w:t xml:space="preserve">na Cláusula </w:t>
      </w:r>
      <w:r w:rsidR="00E0604A" w:rsidRPr="00E0604A">
        <w:rPr>
          <w:rFonts w:ascii="Arial" w:hAnsi="Arial" w:cs="Arial"/>
          <w:sz w:val="22"/>
          <w:szCs w:val="22"/>
        </w:rPr>
        <w:t>9 abaixo</w:t>
      </w:r>
      <w:r w:rsidRPr="00E0604A">
        <w:rPr>
          <w:rFonts w:ascii="Arial" w:hAnsi="Arial" w:cs="Arial"/>
          <w:sz w:val="22"/>
          <w:szCs w:val="22"/>
        </w:rPr>
        <w:t>.</w:t>
      </w:r>
    </w:p>
    <w:p w14:paraId="1C56C674" w14:textId="77777777" w:rsidR="008802FE" w:rsidRDefault="008802FE" w:rsidP="00BE4411">
      <w:pPr>
        <w:pStyle w:val="PargrafodaLista"/>
        <w:rPr>
          <w:rFonts w:ascii="Arial" w:hAnsi="Arial" w:cs="Arial"/>
          <w:sz w:val="22"/>
          <w:szCs w:val="22"/>
        </w:rPr>
      </w:pPr>
    </w:p>
    <w:p w14:paraId="1F83BF83" w14:textId="430A34B2" w:rsidR="008802FE" w:rsidRPr="00E0604A" w:rsidRDefault="00292DE8" w:rsidP="00FF5872">
      <w:pPr>
        <w:numPr>
          <w:ilvl w:val="1"/>
          <w:numId w:val="77"/>
        </w:numPr>
        <w:ind w:left="0" w:firstLine="0"/>
        <w:jc w:val="both"/>
        <w:rPr>
          <w:rFonts w:ascii="Arial" w:hAnsi="Arial" w:cs="Arial"/>
          <w:sz w:val="22"/>
          <w:szCs w:val="22"/>
        </w:rPr>
      </w:pPr>
      <w:r w:rsidRPr="00292DE8">
        <w:rPr>
          <w:rFonts w:ascii="Arial" w:hAnsi="Arial" w:cs="Arial"/>
          <w:sz w:val="22"/>
          <w:szCs w:val="22"/>
        </w:rPr>
        <w:t>Em que pese a obrigatoriedade de emissão de parecer por auditor externo independente constante n</w:t>
      </w:r>
      <w:r w:rsidR="00175633">
        <w:rPr>
          <w:rFonts w:ascii="Arial" w:hAnsi="Arial" w:cs="Arial"/>
          <w:sz w:val="22"/>
          <w:szCs w:val="22"/>
        </w:rPr>
        <w:t>a cláusula 6.</w:t>
      </w:r>
      <w:r w:rsidR="00FF5872">
        <w:rPr>
          <w:rFonts w:ascii="Arial" w:hAnsi="Arial" w:cs="Arial"/>
          <w:sz w:val="22"/>
          <w:szCs w:val="22"/>
        </w:rPr>
        <w:t>8</w:t>
      </w:r>
      <w:r w:rsidRPr="00292DE8">
        <w:rPr>
          <w:rFonts w:ascii="Arial" w:hAnsi="Arial" w:cs="Arial"/>
          <w:sz w:val="22"/>
          <w:szCs w:val="22"/>
        </w:rPr>
        <w:t xml:space="preserve">, </w:t>
      </w:r>
      <w:r w:rsidR="001E79DA">
        <w:rPr>
          <w:rFonts w:ascii="Arial" w:hAnsi="Arial" w:cs="Arial"/>
          <w:sz w:val="22"/>
          <w:szCs w:val="22"/>
        </w:rPr>
        <w:t>a Cedente</w:t>
      </w:r>
      <w:r w:rsidRPr="00292DE8">
        <w:rPr>
          <w:rFonts w:ascii="Arial" w:hAnsi="Arial" w:cs="Arial"/>
          <w:sz w:val="22"/>
          <w:szCs w:val="22"/>
        </w:rPr>
        <w:t xml:space="preserve"> se reserva no direito de, a qualquer tempo, realizar uma auditoria à suas próprias expensas, mediante utilização de equipe própria ou contratada, estando o </w:t>
      </w:r>
      <w:r w:rsidR="001E79DA">
        <w:rPr>
          <w:rFonts w:ascii="Arial" w:hAnsi="Arial" w:cs="Arial"/>
          <w:sz w:val="22"/>
          <w:szCs w:val="22"/>
        </w:rPr>
        <w:t>Cessionário</w:t>
      </w:r>
      <w:r w:rsidRPr="00292DE8">
        <w:rPr>
          <w:rFonts w:ascii="Arial" w:hAnsi="Arial" w:cs="Arial"/>
          <w:sz w:val="22"/>
          <w:szCs w:val="22"/>
        </w:rPr>
        <w:t xml:space="preserve"> obrigado a disponibilizar e dar acesso a todas as informações e documentos necessários para </w:t>
      </w:r>
      <w:r w:rsidR="00636CC1">
        <w:rPr>
          <w:rFonts w:ascii="Arial" w:hAnsi="Arial" w:cs="Arial"/>
          <w:sz w:val="22"/>
          <w:szCs w:val="22"/>
        </w:rPr>
        <w:t xml:space="preserve">validação </w:t>
      </w:r>
      <w:r w:rsidRPr="00292DE8">
        <w:rPr>
          <w:rFonts w:ascii="Arial" w:hAnsi="Arial" w:cs="Arial"/>
          <w:sz w:val="22"/>
          <w:szCs w:val="22"/>
        </w:rPr>
        <w:t xml:space="preserve">do </w:t>
      </w:r>
      <w:r w:rsidR="0090030B">
        <w:rPr>
          <w:rFonts w:ascii="Arial" w:hAnsi="Arial" w:cs="Arial"/>
          <w:sz w:val="22"/>
          <w:szCs w:val="22"/>
        </w:rPr>
        <w:t>Desempenho do Lote</w:t>
      </w:r>
      <w:r w:rsidR="00312639">
        <w:rPr>
          <w:rFonts w:ascii="Arial" w:hAnsi="Arial" w:cs="Arial"/>
          <w:sz w:val="22"/>
          <w:szCs w:val="22"/>
        </w:rPr>
        <w:t xml:space="preserve"> e </w:t>
      </w:r>
      <w:r w:rsidR="007E368E">
        <w:rPr>
          <w:rFonts w:ascii="Arial" w:hAnsi="Arial" w:cs="Arial"/>
          <w:sz w:val="22"/>
          <w:szCs w:val="22"/>
        </w:rPr>
        <w:t>da Participação do Resultado (</w:t>
      </w:r>
      <w:r w:rsidR="007E368E" w:rsidRPr="007E368E">
        <w:rPr>
          <w:rFonts w:ascii="Arial" w:hAnsi="Arial" w:cs="Arial"/>
          <w:i/>
          <w:iCs/>
          <w:sz w:val="22"/>
          <w:szCs w:val="22"/>
        </w:rPr>
        <w:t xml:space="preserve">Profit </w:t>
      </w:r>
      <w:proofErr w:type="spellStart"/>
      <w:r w:rsidR="007E368E" w:rsidRPr="007E368E">
        <w:rPr>
          <w:rFonts w:ascii="Arial" w:hAnsi="Arial" w:cs="Arial"/>
          <w:i/>
          <w:iCs/>
          <w:sz w:val="22"/>
          <w:szCs w:val="22"/>
        </w:rPr>
        <w:t>Sharing</w:t>
      </w:r>
      <w:proofErr w:type="spellEnd"/>
      <w:r w:rsidR="007E368E">
        <w:rPr>
          <w:rFonts w:ascii="Arial" w:hAnsi="Arial" w:cs="Arial"/>
          <w:sz w:val="22"/>
          <w:szCs w:val="22"/>
        </w:rPr>
        <w:t>).</w:t>
      </w:r>
      <w:r w:rsidRPr="00292DE8">
        <w:rPr>
          <w:rFonts w:ascii="Arial" w:hAnsi="Arial" w:cs="Arial"/>
          <w:sz w:val="22"/>
          <w:szCs w:val="22"/>
        </w:rPr>
        <w:t xml:space="preserve">    </w:t>
      </w:r>
    </w:p>
    <w:p w14:paraId="50C94BD1" w14:textId="77777777" w:rsidR="006932BF" w:rsidRPr="005410D8" w:rsidRDefault="006932BF" w:rsidP="006932BF">
      <w:pPr>
        <w:pStyle w:val="PargrafodaLista"/>
        <w:rPr>
          <w:rFonts w:ascii="Arial" w:hAnsi="Arial" w:cs="Arial"/>
          <w:sz w:val="22"/>
          <w:szCs w:val="22"/>
        </w:rPr>
      </w:pPr>
    </w:p>
    <w:p w14:paraId="556E7EB2" w14:textId="77777777" w:rsidR="006932BF" w:rsidRPr="005410D8" w:rsidRDefault="006932BF" w:rsidP="00FF5872">
      <w:pPr>
        <w:pStyle w:val="Nvel1111"/>
        <w:numPr>
          <w:ilvl w:val="1"/>
          <w:numId w:val="77"/>
        </w:numPr>
        <w:ind w:left="0" w:firstLine="0"/>
        <w:rPr>
          <w:rFonts w:ascii="Arial" w:eastAsia="Times New Roman" w:hAnsi="Arial" w:cs="Arial"/>
          <w:lang w:val="pt-BR" w:eastAsia="pt-BR"/>
        </w:rPr>
      </w:pPr>
      <w:r w:rsidRPr="005410D8">
        <w:rPr>
          <w:rFonts w:ascii="Arial" w:eastAsia="Times New Roman" w:hAnsi="Arial" w:cs="Arial"/>
          <w:lang w:val="pt-BR" w:eastAsia="pt-BR"/>
        </w:rPr>
        <w:t>O Cessionário indenizará a Cedente por todos e quaisquer danos, diretos ou indiretos, causados de forma dolosa ou culposa, sem limitação de valor nas seguintes hipóteses:</w:t>
      </w:r>
    </w:p>
    <w:p w14:paraId="0AFF507A" w14:textId="77777777" w:rsidR="006932BF" w:rsidRPr="005410D8" w:rsidRDefault="006932BF" w:rsidP="006932BF">
      <w:pPr>
        <w:pStyle w:val="Nvel1111"/>
        <w:numPr>
          <w:ilvl w:val="0"/>
          <w:numId w:val="65"/>
        </w:numPr>
        <w:rPr>
          <w:rFonts w:ascii="Arial" w:eastAsia="Times New Roman" w:hAnsi="Arial" w:cs="Arial"/>
          <w:lang w:val="pt-BR" w:eastAsia="pt-BR"/>
        </w:rPr>
      </w:pPr>
      <w:r w:rsidRPr="005410D8">
        <w:rPr>
          <w:rFonts w:ascii="Arial" w:eastAsia="Times New Roman" w:hAnsi="Arial" w:cs="Arial"/>
          <w:lang w:val="pt-BR" w:eastAsia="pt-BR"/>
        </w:rPr>
        <w:lastRenderedPageBreak/>
        <w:t>Violação ou inveracidade de declaração prestada nos termos deste Contrato, do Edital de Licitação e demais documentos celebrados ao longo do procedimento de contratação;</w:t>
      </w:r>
    </w:p>
    <w:p w14:paraId="7FBF1BAD" w14:textId="77777777" w:rsidR="006932BF" w:rsidRPr="005410D8" w:rsidRDefault="006932BF" w:rsidP="006932BF">
      <w:pPr>
        <w:pStyle w:val="Nvel1111"/>
        <w:numPr>
          <w:ilvl w:val="0"/>
          <w:numId w:val="65"/>
        </w:numPr>
        <w:rPr>
          <w:rFonts w:ascii="Arial" w:eastAsia="Times New Roman" w:hAnsi="Arial" w:cs="Arial"/>
          <w:lang w:val="pt-BR" w:eastAsia="pt-BR"/>
        </w:rPr>
      </w:pPr>
      <w:r w:rsidRPr="005410D8">
        <w:rPr>
          <w:rFonts w:ascii="Arial" w:eastAsia="Times New Roman" w:hAnsi="Arial" w:cs="Arial"/>
          <w:lang w:val="pt-BR" w:eastAsia="pt-BR"/>
        </w:rPr>
        <w:t>Violação ou descumprimento de qualquer compromisso ou obrigação assumida neste Contrato, no Edital de Licitação e demais documentos celebrados ao longo do procedimento de contratação;</w:t>
      </w:r>
    </w:p>
    <w:p w14:paraId="6195C75D" w14:textId="51B97BB5" w:rsidR="006932BF" w:rsidRPr="005410D8" w:rsidRDefault="006932BF" w:rsidP="006932BF">
      <w:pPr>
        <w:pStyle w:val="Nvel1111"/>
        <w:numPr>
          <w:ilvl w:val="0"/>
          <w:numId w:val="65"/>
        </w:numPr>
        <w:rPr>
          <w:rFonts w:ascii="Arial" w:eastAsia="Times New Roman" w:hAnsi="Arial" w:cs="Arial"/>
          <w:lang w:val="pt-BR" w:eastAsia="pt-BR"/>
        </w:rPr>
      </w:pPr>
      <w:r w:rsidRPr="005410D8">
        <w:rPr>
          <w:rFonts w:ascii="Arial" w:eastAsia="Times New Roman" w:hAnsi="Arial" w:cs="Arial"/>
          <w:lang w:val="pt-BR" w:eastAsia="pt-BR"/>
        </w:rPr>
        <w:t xml:space="preserve">Quaisquer valores que a </w:t>
      </w:r>
      <w:r w:rsidR="006B2576">
        <w:rPr>
          <w:rFonts w:ascii="Arial" w:eastAsia="Times New Roman" w:hAnsi="Arial" w:cs="Arial"/>
          <w:lang w:val="pt-BR" w:eastAsia="pt-BR"/>
        </w:rPr>
        <w:t>Cedente</w:t>
      </w:r>
      <w:r w:rsidRPr="005410D8">
        <w:rPr>
          <w:rFonts w:ascii="Arial" w:eastAsia="Times New Roman" w:hAnsi="Arial" w:cs="Arial"/>
          <w:lang w:val="pt-BR" w:eastAsia="pt-BR"/>
        </w:rPr>
        <w:t xml:space="preserve"> venha a ser cobrada, executada ou sofra constrição e/ou limitação de uso decorrente de ação que guarde correlação aos Direitos Creditórios, ocorridos após a assinatura da presente;</w:t>
      </w:r>
    </w:p>
    <w:p w14:paraId="1A7C0151" w14:textId="77777777" w:rsidR="006932BF" w:rsidRPr="0080035F" w:rsidRDefault="006932BF" w:rsidP="006932BF">
      <w:pPr>
        <w:jc w:val="both"/>
        <w:rPr>
          <w:color w:val="FF0000"/>
        </w:rPr>
      </w:pPr>
    </w:p>
    <w:p w14:paraId="224B3241" w14:textId="77777777" w:rsidR="006932BF" w:rsidRPr="005410D8" w:rsidRDefault="006932BF" w:rsidP="007E368E">
      <w:pPr>
        <w:keepNext/>
        <w:numPr>
          <w:ilvl w:val="0"/>
          <w:numId w:val="77"/>
        </w:numPr>
        <w:jc w:val="both"/>
        <w:rPr>
          <w:rFonts w:ascii="Arial" w:hAnsi="Arial" w:cs="Arial"/>
          <w:smallCaps/>
          <w:sz w:val="22"/>
          <w:szCs w:val="22"/>
          <w:u w:val="single"/>
        </w:rPr>
      </w:pPr>
      <w:r w:rsidRPr="005410D8">
        <w:rPr>
          <w:rFonts w:ascii="Arial" w:hAnsi="Arial" w:cs="Arial"/>
          <w:smallCaps/>
          <w:sz w:val="22"/>
          <w:szCs w:val="22"/>
          <w:u w:val="single"/>
        </w:rPr>
        <w:t>Rescisão do contrato e Resolução da Cessão</w:t>
      </w:r>
    </w:p>
    <w:p w14:paraId="39D3B970" w14:textId="77777777" w:rsidR="006932BF" w:rsidRPr="00E0604A" w:rsidRDefault="006932BF" w:rsidP="006932BF">
      <w:pPr>
        <w:keepNext/>
        <w:autoSpaceDE w:val="0"/>
        <w:autoSpaceDN w:val="0"/>
        <w:adjustRightInd w:val="0"/>
        <w:jc w:val="both"/>
        <w:rPr>
          <w:sz w:val="22"/>
          <w:szCs w:val="22"/>
        </w:rPr>
      </w:pPr>
    </w:p>
    <w:p w14:paraId="0A7DBEA7" w14:textId="77777777" w:rsidR="006932BF" w:rsidRPr="00E0604A" w:rsidRDefault="006932BF" w:rsidP="007E368E">
      <w:pPr>
        <w:pStyle w:val="Corpodetexto"/>
        <w:numPr>
          <w:ilvl w:val="1"/>
          <w:numId w:val="77"/>
        </w:numPr>
        <w:ind w:left="0" w:firstLine="0"/>
        <w:rPr>
          <w:rFonts w:ascii="Arial" w:hAnsi="Arial" w:cs="Arial"/>
          <w:sz w:val="22"/>
          <w:szCs w:val="22"/>
        </w:rPr>
      </w:pPr>
      <w:r w:rsidRPr="00E0604A">
        <w:rPr>
          <w:rFonts w:ascii="Arial" w:hAnsi="Arial" w:cs="Arial"/>
          <w:sz w:val="22"/>
          <w:szCs w:val="22"/>
        </w:rPr>
        <w:t>O presente contrato é firmado em caráter definitivo, irrevogável e irretratável, não podendo ser rescindido por qualquer das partes e entra em vigor na data de sua assinatura.</w:t>
      </w:r>
    </w:p>
    <w:p w14:paraId="1507D2A7" w14:textId="77777777" w:rsidR="006932BF" w:rsidRPr="00E0604A" w:rsidRDefault="006932BF" w:rsidP="006932BF">
      <w:pPr>
        <w:pStyle w:val="Corpodetexto"/>
        <w:rPr>
          <w:rFonts w:ascii="Arial" w:hAnsi="Arial" w:cs="Arial"/>
          <w:sz w:val="22"/>
          <w:szCs w:val="22"/>
        </w:rPr>
      </w:pPr>
    </w:p>
    <w:p w14:paraId="68291D2B" w14:textId="72C0AA41" w:rsidR="006932BF" w:rsidRPr="00BA53BF" w:rsidRDefault="006932BF" w:rsidP="007E368E">
      <w:pPr>
        <w:pStyle w:val="Corpodetexto"/>
        <w:numPr>
          <w:ilvl w:val="1"/>
          <w:numId w:val="77"/>
        </w:numPr>
        <w:ind w:left="0" w:firstLine="0"/>
        <w:rPr>
          <w:rFonts w:ascii="Arial" w:hAnsi="Arial" w:cs="Arial"/>
          <w:sz w:val="22"/>
          <w:szCs w:val="22"/>
        </w:rPr>
      </w:pPr>
      <w:r w:rsidRPr="00E0604A">
        <w:rPr>
          <w:rFonts w:ascii="Arial" w:hAnsi="Arial" w:cs="Arial"/>
          <w:sz w:val="22"/>
          <w:szCs w:val="22"/>
        </w:rPr>
        <w:t>Sem prejuízo do disposto</w:t>
      </w:r>
      <w:r w:rsidRPr="00BA53BF">
        <w:rPr>
          <w:rFonts w:ascii="Arial" w:hAnsi="Arial" w:cs="Arial"/>
          <w:sz w:val="22"/>
          <w:szCs w:val="22"/>
        </w:rPr>
        <w:t xml:space="preserve"> na </w:t>
      </w:r>
      <w:r w:rsidRPr="00851029">
        <w:rPr>
          <w:rFonts w:ascii="Arial" w:hAnsi="Arial" w:cs="Arial"/>
          <w:sz w:val="22"/>
          <w:szCs w:val="22"/>
        </w:rPr>
        <w:t xml:space="preserve">Cláusula </w:t>
      </w:r>
      <w:r w:rsidR="00851029" w:rsidRPr="00B86417">
        <w:rPr>
          <w:rFonts w:ascii="Arial" w:hAnsi="Arial" w:cs="Arial"/>
          <w:sz w:val="22"/>
          <w:szCs w:val="22"/>
        </w:rPr>
        <w:t>9</w:t>
      </w:r>
      <w:r w:rsidRPr="00851029">
        <w:rPr>
          <w:rFonts w:ascii="Arial" w:hAnsi="Arial" w:cs="Arial"/>
          <w:sz w:val="22"/>
          <w:szCs w:val="22"/>
        </w:rPr>
        <w:t xml:space="preserve"> abaixo</w:t>
      </w:r>
      <w:r w:rsidRPr="00BA53BF">
        <w:rPr>
          <w:rFonts w:ascii="Arial" w:hAnsi="Arial" w:cs="Arial"/>
          <w:sz w:val="22"/>
          <w:szCs w:val="22"/>
        </w:rPr>
        <w:t xml:space="preserve">, em caso de ocorrência de qualquer dos eventos listados abaixo, </w:t>
      </w:r>
      <w:r>
        <w:rPr>
          <w:rFonts w:ascii="Arial" w:hAnsi="Arial" w:cs="Arial"/>
          <w:sz w:val="22"/>
          <w:szCs w:val="22"/>
        </w:rPr>
        <w:t>a cessão dos Direitos Creditórios poderá ser resolvida</w:t>
      </w:r>
      <w:r w:rsidRPr="00BA53BF">
        <w:rPr>
          <w:rFonts w:ascii="Arial" w:hAnsi="Arial" w:cs="Arial"/>
          <w:sz w:val="22"/>
          <w:szCs w:val="22"/>
        </w:rPr>
        <w:t>, no to</w:t>
      </w:r>
      <w:r>
        <w:rPr>
          <w:rFonts w:ascii="Arial" w:hAnsi="Arial" w:cs="Arial"/>
          <w:sz w:val="22"/>
          <w:szCs w:val="22"/>
        </w:rPr>
        <w:t>do</w:t>
      </w:r>
      <w:r w:rsidRPr="00BA53BF">
        <w:rPr>
          <w:rFonts w:ascii="Arial" w:hAnsi="Arial" w:cs="Arial"/>
          <w:sz w:val="22"/>
          <w:szCs w:val="22"/>
        </w:rPr>
        <w:t xml:space="preserve"> ou em parte, obrigando-se o Cessionário a retroceder à Cedente</w:t>
      </w:r>
      <w:r>
        <w:rPr>
          <w:rFonts w:ascii="Arial" w:hAnsi="Arial" w:cs="Arial"/>
          <w:sz w:val="22"/>
          <w:szCs w:val="22"/>
        </w:rPr>
        <w:t>,</w:t>
      </w:r>
      <w:r w:rsidRPr="00BA53BF" w:rsidDel="00F835DF">
        <w:rPr>
          <w:rFonts w:ascii="Arial" w:eastAsia="Batang" w:hAnsi="Arial" w:cs="Arial"/>
          <w:sz w:val="22"/>
          <w:szCs w:val="22"/>
        </w:rPr>
        <w:t xml:space="preserve"> </w:t>
      </w:r>
      <w:r>
        <w:rPr>
          <w:rFonts w:ascii="Arial" w:hAnsi="Arial" w:cs="Arial"/>
          <w:sz w:val="22"/>
          <w:szCs w:val="22"/>
        </w:rPr>
        <w:t xml:space="preserve">ou a Cedente ao Cessionário, a depender da hipótese, </w:t>
      </w:r>
      <w:r w:rsidRPr="00BA53BF">
        <w:rPr>
          <w:rFonts w:ascii="Arial" w:hAnsi="Arial" w:cs="Arial"/>
          <w:sz w:val="22"/>
          <w:szCs w:val="22"/>
        </w:rPr>
        <w:t>os Direitos Creditórios objeto da respectiva Resolução, livres e desembaraçados de quaisquer Gravames, por meio de resolução da cessão dos Direitos Creditórios objeto da respectiva Resolução, mediante o pagamento</w:t>
      </w:r>
      <w:r>
        <w:rPr>
          <w:rFonts w:ascii="Arial" w:hAnsi="Arial" w:cs="Arial"/>
          <w:sz w:val="22"/>
          <w:szCs w:val="22"/>
        </w:rPr>
        <w:t xml:space="preserve">/devolução </w:t>
      </w:r>
      <w:r w:rsidRPr="00BA53BF">
        <w:rPr>
          <w:rFonts w:ascii="Arial" w:hAnsi="Arial" w:cs="Arial"/>
          <w:sz w:val="22"/>
          <w:szCs w:val="22"/>
        </w:rPr>
        <w:t xml:space="preserve">do </w:t>
      </w:r>
      <w:r>
        <w:rPr>
          <w:rFonts w:ascii="Arial" w:hAnsi="Arial" w:cs="Arial"/>
          <w:sz w:val="22"/>
          <w:szCs w:val="22"/>
        </w:rPr>
        <w:t>p</w:t>
      </w:r>
      <w:r w:rsidRPr="00BA53BF">
        <w:rPr>
          <w:rFonts w:ascii="Arial" w:hAnsi="Arial" w:cs="Arial"/>
          <w:sz w:val="22"/>
          <w:szCs w:val="22"/>
        </w:rPr>
        <w:t>reço pago em contrapartida à cessão dos Direitos Creditórios objeto da respectiva Resolução:</w:t>
      </w:r>
    </w:p>
    <w:p w14:paraId="0C50E5EC" w14:textId="77777777" w:rsidR="006932BF" w:rsidRPr="00BA53BF" w:rsidRDefault="006932BF" w:rsidP="006932BF">
      <w:pPr>
        <w:pStyle w:val="Corpodetexto"/>
        <w:rPr>
          <w:rFonts w:ascii="Arial" w:hAnsi="Arial" w:cs="Arial"/>
          <w:sz w:val="22"/>
          <w:szCs w:val="22"/>
        </w:rPr>
      </w:pPr>
    </w:p>
    <w:p w14:paraId="16914669" w14:textId="5845C038" w:rsidR="006932BF" w:rsidRPr="009C1DF3" w:rsidRDefault="006932BF" w:rsidP="006932BF">
      <w:pPr>
        <w:numPr>
          <w:ilvl w:val="0"/>
          <w:numId w:val="59"/>
        </w:numPr>
        <w:jc w:val="both"/>
        <w:rPr>
          <w:rFonts w:ascii="Arial" w:hAnsi="Arial" w:cs="Arial"/>
          <w:sz w:val="22"/>
          <w:szCs w:val="22"/>
        </w:rPr>
      </w:pPr>
      <w:r w:rsidRPr="00E42CB7">
        <w:rPr>
          <w:rFonts w:ascii="Arial" w:hAnsi="Arial" w:cs="Arial"/>
          <w:sz w:val="22"/>
          <w:szCs w:val="22"/>
        </w:rPr>
        <w:t xml:space="preserve">Caso o pagamento não seja realizado no prazo estipulado e na forma previstos na Cláusula 4 acima, o pagamento será considerado não realizado, acarretando a rescisão deste Contrato de Cessão de pleno direito, sem prejuízo da obrigação do Cessionário ao </w:t>
      </w:r>
      <w:r w:rsidRPr="009C1DF3">
        <w:rPr>
          <w:rFonts w:ascii="Arial" w:hAnsi="Arial" w:cs="Arial"/>
          <w:sz w:val="22"/>
          <w:szCs w:val="22"/>
        </w:rPr>
        <w:t xml:space="preserve">pagamento da penalidade prevista na Cláusula </w:t>
      </w:r>
      <w:r w:rsidR="00973D7D">
        <w:rPr>
          <w:rFonts w:ascii="Arial" w:hAnsi="Arial" w:cs="Arial"/>
          <w:sz w:val="22"/>
          <w:szCs w:val="22"/>
        </w:rPr>
        <w:t>9</w:t>
      </w:r>
      <w:r w:rsidRPr="009C1DF3">
        <w:rPr>
          <w:rFonts w:ascii="Arial" w:hAnsi="Arial" w:cs="Arial"/>
          <w:sz w:val="22"/>
          <w:szCs w:val="22"/>
        </w:rPr>
        <w:t xml:space="preserve"> abaixo;</w:t>
      </w:r>
    </w:p>
    <w:p w14:paraId="5E46DC0C" w14:textId="77777777" w:rsidR="006932BF" w:rsidRPr="00E42CB7" w:rsidRDefault="006932BF" w:rsidP="006932BF">
      <w:pPr>
        <w:ind w:left="1418"/>
        <w:jc w:val="both"/>
        <w:rPr>
          <w:rFonts w:ascii="Arial" w:hAnsi="Arial" w:cs="Arial"/>
          <w:sz w:val="22"/>
          <w:szCs w:val="22"/>
        </w:rPr>
      </w:pPr>
    </w:p>
    <w:p w14:paraId="5F749126" w14:textId="5FF56F7B" w:rsidR="006932BF" w:rsidRPr="001731EF" w:rsidRDefault="006932BF" w:rsidP="006932BF">
      <w:pPr>
        <w:numPr>
          <w:ilvl w:val="0"/>
          <w:numId w:val="59"/>
        </w:numPr>
        <w:jc w:val="both"/>
        <w:rPr>
          <w:rFonts w:ascii="Arial" w:hAnsi="Arial" w:cs="Arial"/>
          <w:sz w:val="22"/>
          <w:szCs w:val="22"/>
        </w:rPr>
      </w:pPr>
      <w:r w:rsidRPr="001731EF">
        <w:rPr>
          <w:rFonts w:ascii="Arial" w:hAnsi="Arial" w:cs="Arial"/>
          <w:bCs/>
          <w:sz w:val="22"/>
          <w:szCs w:val="22"/>
        </w:rPr>
        <w:t xml:space="preserve">a constatação, a qualquer momento, de qualquer </w:t>
      </w:r>
      <w:r w:rsidRPr="001731EF">
        <w:rPr>
          <w:rFonts w:ascii="Arial" w:hAnsi="Arial" w:cs="Arial"/>
          <w:sz w:val="22"/>
          <w:szCs w:val="22"/>
        </w:rPr>
        <w:t xml:space="preserve">inveracidade, imprecisão, incorreção ou omissão quanto a qualquer das declarações ou garantias prestadas pela </w:t>
      </w:r>
      <w:r>
        <w:rPr>
          <w:rFonts w:ascii="Arial" w:hAnsi="Arial" w:cs="Arial"/>
          <w:sz w:val="22"/>
          <w:szCs w:val="22"/>
        </w:rPr>
        <w:t>Cedente</w:t>
      </w:r>
      <w:r w:rsidRPr="001731EF">
        <w:rPr>
          <w:rFonts w:ascii="Arial" w:hAnsi="Arial" w:cs="Arial"/>
          <w:sz w:val="22"/>
          <w:szCs w:val="22"/>
        </w:rPr>
        <w:t xml:space="preserve"> neste Contrato, que possam afetar (a) a existência, validade ou eficácia dos Direitos Creditórios ou da cessão ora contratada ou (b) o recebimento dos Direitos Creditórios pelo Cessionário</w:t>
      </w:r>
      <w:r>
        <w:rPr>
          <w:rFonts w:ascii="Arial" w:hAnsi="Arial" w:cs="Arial"/>
          <w:sz w:val="22"/>
          <w:szCs w:val="22"/>
        </w:rPr>
        <w:t xml:space="preserve"> que impossibilite o cumprimento integral do presente Contrato de Cessão</w:t>
      </w:r>
      <w:r w:rsidRPr="001731EF">
        <w:rPr>
          <w:rFonts w:ascii="Arial" w:hAnsi="Arial" w:cs="Arial"/>
          <w:bCs/>
          <w:sz w:val="22"/>
          <w:szCs w:val="22"/>
          <w:lang w:val="pt-PT"/>
        </w:rPr>
        <w:t>; e/ou</w:t>
      </w:r>
    </w:p>
    <w:p w14:paraId="15F14203" w14:textId="77777777" w:rsidR="006932BF" w:rsidRPr="00BA53BF" w:rsidRDefault="006932BF" w:rsidP="006932BF">
      <w:pPr>
        <w:pStyle w:val="PargrafodaLista"/>
        <w:rPr>
          <w:rFonts w:ascii="Arial" w:hAnsi="Arial" w:cs="Arial"/>
          <w:sz w:val="22"/>
          <w:szCs w:val="22"/>
        </w:rPr>
      </w:pPr>
    </w:p>
    <w:p w14:paraId="637E3372" w14:textId="77777777" w:rsidR="006932BF" w:rsidRPr="00BA53BF" w:rsidRDefault="006932BF" w:rsidP="006932BF">
      <w:pPr>
        <w:numPr>
          <w:ilvl w:val="0"/>
          <w:numId w:val="59"/>
        </w:numPr>
        <w:jc w:val="both"/>
        <w:rPr>
          <w:rFonts w:ascii="Arial" w:hAnsi="Arial" w:cs="Arial"/>
          <w:sz w:val="22"/>
          <w:szCs w:val="22"/>
        </w:rPr>
      </w:pPr>
      <w:r w:rsidRPr="00BA53BF">
        <w:rPr>
          <w:rFonts w:ascii="Arial" w:hAnsi="Arial" w:cs="Arial"/>
          <w:sz w:val="22"/>
          <w:szCs w:val="22"/>
        </w:rPr>
        <w:t xml:space="preserve">caso </w:t>
      </w:r>
      <w:r>
        <w:rPr>
          <w:rFonts w:ascii="Arial" w:hAnsi="Arial" w:cs="Arial"/>
          <w:sz w:val="22"/>
          <w:szCs w:val="22"/>
        </w:rPr>
        <w:t xml:space="preserve">este contrato ou o processo licitatório que a originou </w:t>
      </w:r>
      <w:r w:rsidRPr="00BA53BF">
        <w:rPr>
          <w:rFonts w:ascii="Arial" w:hAnsi="Arial" w:cs="Arial"/>
          <w:sz w:val="22"/>
          <w:szCs w:val="22"/>
        </w:rPr>
        <w:t>seja objeto de anulação ou nulidade por decisão judicial</w:t>
      </w:r>
      <w:r w:rsidRPr="00BA53BF">
        <w:rPr>
          <w:rFonts w:ascii="Arial" w:hAnsi="Arial" w:cs="Arial"/>
          <w:bCs/>
          <w:sz w:val="22"/>
          <w:szCs w:val="22"/>
        </w:rPr>
        <w:t>, provisória ou definitiva, desde que tal decisão não seja revertida, tenha os seus efeitos sobrestados ou seja cassada no prazo de 15 (quinze) Dias Úteis da data de sua publicação</w:t>
      </w:r>
      <w:r w:rsidRPr="00BA53BF">
        <w:rPr>
          <w:rFonts w:ascii="Arial" w:hAnsi="Arial" w:cs="Arial"/>
          <w:sz w:val="22"/>
          <w:szCs w:val="22"/>
        </w:rPr>
        <w:t>.</w:t>
      </w:r>
    </w:p>
    <w:p w14:paraId="7B888BC1" w14:textId="77777777" w:rsidR="006932BF" w:rsidRPr="00BA53BF" w:rsidRDefault="006932BF" w:rsidP="006932BF">
      <w:pPr>
        <w:pStyle w:val="PargrafodaLista"/>
        <w:rPr>
          <w:rFonts w:ascii="Arial" w:hAnsi="Arial" w:cs="Arial"/>
          <w:sz w:val="22"/>
          <w:szCs w:val="22"/>
        </w:rPr>
      </w:pPr>
    </w:p>
    <w:p w14:paraId="4066682B" w14:textId="522360E0" w:rsidR="006932BF" w:rsidRDefault="006932BF" w:rsidP="00AF61EB">
      <w:pPr>
        <w:pStyle w:val="Corpodetexto"/>
        <w:numPr>
          <w:ilvl w:val="1"/>
          <w:numId w:val="77"/>
        </w:numPr>
        <w:ind w:left="0" w:firstLine="0"/>
        <w:rPr>
          <w:rFonts w:ascii="Arial" w:hAnsi="Arial" w:cs="Arial"/>
          <w:sz w:val="22"/>
          <w:szCs w:val="22"/>
        </w:rPr>
      </w:pPr>
      <w:r>
        <w:rPr>
          <w:rFonts w:ascii="Arial" w:hAnsi="Arial" w:cs="Arial"/>
          <w:sz w:val="22"/>
          <w:szCs w:val="22"/>
        </w:rPr>
        <w:t>A parte que pleitear a resolução da cessão deverá enviar</w:t>
      </w:r>
      <w:r w:rsidRPr="00BA53BF">
        <w:rPr>
          <w:rFonts w:ascii="Arial" w:hAnsi="Arial" w:cs="Arial"/>
          <w:sz w:val="22"/>
          <w:szCs w:val="22"/>
        </w:rPr>
        <w:t xml:space="preserve"> notificação </w:t>
      </w:r>
      <w:r>
        <w:rPr>
          <w:rFonts w:ascii="Arial" w:hAnsi="Arial" w:cs="Arial"/>
          <w:sz w:val="22"/>
          <w:szCs w:val="22"/>
        </w:rPr>
        <w:t>escrita fundamentada à outra Parte</w:t>
      </w:r>
      <w:r w:rsidRPr="00BA53BF">
        <w:rPr>
          <w:rFonts w:ascii="Arial" w:hAnsi="Arial" w:cs="Arial"/>
          <w:sz w:val="22"/>
          <w:szCs w:val="22"/>
        </w:rPr>
        <w:t xml:space="preserve">, </w:t>
      </w:r>
      <w:r>
        <w:rPr>
          <w:rFonts w:ascii="Arial" w:hAnsi="Arial" w:cs="Arial"/>
          <w:sz w:val="22"/>
          <w:szCs w:val="22"/>
        </w:rPr>
        <w:t xml:space="preserve">indicando a hipótese </w:t>
      </w:r>
      <w:r w:rsidRPr="00BA53BF">
        <w:rPr>
          <w:rFonts w:ascii="Arial" w:hAnsi="Arial" w:cs="Arial"/>
          <w:sz w:val="22"/>
          <w:szCs w:val="22"/>
        </w:rPr>
        <w:t xml:space="preserve">prevista na Cláusula </w:t>
      </w:r>
      <w:r>
        <w:rPr>
          <w:rFonts w:ascii="Arial" w:hAnsi="Arial" w:cs="Arial"/>
          <w:sz w:val="22"/>
          <w:szCs w:val="22"/>
        </w:rPr>
        <w:t>7</w:t>
      </w:r>
      <w:r w:rsidRPr="00BA53BF">
        <w:rPr>
          <w:rFonts w:ascii="Arial" w:hAnsi="Arial" w:cs="Arial"/>
          <w:sz w:val="22"/>
          <w:szCs w:val="22"/>
        </w:rPr>
        <w:t>.</w:t>
      </w:r>
      <w:r>
        <w:rPr>
          <w:rFonts w:ascii="Arial" w:hAnsi="Arial" w:cs="Arial"/>
          <w:sz w:val="22"/>
          <w:szCs w:val="22"/>
        </w:rPr>
        <w:t>2</w:t>
      </w:r>
      <w:r w:rsidRPr="00BA53BF">
        <w:rPr>
          <w:rFonts w:ascii="Arial" w:hAnsi="Arial" w:cs="Arial"/>
          <w:sz w:val="22"/>
          <w:szCs w:val="22"/>
        </w:rPr>
        <w:t xml:space="preserve"> acima, </w:t>
      </w:r>
      <w:r>
        <w:rPr>
          <w:rFonts w:ascii="Arial" w:hAnsi="Arial" w:cs="Arial"/>
          <w:sz w:val="22"/>
          <w:szCs w:val="22"/>
        </w:rPr>
        <w:t xml:space="preserve">e </w:t>
      </w:r>
      <w:r w:rsidRPr="00BA53BF">
        <w:rPr>
          <w:rFonts w:ascii="Arial" w:hAnsi="Arial" w:cs="Arial"/>
          <w:sz w:val="22"/>
          <w:szCs w:val="22"/>
        </w:rPr>
        <w:t xml:space="preserve">implicará o término </w:t>
      </w:r>
      <w:r>
        <w:rPr>
          <w:rFonts w:ascii="Arial" w:hAnsi="Arial" w:cs="Arial"/>
          <w:sz w:val="22"/>
          <w:szCs w:val="22"/>
        </w:rPr>
        <w:t xml:space="preserve">da cessão </w:t>
      </w:r>
      <w:r w:rsidRPr="00BA53BF">
        <w:rPr>
          <w:rFonts w:ascii="Arial" w:hAnsi="Arial" w:cs="Arial"/>
          <w:sz w:val="22"/>
          <w:szCs w:val="22"/>
        </w:rPr>
        <w:t xml:space="preserve">com efeito a partir da </w:t>
      </w:r>
      <w:r>
        <w:rPr>
          <w:rFonts w:ascii="Arial" w:hAnsi="Arial" w:cs="Arial"/>
          <w:sz w:val="22"/>
          <w:szCs w:val="22"/>
        </w:rPr>
        <w:t>d</w:t>
      </w:r>
      <w:r w:rsidRPr="00BA53BF">
        <w:rPr>
          <w:rFonts w:ascii="Arial" w:hAnsi="Arial" w:cs="Arial"/>
          <w:sz w:val="22"/>
          <w:szCs w:val="22"/>
        </w:rPr>
        <w:t>ata d</w:t>
      </w:r>
      <w:r>
        <w:rPr>
          <w:rFonts w:ascii="Arial" w:hAnsi="Arial" w:cs="Arial"/>
          <w:sz w:val="22"/>
          <w:szCs w:val="22"/>
        </w:rPr>
        <w:t>e recebimento da correspondência</w:t>
      </w:r>
      <w:r w:rsidRPr="00BA53BF">
        <w:rPr>
          <w:rFonts w:ascii="Arial" w:hAnsi="Arial" w:cs="Arial"/>
          <w:sz w:val="22"/>
          <w:szCs w:val="22"/>
        </w:rPr>
        <w:t xml:space="preserve">, observado que as </w:t>
      </w:r>
      <w:r w:rsidRPr="00AD1510">
        <w:rPr>
          <w:rFonts w:ascii="Arial" w:hAnsi="Arial" w:cs="Arial"/>
          <w:sz w:val="22"/>
          <w:szCs w:val="22"/>
        </w:rPr>
        <w:t xml:space="preserve">Cláusulas </w:t>
      </w:r>
      <w:r w:rsidR="00D02755" w:rsidRPr="00AD1510">
        <w:rPr>
          <w:rFonts w:ascii="Arial" w:hAnsi="Arial" w:cs="Arial"/>
          <w:sz w:val="22"/>
          <w:szCs w:val="22"/>
        </w:rPr>
        <w:t>7</w:t>
      </w:r>
      <w:r w:rsidRPr="00AD1510">
        <w:rPr>
          <w:rFonts w:ascii="Arial" w:hAnsi="Arial" w:cs="Arial"/>
          <w:sz w:val="22"/>
          <w:szCs w:val="22"/>
        </w:rPr>
        <w:t xml:space="preserve">, </w:t>
      </w:r>
      <w:r w:rsidR="00D02755" w:rsidRPr="00AD1510">
        <w:rPr>
          <w:rFonts w:ascii="Arial" w:hAnsi="Arial" w:cs="Arial"/>
          <w:sz w:val="22"/>
          <w:szCs w:val="22"/>
        </w:rPr>
        <w:t>9</w:t>
      </w:r>
      <w:r w:rsidR="00093741" w:rsidRPr="00AD1510">
        <w:rPr>
          <w:rFonts w:ascii="Arial" w:hAnsi="Arial" w:cs="Arial"/>
          <w:sz w:val="22"/>
          <w:szCs w:val="22"/>
        </w:rPr>
        <w:t>, 12</w:t>
      </w:r>
      <w:r w:rsidRPr="00AD1510">
        <w:rPr>
          <w:rFonts w:ascii="Arial" w:hAnsi="Arial" w:cs="Arial"/>
          <w:sz w:val="22"/>
          <w:szCs w:val="22"/>
        </w:rPr>
        <w:t xml:space="preserve"> e </w:t>
      </w:r>
      <w:r w:rsidR="00454B5D" w:rsidRPr="00AD1510">
        <w:rPr>
          <w:rFonts w:ascii="Arial" w:hAnsi="Arial" w:cs="Arial"/>
          <w:sz w:val="22"/>
          <w:szCs w:val="22"/>
        </w:rPr>
        <w:t>13</w:t>
      </w:r>
      <w:r w:rsidRPr="00AD1510">
        <w:rPr>
          <w:rFonts w:ascii="Arial" w:hAnsi="Arial" w:cs="Arial"/>
          <w:sz w:val="22"/>
          <w:szCs w:val="22"/>
        </w:rPr>
        <w:t xml:space="preserve"> </w:t>
      </w:r>
      <w:r w:rsidRPr="00BA53BF">
        <w:rPr>
          <w:rFonts w:ascii="Arial" w:hAnsi="Arial" w:cs="Arial"/>
          <w:sz w:val="22"/>
          <w:szCs w:val="22"/>
        </w:rPr>
        <w:t>deste Contrato permanecerão vigentes.</w:t>
      </w:r>
    </w:p>
    <w:p w14:paraId="33B7199B" w14:textId="77777777" w:rsidR="006932BF" w:rsidRDefault="006932BF" w:rsidP="006932BF">
      <w:pPr>
        <w:pStyle w:val="Corpodetexto"/>
        <w:rPr>
          <w:rFonts w:ascii="Arial" w:hAnsi="Arial" w:cs="Arial"/>
          <w:sz w:val="22"/>
          <w:szCs w:val="22"/>
        </w:rPr>
      </w:pPr>
    </w:p>
    <w:p w14:paraId="125E1CF0" w14:textId="68FCC833" w:rsidR="006932BF" w:rsidRDefault="006932BF" w:rsidP="006932BF">
      <w:pPr>
        <w:pStyle w:val="Corpodetexto"/>
        <w:rPr>
          <w:rFonts w:ascii="Arial" w:hAnsi="Arial" w:cs="Arial"/>
          <w:sz w:val="22"/>
          <w:szCs w:val="22"/>
        </w:rPr>
      </w:pPr>
      <w:r w:rsidRPr="00AD1510">
        <w:rPr>
          <w:rFonts w:ascii="Arial" w:hAnsi="Arial" w:cs="Arial"/>
          <w:sz w:val="22"/>
          <w:szCs w:val="22"/>
        </w:rPr>
        <w:t xml:space="preserve">7.4. Não constitui causa para o desfazimento da presente Cessão, nem gera qualquer obrigação de ressarcimento ou indenização ao </w:t>
      </w:r>
      <w:r w:rsidR="00AB2A6B" w:rsidRPr="00AD1510">
        <w:rPr>
          <w:rFonts w:ascii="Arial" w:hAnsi="Arial" w:cs="Arial"/>
          <w:sz w:val="22"/>
          <w:szCs w:val="22"/>
        </w:rPr>
        <w:t>Cessionário</w:t>
      </w:r>
      <w:r w:rsidRPr="00AD1510">
        <w:rPr>
          <w:rFonts w:ascii="Arial" w:hAnsi="Arial" w:cs="Arial"/>
          <w:sz w:val="22"/>
          <w:szCs w:val="22"/>
        </w:rPr>
        <w:t>, a qualquer título: (i) a prescrição de Créditos ora cedidos, inclusive aquelas eventualmente ocorridas e/ou reconhecidas em data anterior à cessão; e (</w:t>
      </w:r>
      <w:proofErr w:type="spellStart"/>
      <w:r w:rsidRPr="00AD1510">
        <w:rPr>
          <w:rFonts w:ascii="Arial" w:hAnsi="Arial" w:cs="Arial"/>
          <w:sz w:val="22"/>
          <w:szCs w:val="22"/>
        </w:rPr>
        <w:t>ii</w:t>
      </w:r>
      <w:proofErr w:type="spellEnd"/>
      <w:r w:rsidRPr="00AD1510">
        <w:rPr>
          <w:rFonts w:ascii="Arial" w:hAnsi="Arial" w:cs="Arial"/>
          <w:sz w:val="22"/>
          <w:szCs w:val="22"/>
        </w:rPr>
        <w:t xml:space="preserve">) a negativa à substituição processual do </w:t>
      </w:r>
      <w:r w:rsidR="00973D7D" w:rsidRPr="00AD1510">
        <w:rPr>
          <w:rFonts w:ascii="Arial" w:hAnsi="Arial" w:cs="Arial"/>
          <w:sz w:val="22"/>
          <w:szCs w:val="22"/>
        </w:rPr>
        <w:t>Cedente pelo Cessionário</w:t>
      </w:r>
      <w:r w:rsidRPr="00AD1510">
        <w:rPr>
          <w:rFonts w:ascii="Arial" w:hAnsi="Arial" w:cs="Arial"/>
          <w:sz w:val="22"/>
          <w:szCs w:val="22"/>
        </w:rPr>
        <w:t>.</w:t>
      </w:r>
    </w:p>
    <w:p w14:paraId="00A87D89" w14:textId="07A794C3" w:rsidR="006932BF" w:rsidRPr="007878E7" w:rsidRDefault="006932BF" w:rsidP="006932BF">
      <w:pPr>
        <w:pStyle w:val="Corpodetexto"/>
        <w:rPr>
          <w:rFonts w:ascii="Arial" w:hAnsi="Arial" w:cs="Arial"/>
          <w:sz w:val="22"/>
          <w:szCs w:val="22"/>
        </w:rPr>
      </w:pPr>
    </w:p>
    <w:p w14:paraId="5AE4A84A" w14:textId="77777777" w:rsidR="006932BF" w:rsidRPr="00BA53BF" w:rsidRDefault="006932BF" w:rsidP="006932BF">
      <w:pPr>
        <w:pStyle w:val="PargrafodaLista"/>
        <w:rPr>
          <w:rFonts w:ascii="Arial" w:hAnsi="Arial" w:cs="Arial"/>
          <w:sz w:val="22"/>
          <w:szCs w:val="22"/>
        </w:rPr>
      </w:pPr>
    </w:p>
    <w:p w14:paraId="11190F94" w14:textId="77777777" w:rsidR="006932BF" w:rsidRDefault="006932BF" w:rsidP="006932BF">
      <w:pPr>
        <w:keepNext/>
        <w:jc w:val="both"/>
        <w:rPr>
          <w:rFonts w:ascii="Arial" w:hAnsi="Arial" w:cs="Arial"/>
          <w:smallCaps/>
          <w:sz w:val="22"/>
          <w:szCs w:val="22"/>
          <w:u w:val="single"/>
        </w:rPr>
      </w:pPr>
    </w:p>
    <w:p w14:paraId="097766E7" w14:textId="77777777" w:rsidR="006932BF" w:rsidRPr="00BA53BF" w:rsidRDefault="006932BF" w:rsidP="00593157">
      <w:pPr>
        <w:keepNext/>
        <w:numPr>
          <w:ilvl w:val="0"/>
          <w:numId w:val="77"/>
        </w:numPr>
        <w:jc w:val="both"/>
        <w:rPr>
          <w:rFonts w:ascii="Arial" w:hAnsi="Arial" w:cs="Arial"/>
          <w:smallCaps/>
          <w:sz w:val="22"/>
          <w:szCs w:val="22"/>
          <w:u w:val="single"/>
        </w:rPr>
      </w:pPr>
      <w:r w:rsidRPr="00BA53BF">
        <w:rPr>
          <w:rFonts w:ascii="Arial" w:hAnsi="Arial" w:cs="Arial"/>
          <w:smallCaps/>
          <w:sz w:val="22"/>
          <w:szCs w:val="22"/>
          <w:u w:val="single"/>
        </w:rPr>
        <w:t xml:space="preserve">Comunicações </w:t>
      </w:r>
    </w:p>
    <w:p w14:paraId="44B35FFE" w14:textId="77777777" w:rsidR="006932BF" w:rsidRPr="00BA53BF" w:rsidRDefault="006932BF" w:rsidP="006932BF">
      <w:pPr>
        <w:keepNext/>
        <w:jc w:val="both"/>
        <w:rPr>
          <w:rFonts w:ascii="Arial" w:hAnsi="Arial" w:cs="Arial"/>
          <w:smallCaps/>
          <w:sz w:val="22"/>
          <w:szCs w:val="22"/>
          <w:u w:val="single"/>
        </w:rPr>
      </w:pPr>
    </w:p>
    <w:p w14:paraId="30767654" w14:textId="77777777" w:rsidR="006932BF" w:rsidRPr="00BA53BF" w:rsidRDefault="006932BF" w:rsidP="00593157">
      <w:pPr>
        <w:numPr>
          <w:ilvl w:val="1"/>
          <w:numId w:val="77"/>
        </w:numPr>
        <w:ind w:left="0" w:firstLine="0"/>
        <w:jc w:val="both"/>
        <w:rPr>
          <w:rFonts w:ascii="Arial" w:hAnsi="Arial" w:cs="Arial"/>
          <w:sz w:val="22"/>
          <w:szCs w:val="22"/>
        </w:rPr>
      </w:pPr>
      <w:r w:rsidRPr="00BA53BF">
        <w:rPr>
          <w:rFonts w:ascii="Arial" w:hAnsi="Arial" w:cs="Arial"/>
          <w:sz w:val="22"/>
          <w:szCs w:val="22"/>
        </w:rPr>
        <w:t>As comunicações a serem enviadas por qualquer das Partes nos termos deste Contrato serão consideradas entregues quando recebidas sob protocolo ou com "aviso de recebimento" expedido pela Empresa Brasileira de Correios e Telégrafos, ou comprovante de entrega do serviço de entrega de correspondência utilizado, ou por telegrama nos endereços abaixo.  As comunicações feitas por fac</w:t>
      </w:r>
      <w:r w:rsidRPr="00BA53BF">
        <w:rPr>
          <w:rFonts w:ascii="Arial" w:hAnsi="Arial" w:cs="Arial"/>
          <w:sz w:val="22"/>
          <w:szCs w:val="22"/>
        </w:rPr>
        <w:noBreakHyphen/>
        <w:t>símile ou por correio eletrônico serão consideradas recebidas na data de seu envio, desde que seu recebimento seja confirmado através de indicativo (recibo emitido pela máquina utilizada pelo remetente).</w:t>
      </w:r>
    </w:p>
    <w:p w14:paraId="4BA6534D" w14:textId="77777777" w:rsidR="006932BF" w:rsidRPr="00BA53BF" w:rsidRDefault="006932BF" w:rsidP="006932BF">
      <w:pPr>
        <w:jc w:val="both"/>
        <w:rPr>
          <w:rFonts w:ascii="Arial" w:hAnsi="Arial" w:cs="Arial"/>
          <w:sz w:val="22"/>
          <w:szCs w:val="22"/>
        </w:rPr>
      </w:pPr>
    </w:p>
    <w:p w14:paraId="46D68232" w14:textId="77777777" w:rsidR="006932BF" w:rsidRPr="00BA53BF" w:rsidRDefault="006932BF" w:rsidP="006932BF">
      <w:pPr>
        <w:widowControl w:val="0"/>
        <w:numPr>
          <w:ilvl w:val="0"/>
          <w:numId w:val="7"/>
        </w:numPr>
        <w:tabs>
          <w:tab w:val="clear" w:pos="1418"/>
        </w:tabs>
        <w:jc w:val="both"/>
        <w:rPr>
          <w:rFonts w:ascii="Arial" w:hAnsi="Arial" w:cs="Arial"/>
          <w:sz w:val="22"/>
          <w:szCs w:val="22"/>
        </w:rPr>
      </w:pPr>
      <w:r w:rsidRPr="00BA53BF">
        <w:rPr>
          <w:rFonts w:ascii="Arial" w:hAnsi="Arial" w:cs="Arial"/>
          <w:sz w:val="22"/>
          <w:szCs w:val="22"/>
        </w:rPr>
        <w:t>para a Cedente:</w:t>
      </w:r>
    </w:p>
    <w:p w14:paraId="2E4D8E1C" w14:textId="77777777" w:rsidR="006932BF" w:rsidRPr="00BA53BF" w:rsidRDefault="006932BF" w:rsidP="006932BF">
      <w:pPr>
        <w:widowControl w:val="0"/>
        <w:jc w:val="both"/>
        <w:rPr>
          <w:rFonts w:ascii="Arial" w:hAnsi="Arial" w:cs="Arial"/>
          <w:sz w:val="22"/>
          <w:szCs w:val="22"/>
        </w:rPr>
      </w:pPr>
    </w:p>
    <w:p w14:paraId="705188C2" w14:textId="35385B6E" w:rsidR="006932BF" w:rsidRPr="008E768C" w:rsidRDefault="006932BF" w:rsidP="006932BF">
      <w:pPr>
        <w:widowControl w:val="0"/>
        <w:ind w:left="1418"/>
        <w:rPr>
          <w:rFonts w:ascii="Arial" w:hAnsi="Arial" w:cs="Arial"/>
          <w:b/>
          <w:bCs/>
          <w:smallCaps/>
          <w:sz w:val="22"/>
          <w:szCs w:val="22"/>
        </w:rPr>
      </w:pPr>
      <w:r w:rsidRPr="008E768C">
        <w:rPr>
          <w:rFonts w:ascii="Arial" w:hAnsi="Arial" w:cs="Arial"/>
          <w:b/>
          <w:bCs/>
          <w:smallCaps/>
          <w:sz w:val="22"/>
          <w:szCs w:val="22"/>
        </w:rPr>
        <w:t>Petróleo Brasileiro S.A. – Petrobras</w:t>
      </w:r>
    </w:p>
    <w:p w14:paraId="5678B43F" w14:textId="6870E46F" w:rsidR="00612DBD" w:rsidRPr="008E768C" w:rsidRDefault="003B01B2" w:rsidP="003B01B2">
      <w:pPr>
        <w:widowControl w:val="0"/>
        <w:ind w:left="1418"/>
        <w:rPr>
          <w:rFonts w:ascii="Arial" w:hAnsi="Arial" w:cs="Arial"/>
          <w:b/>
          <w:bCs/>
          <w:smallCaps/>
          <w:sz w:val="22"/>
          <w:szCs w:val="22"/>
        </w:rPr>
      </w:pPr>
      <w:r w:rsidRPr="008E768C">
        <w:rPr>
          <w:rFonts w:ascii="Arial" w:hAnsi="Arial" w:cs="Arial"/>
          <w:b/>
          <w:bCs/>
          <w:smallCaps/>
          <w:sz w:val="22"/>
          <w:szCs w:val="22"/>
        </w:rPr>
        <w:t>f</w:t>
      </w:r>
      <w:r w:rsidR="008765F0" w:rsidRPr="008E768C">
        <w:rPr>
          <w:rFonts w:ascii="Arial" w:hAnsi="Arial" w:cs="Arial"/>
          <w:b/>
          <w:bCs/>
          <w:smallCaps/>
          <w:sz w:val="22"/>
          <w:szCs w:val="22"/>
        </w:rPr>
        <w:t>inanças/</w:t>
      </w:r>
      <w:proofErr w:type="spellStart"/>
      <w:r w:rsidR="008765F0" w:rsidRPr="008E768C">
        <w:rPr>
          <w:rFonts w:ascii="Arial" w:hAnsi="Arial" w:cs="Arial"/>
          <w:b/>
          <w:bCs/>
          <w:smallCaps/>
          <w:sz w:val="22"/>
          <w:szCs w:val="22"/>
        </w:rPr>
        <w:t>gaf</w:t>
      </w:r>
      <w:proofErr w:type="spellEnd"/>
      <w:r w:rsidR="008765F0" w:rsidRPr="008E768C">
        <w:rPr>
          <w:rFonts w:ascii="Arial" w:hAnsi="Arial" w:cs="Arial"/>
          <w:b/>
          <w:bCs/>
          <w:smallCaps/>
          <w:sz w:val="22"/>
          <w:szCs w:val="22"/>
        </w:rPr>
        <w:t>/</w:t>
      </w:r>
      <w:proofErr w:type="spellStart"/>
      <w:r w:rsidR="008765F0" w:rsidRPr="008E768C">
        <w:rPr>
          <w:rFonts w:ascii="Arial" w:hAnsi="Arial" w:cs="Arial"/>
          <w:b/>
          <w:bCs/>
          <w:smallCaps/>
          <w:sz w:val="22"/>
          <w:szCs w:val="22"/>
        </w:rPr>
        <w:t>gfe</w:t>
      </w:r>
      <w:proofErr w:type="spellEnd"/>
    </w:p>
    <w:p w14:paraId="07546E64" w14:textId="77777777" w:rsidR="00593157" w:rsidRDefault="003F682D" w:rsidP="006932BF">
      <w:pPr>
        <w:widowControl w:val="0"/>
        <w:ind w:left="1418"/>
        <w:rPr>
          <w:rFonts w:ascii="Arial" w:hAnsi="Arial" w:cs="Arial"/>
          <w:sz w:val="22"/>
          <w:szCs w:val="22"/>
        </w:rPr>
      </w:pPr>
      <w:r w:rsidRPr="003F682D">
        <w:rPr>
          <w:rFonts w:ascii="Arial" w:hAnsi="Arial" w:cs="Arial"/>
          <w:sz w:val="22"/>
          <w:szCs w:val="22"/>
        </w:rPr>
        <w:t>Avenida Henrique Valadares, nº 28, 1º andar, Centro, Rio de Janeiro</w:t>
      </w:r>
      <w:r w:rsidR="00CB1A9D">
        <w:rPr>
          <w:rFonts w:ascii="Arial" w:hAnsi="Arial" w:cs="Arial"/>
          <w:sz w:val="22"/>
          <w:szCs w:val="22"/>
        </w:rPr>
        <w:t>-RJ</w:t>
      </w:r>
    </w:p>
    <w:p w14:paraId="0F149327" w14:textId="07B4CF41" w:rsidR="006932BF" w:rsidRPr="00BA53BF" w:rsidRDefault="006932BF" w:rsidP="006932BF">
      <w:pPr>
        <w:widowControl w:val="0"/>
        <w:ind w:left="1418"/>
        <w:rPr>
          <w:rFonts w:ascii="Arial" w:hAnsi="Arial" w:cs="Arial"/>
          <w:sz w:val="22"/>
          <w:szCs w:val="22"/>
        </w:rPr>
      </w:pPr>
      <w:r w:rsidRPr="00BA53BF">
        <w:rPr>
          <w:rFonts w:ascii="Arial" w:hAnsi="Arial" w:cs="Arial"/>
          <w:sz w:val="22"/>
          <w:szCs w:val="22"/>
        </w:rPr>
        <w:t>At.:</w:t>
      </w:r>
      <w:r w:rsidR="00AE239E" w:rsidRPr="00AE239E">
        <w:t xml:space="preserve"> </w:t>
      </w:r>
      <w:r w:rsidR="00AE239E" w:rsidRPr="004F4BFD">
        <w:rPr>
          <w:rFonts w:ascii="Arial" w:hAnsi="Arial" w:cs="Arial"/>
          <w:sz w:val="22"/>
          <w:szCs w:val="22"/>
        </w:rPr>
        <w:t>E</w:t>
      </w:r>
      <w:r w:rsidR="00071C8A">
        <w:rPr>
          <w:rFonts w:ascii="Arial" w:hAnsi="Arial" w:cs="Arial"/>
          <w:sz w:val="22"/>
          <w:szCs w:val="22"/>
        </w:rPr>
        <w:t>VALDO MACHADO JUNIOR</w:t>
      </w:r>
    </w:p>
    <w:p w14:paraId="235E0934" w14:textId="25AA9659" w:rsidR="006932BF" w:rsidRPr="00BA53BF" w:rsidRDefault="006932BF" w:rsidP="006932BF">
      <w:pPr>
        <w:widowControl w:val="0"/>
        <w:ind w:left="1400"/>
        <w:jc w:val="both"/>
        <w:rPr>
          <w:rFonts w:ascii="Arial" w:hAnsi="Arial" w:cs="Arial"/>
          <w:sz w:val="22"/>
          <w:szCs w:val="22"/>
        </w:rPr>
      </w:pPr>
      <w:r w:rsidRPr="00BA53BF">
        <w:rPr>
          <w:rFonts w:ascii="Arial" w:hAnsi="Arial" w:cs="Arial"/>
          <w:sz w:val="22"/>
          <w:szCs w:val="22"/>
        </w:rPr>
        <w:t>Telefone: +55 (21)</w:t>
      </w:r>
      <w:r w:rsidR="00E94C5A">
        <w:rPr>
          <w:rFonts w:ascii="Arial" w:hAnsi="Arial" w:cs="Arial"/>
          <w:sz w:val="22"/>
          <w:szCs w:val="22"/>
        </w:rPr>
        <w:t xml:space="preserve"> 3224-0064</w:t>
      </w:r>
    </w:p>
    <w:p w14:paraId="6513DACF" w14:textId="74F4CA2C" w:rsidR="006932BF" w:rsidRPr="00BA53BF" w:rsidRDefault="006932BF" w:rsidP="006932BF">
      <w:pPr>
        <w:widowControl w:val="0"/>
        <w:ind w:left="1418"/>
        <w:rPr>
          <w:rFonts w:ascii="Arial" w:hAnsi="Arial" w:cs="Arial"/>
          <w:sz w:val="22"/>
          <w:szCs w:val="22"/>
        </w:rPr>
      </w:pPr>
      <w:r w:rsidRPr="00BA53BF">
        <w:rPr>
          <w:rFonts w:ascii="Arial" w:hAnsi="Arial" w:cs="Arial"/>
          <w:sz w:val="22"/>
          <w:szCs w:val="22"/>
        </w:rPr>
        <w:t>Correio Eletrônico:</w:t>
      </w:r>
      <w:r w:rsidR="00FD57AC">
        <w:rPr>
          <w:rFonts w:ascii="Arial" w:hAnsi="Arial" w:cs="Arial"/>
          <w:sz w:val="22"/>
          <w:szCs w:val="22"/>
        </w:rPr>
        <w:t xml:space="preserve"> </w:t>
      </w:r>
      <w:r w:rsidR="00A326E2" w:rsidRPr="00A326E2">
        <w:rPr>
          <w:rFonts w:ascii="Arial" w:hAnsi="Arial" w:cs="Arial"/>
          <w:iCs/>
          <w:sz w:val="22"/>
          <w:szCs w:val="22"/>
        </w:rPr>
        <w:t>cc-npa@petrobras.com.br</w:t>
      </w:r>
    </w:p>
    <w:p w14:paraId="45BE2A4A" w14:textId="77777777" w:rsidR="006932BF" w:rsidRPr="00BA53BF" w:rsidRDefault="006932BF" w:rsidP="006932BF">
      <w:pPr>
        <w:widowControl w:val="0"/>
        <w:ind w:left="1418"/>
        <w:rPr>
          <w:rFonts w:ascii="Arial" w:hAnsi="Arial" w:cs="Arial"/>
          <w:sz w:val="22"/>
          <w:szCs w:val="22"/>
        </w:rPr>
      </w:pPr>
    </w:p>
    <w:p w14:paraId="2B6932B9" w14:textId="77777777" w:rsidR="006932BF" w:rsidRPr="00BA53BF" w:rsidRDefault="006932BF" w:rsidP="006932BF">
      <w:pPr>
        <w:widowControl w:val="0"/>
        <w:numPr>
          <w:ilvl w:val="0"/>
          <w:numId w:val="7"/>
        </w:numPr>
        <w:tabs>
          <w:tab w:val="clear" w:pos="1418"/>
        </w:tabs>
        <w:jc w:val="both"/>
        <w:rPr>
          <w:rFonts w:ascii="Arial" w:hAnsi="Arial" w:cs="Arial"/>
          <w:sz w:val="22"/>
          <w:szCs w:val="22"/>
        </w:rPr>
      </w:pPr>
      <w:r w:rsidRPr="00BA53BF">
        <w:rPr>
          <w:rFonts w:ascii="Arial" w:hAnsi="Arial" w:cs="Arial"/>
          <w:sz w:val="22"/>
          <w:szCs w:val="22"/>
        </w:rPr>
        <w:t>para o Cessionário:</w:t>
      </w:r>
    </w:p>
    <w:p w14:paraId="7DCBB4E0" w14:textId="77777777" w:rsidR="006932BF" w:rsidRPr="00BA53BF" w:rsidRDefault="006932BF" w:rsidP="006932BF">
      <w:pPr>
        <w:widowControl w:val="0"/>
        <w:jc w:val="both"/>
        <w:rPr>
          <w:rFonts w:ascii="Arial" w:hAnsi="Arial" w:cs="Arial"/>
          <w:sz w:val="22"/>
          <w:szCs w:val="22"/>
        </w:rPr>
      </w:pPr>
    </w:p>
    <w:p w14:paraId="0AE6F522" w14:textId="77777777" w:rsidR="006932BF" w:rsidRPr="007B6884" w:rsidRDefault="006932BF" w:rsidP="006932BF">
      <w:pPr>
        <w:widowControl w:val="0"/>
        <w:ind w:left="1400"/>
        <w:jc w:val="both"/>
        <w:rPr>
          <w:rFonts w:ascii="Arial" w:hAnsi="Arial" w:cs="Arial"/>
          <w:color w:val="FF0000"/>
          <w:sz w:val="22"/>
          <w:szCs w:val="22"/>
        </w:rPr>
      </w:pPr>
      <w:r w:rsidRPr="007B6884">
        <w:rPr>
          <w:rFonts w:ascii="Arial" w:hAnsi="Arial" w:cs="Arial"/>
          <w:color w:val="FF0000"/>
          <w:sz w:val="22"/>
          <w:szCs w:val="22"/>
        </w:rPr>
        <w:t>[</w:t>
      </w:r>
      <w:r w:rsidRPr="007B6884">
        <w:rPr>
          <w:rFonts w:ascii="Arial" w:hAnsi="Arial" w:cs="Arial"/>
          <w:i/>
          <w:color w:val="FF0000"/>
          <w:sz w:val="22"/>
          <w:szCs w:val="22"/>
        </w:rPr>
        <w:t>endereço</w:t>
      </w:r>
      <w:r w:rsidRPr="007B6884">
        <w:rPr>
          <w:rFonts w:ascii="Arial" w:hAnsi="Arial" w:cs="Arial"/>
          <w:color w:val="FF0000"/>
          <w:sz w:val="22"/>
          <w:szCs w:val="22"/>
        </w:rPr>
        <w:t>]</w:t>
      </w:r>
    </w:p>
    <w:p w14:paraId="5956C14A" w14:textId="77777777" w:rsidR="006932BF" w:rsidRPr="00BA53BF" w:rsidRDefault="006932BF" w:rsidP="006932BF">
      <w:pPr>
        <w:widowControl w:val="0"/>
        <w:ind w:left="709"/>
        <w:jc w:val="both"/>
        <w:rPr>
          <w:rFonts w:ascii="Arial" w:hAnsi="Arial" w:cs="Arial"/>
          <w:sz w:val="22"/>
          <w:szCs w:val="22"/>
        </w:rPr>
      </w:pPr>
      <w:r w:rsidRPr="00BA53BF">
        <w:rPr>
          <w:rFonts w:ascii="Arial" w:hAnsi="Arial" w:cs="Arial"/>
          <w:sz w:val="22"/>
          <w:szCs w:val="22"/>
        </w:rPr>
        <w:tab/>
        <w:t>At.:</w:t>
      </w:r>
      <w:r w:rsidRPr="00BA53BF">
        <w:rPr>
          <w:rFonts w:ascii="Arial" w:hAnsi="Arial" w:cs="Arial"/>
          <w:sz w:val="22"/>
          <w:szCs w:val="22"/>
        </w:rPr>
        <w:tab/>
      </w:r>
      <w:r w:rsidRPr="00BA53BF">
        <w:rPr>
          <w:rFonts w:ascii="Arial" w:hAnsi="Arial" w:cs="Arial"/>
          <w:sz w:val="22"/>
          <w:szCs w:val="22"/>
        </w:rPr>
        <w:tab/>
      </w:r>
      <w:r w:rsidRPr="00BA53BF">
        <w:rPr>
          <w:rFonts w:ascii="Arial" w:hAnsi="Arial" w:cs="Arial"/>
          <w:sz w:val="22"/>
          <w:szCs w:val="22"/>
        </w:rPr>
        <w:tab/>
      </w:r>
      <w:r w:rsidRPr="007B6884">
        <w:rPr>
          <w:rFonts w:ascii="Arial" w:hAnsi="Arial" w:cs="Arial"/>
          <w:color w:val="FF0000"/>
          <w:sz w:val="22"/>
          <w:szCs w:val="22"/>
        </w:rPr>
        <w:t>[•]</w:t>
      </w:r>
    </w:p>
    <w:p w14:paraId="7042069A" w14:textId="77777777" w:rsidR="006932BF" w:rsidRPr="00BA53BF" w:rsidRDefault="006932BF" w:rsidP="006932BF">
      <w:pPr>
        <w:widowControl w:val="0"/>
        <w:ind w:left="709"/>
        <w:jc w:val="both"/>
        <w:rPr>
          <w:rFonts w:ascii="Arial" w:hAnsi="Arial" w:cs="Arial"/>
          <w:sz w:val="22"/>
          <w:szCs w:val="22"/>
        </w:rPr>
      </w:pPr>
      <w:r w:rsidRPr="00BA53BF">
        <w:rPr>
          <w:rFonts w:ascii="Arial" w:hAnsi="Arial" w:cs="Arial"/>
          <w:sz w:val="22"/>
          <w:szCs w:val="22"/>
        </w:rPr>
        <w:tab/>
        <w:t>Telefone:</w:t>
      </w:r>
      <w:r w:rsidRPr="00BA53BF">
        <w:rPr>
          <w:rFonts w:ascii="Arial" w:hAnsi="Arial" w:cs="Arial"/>
          <w:sz w:val="22"/>
          <w:szCs w:val="22"/>
        </w:rPr>
        <w:tab/>
      </w:r>
      <w:r w:rsidRPr="00BA53BF">
        <w:rPr>
          <w:rFonts w:ascii="Arial" w:hAnsi="Arial" w:cs="Arial"/>
          <w:sz w:val="22"/>
          <w:szCs w:val="22"/>
        </w:rPr>
        <w:tab/>
      </w:r>
      <w:r w:rsidRPr="007B6884">
        <w:rPr>
          <w:rFonts w:ascii="Arial" w:hAnsi="Arial" w:cs="Arial"/>
          <w:color w:val="FF0000"/>
          <w:sz w:val="22"/>
          <w:szCs w:val="22"/>
        </w:rPr>
        <w:t>[•]</w:t>
      </w:r>
    </w:p>
    <w:p w14:paraId="3004302B" w14:textId="77777777" w:rsidR="006932BF" w:rsidRPr="00BA53BF" w:rsidRDefault="006932BF" w:rsidP="006932BF">
      <w:pPr>
        <w:widowControl w:val="0"/>
        <w:ind w:left="709"/>
        <w:jc w:val="both"/>
        <w:rPr>
          <w:rFonts w:ascii="Arial" w:hAnsi="Arial" w:cs="Arial"/>
          <w:sz w:val="22"/>
          <w:szCs w:val="22"/>
        </w:rPr>
      </w:pPr>
      <w:r w:rsidRPr="00BA53BF">
        <w:rPr>
          <w:rFonts w:ascii="Arial" w:hAnsi="Arial" w:cs="Arial"/>
          <w:sz w:val="22"/>
          <w:szCs w:val="22"/>
        </w:rPr>
        <w:tab/>
        <w:t>Fac-símile:</w:t>
      </w:r>
      <w:r w:rsidRPr="00BA53BF">
        <w:rPr>
          <w:rFonts w:ascii="Arial" w:hAnsi="Arial" w:cs="Arial"/>
          <w:sz w:val="22"/>
          <w:szCs w:val="22"/>
        </w:rPr>
        <w:tab/>
      </w:r>
      <w:r w:rsidRPr="00BA53BF">
        <w:rPr>
          <w:rFonts w:ascii="Arial" w:hAnsi="Arial" w:cs="Arial"/>
          <w:sz w:val="22"/>
          <w:szCs w:val="22"/>
        </w:rPr>
        <w:tab/>
      </w:r>
      <w:r w:rsidRPr="007B6884">
        <w:rPr>
          <w:rFonts w:ascii="Arial" w:hAnsi="Arial" w:cs="Arial"/>
          <w:color w:val="FF0000"/>
          <w:sz w:val="22"/>
          <w:szCs w:val="22"/>
        </w:rPr>
        <w:t>[•]</w:t>
      </w:r>
    </w:p>
    <w:p w14:paraId="2BB89C97" w14:textId="77777777" w:rsidR="006932BF" w:rsidRPr="00BA53BF" w:rsidRDefault="006932BF" w:rsidP="006932BF">
      <w:pPr>
        <w:widowControl w:val="0"/>
        <w:ind w:left="709"/>
        <w:jc w:val="both"/>
        <w:rPr>
          <w:rFonts w:ascii="Arial" w:hAnsi="Arial" w:cs="Arial"/>
          <w:sz w:val="22"/>
          <w:szCs w:val="22"/>
        </w:rPr>
      </w:pPr>
      <w:r w:rsidRPr="00BA53BF">
        <w:rPr>
          <w:rFonts w:ascii="Arial" w:hAnsi="Arial" w:cs="Arial"/>
          <w:sz w:val="22"/>
          <w:szCs w:val="22"/>
        </w:rPr>
        <w:tab/>
        <w:t>Correio Eletrônico:</w:t>
      </w:r>
      <w:r w:rsidRPr="00BA53BF">
        <w:rPr>
          <w:rFonts w:ascii="Arial" w:hAnsi="Arial" w:cs="Arial"/>
          <w:sz w:val="22"/>
          <w:szCs w:val="22"/>
        </w:rPr>
        <w:tab/>
      </w:r>
      <w:r w:rsidRPr="007B6884">
        <w:rPr>
          <w:rFonts w:ascii="Arial" w:hAnsi="Arial" w:cs="Arial"/>
          <w:color w:val="FF0000"/>
          <w:sz w:val="22"/>
          <w:szCs w:val="22"/>
        </w:rPr>
        <w:t>[•]</w:t>
      </w:r>
    </w:p>
    <w:p w14:paraId="645C24D2" w14:textId="77777777" w:rsidR="006932BF" w:rsidRPr="00BA53BF" w:rsidRDefault="006932BF" w:rsidP="006932BF">
      <w:pPr>
        <w:widowControl w:val="0"/>
        <w:ind w:left="709"/>
        <w:jc w:val="both"/>
        <w:rPr>
          <w:rFonts w:ascii="Arial" w:hAnsi="Arial" w:cs="Arial"/>
          <w:sz w:val="22"/>
          <w:szCs w:val="22"/>
        </w:rPr>
      </w:pPr>
    </w:p>
    <w:p w14:paraId="3DFD6F92" w14:textId="77777777" w:rsidR="006932BF" w:rsidRPr="00386639" w:rsidRDefault="006932BF" w:rsidP="00FD57AC">
      <w:pPr>
        <w:keepNext/>
        <w:numPr>
          <w:ilvl w:val="0"/>
          <w:numId w:val="77"/>
        </w:numPr>
        <w:jc w:val="both"/>
        <w:rPr>
          <w:rFonts w:ascii="Arial" w:hAnsi="Arial" w:cs="Arial"/>
          <w:smallCaps/>
          <w:sz w:val="22"/>
          <w:szCs w:val="22"/>
          <w:u w:val="single"/>
        </w:rPr>
      </w:pPr>
      <w:r w:rsidRPr="005410D8">
        <w:rPr>
          <w:rFonts w:ascii="Arial" w:hAnsi="Arial" w:cs="Arial"/>
          <w:smallCaps/>
          <w:sz w:val="22"/>
          <w:szCs w:val="22"/>
          <w:u w:val="single"/>
        </w:rPr>
        <w:t>Inadimplemento e Penalidades</w:t>
      </w:r>
    </w:p>
    <w:p w14:paraId="3EAE015E" w14:textId="77777777" w:rsidR="006932BF" w:rsidRPr="00BA53BF" w:rsidRDefault="006932BF" w:rsidP="006932BF">
      <w:pPr>
        <w:keepNext/>
        <w:jc w:val="both"/>
        <w:rPr>
          <w:rFonts w:ascii="Arial" w:hAnsi="Arial" w:cs="Arial"/>
          <w:smallCaps/>
          <w:sz w:val="22"/>
          <w:szCs w:val="22"/>
          <w:u w:val="single"/>
        </w:rPr>
      </w:pPr>
    </w:p>
    <w:p w14:paraId="34773802" w14:textId="77777777" w:rsidR="006932BF" w:rsidRDefault="006932BF" w:rsidP="00FD57AC">
      <w:pPr>
        <w:pStyle w:val="Nvel1111"/>
        <w:numPr>
          <w:ilvl w:val="1"/>
          <w:numId w:val="77"/>
        </w:numPr>
        <w:spacing w:line="240" w:lineRule="auto"/>
        <w:ind w:left="0" w:firstLine="0"/>
        <w:rPr>
          <w:rFonts w:ascii="Arial" w:eastAsia="Times New Roman" w:hAnsi="Arial" w:cs="Arial"/>
          <w:lang w:val="pt-BR" w:eastAsia="pt-BR"/>
        </w:rPr>
      </w:pPr>
      <w:r w:rsidRPr="00BA53BF">
        <w:rPr>
          <w:rFonts w:ascii="Arial" w:eastAsia="Times New Roman" w:hAnsi="Arial" w:cs="Arial"/>
          <w:lang w:val="pt-BR" w:eastAsia="pt-BR"/>
        </w:rPr>
        <w:t xml:space="preserve">O inadimplemento, por qualquer das Partes, de quaisquer das obrigações previstas neste Contrato caracterizará, de pleno direito, independentemente de qualquer aviso ou notificação, a mora da Parte inadimplente, sujeitando-a ao pagamento dos seguintes encargos pelo atraso: (a) juros de mora de 1% (um por cento) ao mês, calculados </w:t>
      </w:r>
      <w:r w:rsidRPr="00BA53BF">
        <w:rPr>
          <w:rFonts w:ascii="Arial" w:eastAsia="Times New Roman" w:hAnsi="Arial" w:cs="Arial"/>
          <w:i/>
          <w:lang w:val="pt-BR" w:eastAsia="pt-BR"/>
        </w:rPr>
        <w:t xml:space="preserve">pro rata </w:t>
      </w:r>
      <w:proofErr w:type="spellStart"/>
      <w:r w:rsidRPr="00BA53BF">
        <w:rPr>
          <w:rFonts w:ascii="Arial" w:eastAsia="Times New Roman" w:hAnsi="Arial" w:cs="Arial"/>
          <w:i/>
          <w:lang w:val="pt-BR" w:eastAsia="pt-BR"/>
        </w:rPr>
        <w:t>temporis</w:t>
      </w:r>
      <w:proofErr w:type="spellEnd"/>
      <w:r w:rsidRPr="00BA53BF">
        <w:rPr>
          <w:rFonts w:ascii="Arial" w:eastAsia="Times New Roman" w:hAnsi="Arial" w:cs="Arial"/>
          <w:lang w:val="pt-BR" w:eastAsia="pt-BR"/>
        </w:rPr>
        <w:t xml:space="preserve"> desde a data em que o pagamento era devido até o seu integral recebimento pela Parte credora; e (b) multa convencional, não compensatória, de 2% (dois por cento), calculada sobre o valor devido</w:t>
      </w:r>
      <w:r>
        <w:rPr>
          <w:rFonts w:ascii="Arial" w:eastAsia="Times New Roman" w:hAnsi="Arial" w:cs="Arial"/>
          <w:lang w:val="pt-BR" w:eastAsia="pt-BR"/>
        </w:rPr>
        <w:t xml:space="preserve"> ou em caso de obrigação não pecuniária sobre o valor do Bônus Fixo pago pelo Cessionário.</w:t>
      </w:r>
    </w:p>
    <w:p w14:paraId="5CAC7BCB" w14:textId="77777777" w:rsidR="006932BF" w:rsidRDefault="006932BF" w:rsidP="006932BF">
      <w:pPr>
        <w:pStyle w:val="Nvel1111"/>
        <w:numPr>
          <w:ilvl w:val="0"/>
          <w:numId w:val="0"/>
        </w:numPr>
        <w:spacing w:line="240" w:lineRule="auto"/>
        <w:rPr>
          <w:rFonts w:ascii="Arial" w:eastAsia="Times New Roman" w:hAnsi="Arial" w:cs="Arial"/>
          <w:lang w:val="pt-BR" w:eastAsia="pt-BR"/>
        </w:rPr>
      </w:pPr>
    </w:p>
    <w:p w14:paraId="3992E8FD" w14:textId="77777777" w:rsidR="006932BF" w:rsidRPr="00BA53BF" w:rsidRDefault="006932BF" w:rsidP="00FD57AC">
      <w:pPr>
        <w:keepNext/>
        <w:numPr>
          <w:ilvl w:val="0"/>
          <w:numId w:val="77"/>
        </w:numPr>
        <w:jc w:val="both"/>
        <w:rPr>
          <w:rFonts w:ascii="Arial" w:hAnsi="Arial" w:cs="Arial"/>
          <w:smallCaps/>
          <w:sz w:val="22"/>
          <w:szCs w:val="22"/>
          <w:u w:val="single"/>
        </w:rPr>
      </w:pPr>
      <w:r w:rsidRPr="00BA53BF">
        <w:rPr>
          <w:rFonts w:ascii="Arial" w:hAnsi="Arial" w:cs="Arial"/>
          <w:smallCaps/>
          <w:sz w:val="22"/>
          <w:szCs w:val="22"/>
          <w:u w:val="single"/>
        </w:rPr>
        <w:t>Compromisso Anticorrupção</w:t>
      </w:r>
    </w:p>
    <w:p w14:paraId="5400FC17" w14:textId="77777777" w:rsidR="006932BF" w:rsidRPr="00BA53BF" w:rsidRDefault="006932BF" w:rsidP="006932BF">
      <w:pPr>
        <w:keepNext/>
        <w:jc w:val="both"/>
        <w:rPr>
          <w:rFonts w:ascii="Arial" w:hAnsi="Arial" w:cs="Arial"/>
          <w:smallCaps/>
          <w:sz w:val="22"/>
          <w:szCs w:val="22"/>
          <w:u w:val="single"/>
        </w:rPr>
      </w:pPr>
    </w:p>
    <w:p w14:paraId="44D3D173" w14:textId="69726CB8" w:rsidR="006932BF" w:rsidRDefault="006932BF" w:rsidP="00FE1920">
      <w:pPr>
        <w:numPr>
          <w:ilvl w:val="1"/>
          <w:numId w:val="77"/>
        </w:numPr>
        <w:ind w:left="0" w:firstLine="0"/>
        <w:jc w:val="both"/>
        <w:rPr>
          <w:rFonts w:ascii="Arial" w:hAnsi="Arial" w:cs="Arial"/>
          <w:sz w:val="22"/>
          <w:szCs w:val="22"/>
        </w:rPr>
      </w:pPr>
      <w:r w:rsidRPr="00BA53BF">
        <w:rPr>
          <w:rFonts w:ascii="Arial" w:hAnsi="Arial" w:cs="Arial"/>
          <w:sz w:val="22"/>
          <w:szCs w:val="22"/>
        </w:rPr>
        <w:t xml:space="preserve">Cada Parte se obriga a observar e cumprir todas as Leis Anticorrupção, devendo (i) manter políticas e procedimentos internos que assegurem integral cumprimento da Lei nº 12.846/13, do Decreto nº 8.420/15 e, desde que aplicável, do </w:t>
      </w:r>
      <w:r w:rsidRPr="00BA53BF">
        <w:rPr>
          <w:rFonts w:ascii="Arial" w:hAnsi="Arial" w:cs="Arial"/>
          <w:i/>
          <w:sz w:val="22"/>
          <w:szCs w:val="22"/>
        </w:rPr>
        <w:t xml:space="preserve">U.S. </w:t>
      </w:r>
      <w:proofErr w:type="spellStart"/>
      <w:r w:rsidRPr="00BA53BF">
        <w:rPr>
          <w:rFonts w:ascii="Arial" w:hAnsi="Arial" w:cs="Arial"/>
          <w:i/>
          <w:sz w:val="22"/>
          <w:szCs w:val="22"/>
        </w:rPr>
        <w:t>Foreign</w:t>
      </w:r>
      <w:proofErr w:type="spellEnd"/>
      <w:r w:rsidRPr="00BA53BF">
        <w:rPr>
          <w:rFonts w:ascii="Arial" w:hAnsi="Arial" w:cs="Arial"/>
          <w:i/>
          <w:sz w:val="22"/>
          <w:szCs w:val="22"/>
        </w:rPr>
        <w:t xml:space="preserve"> </w:t>
      </w:r>
      <w:proofErr w:type="spellStart"/>
      <w:r w:rsidRPr="00BA53BF">
        <w:rPr>
          <w:rFonts w:ascii="Arial" w:hAnsi="Arial" w:cs="Arial"/>
          <w:i/>
          <w:sz w:val="22"/>
          <w:szCs w:val="22"/>
        </w:rPr>
        <w:t>Corrupt</w:t>
      </w:r>
      <w:proofErr w:type="spellEnd"/>
      <w:r w:rsidRPr="00BA53BF">
        <w:rPr>
          <w:rFonts w:ascii="Arial" w:hAnsi="Arial" w:cs="Arial"/>
          <w:i/>
          <w:sz w:val="22"/>
          <w:szCs w:val="22"/>
        </w:rPr>
        <w:t xml:space="preserve"> </w:t>
      </w:r>
      <w:proofErr w:type="spellStart"/>
      <w:r w:rsidRPr="00BA53BF">
        <w:rPr>
          <w:rFonts w:ascii="Arial" w:hAnsi="Arial" w:cs="Arial"/>
          <w:i/>
          <w:sz w:val="22"/>
          <w:szCs w:val="22"/>
        </w:rPr>
        <w:t>Practices</w:t>
      </w:r>
      <w:proofErr w:type="spellEnd"/>
      <w:r w:rsidRPr="00BA53BF">
        <w:rPr>
          <w:rFonts w:ascii="Arial" w:hAnsi="Arial" w:cs="Arial"/>
          <w:i/>
          <w:sz w:val="22"/>
          <w:szCs w:val="22"/>
        </w:rPr>
        <w:t xml:space="preserve"> </w:t>
      </w:r>
      <w:proofErr w:type="spellStart"/>
      <w:r w:rsidRPr="00BA53BF">
        <w:rPr>
          <w:rFonts w:ascii="Arial" w:hAnsi="Arial" w:cs="Arial"/>
          <w:i/>
          <w:sz w:val="22"/>
          <w:szCs w:val="22"/>
        </w:rPr>
        <w:t>Act</w:t>
      </w:r>
      <w:proofErr w:type="spellEnd"/>
      <w:r w:rsidRPr="00BA53BF">
        <w:rPr>
          <w:rFonts w:ascii="Arial" w:hAnsi="Arial" w:cs="Arial"/>
          <w:sz w:val="22"/>
          <w:szCs w:val="22"/>
        </w:rPr>
        <w:t xml:space="preserve"> </w:t>
      </w:r>
      <w:proofErr w:type="spellStart"/>
      <w:r w:rsidRPr="00BA53BF">
        <w:rPr>
          <w:rFonts w:ascii="Arial" w:hAnsi="Arial" w:cs="Arial"/>
          <w:sz w:val="22"/>
          <w:szCs w:val="22"/>
        </w:rPr>
        <w:t>of</w:t>
      </w:r>
      <w:proofErr w:type="spellEnd"/>
      <w:r w:rsidRPr="00BA53BF">
        <w:rPr>
          <w:rFonts w:ascii="Arial" w:hAnsi="Arial" w:cs="Arial"/>
          <w:sz w:val="22"/>
          <w:szCs w:val="22"/>
        </w:rPr>
        <w:t xml:space="preserve"> 1977 e do </w:t>
      </w:r>
      <w:r w:rsidRPr="00BA53BF">
        <w:rPr>
          <w:rFonts w:ascii="Arial" w:hAnsi="Arial" w:cs="Arial"/>
          <w:i/>
          <w:sz w:val="22"/>
          <w:szCs w:val="22"/>
        </w:rPr>
        <w:t xml:space="preserve">UK </w:t>
      </w:r>
      <w:proofErr w:type="spellStart"/>
      <w:r w:rsidRPr="00BA53BF">
        <w:rPr>
          <w:rFonts w:ascii="Arial" w:hAnsi="Arial" w:cs="Arial"/>
          <w:i/>
          <w:sz w:val="22"/>
          <w:szCs w:val="22"/>
        </w:rPr>
        <w:t>Bribery</w:t>
      </w:r>
      <w:proofErr w:type="spellEnd"/>
      <w:r w:rsidRPr="00BA53BF">
        <w:rPr>
          <w:rFonts w:ascii="Arial" w:hAnsi="Arial" w:cs="Arial"/>
          <w:i/>
          <w:sz w:val="22"/>
          <w:szCs w:val="22"/>
        </w:rPr>
        <w:t xml:space="preserve"> </w:t>
      </w:r>
      <w:proofErr w:type="spellStart"/>
      <w:r w:rsidRPr="00BA53BF">
        <w:rPr>
          <w:rFonts w:ascii="Arial" w:hAnsi="Arial" w:cs="Arial"/>
          <w:i/>
          <w:sz w:val="22"/>
          <w:szCs w:val="22"/>
        </w:rPr>
        <w:t>Act</w:t>
      </w:r>
      <w:proofErr w:type="spellEnd"/>
      <w:r w:rsidRPr="00BA53BF">
        <w:rPr>
          <w:rFonts w:ascii="Arial" w:hAnsi="Arial" w:cs="Arial"/>
          <w:sz w:val="22"/>
          <w:szCs w:val="22"/>
        </w:rPr>
        <w:t>; (</w:t>
      </w:r>
      <w:proofErr w:type="spellStart"/>
      <w:r w:rsidRPr="00BA53BF">
        <w:rPr>
          <w:rFonts w:ascii="Arial" w:hAnsi="Arial" w:cs="Arial"/>
          <w:sz w:val="22"/>
          <w:szCs w:val="22"/>
        </w:rPr>
        <w:t>ii</w:t>
      </w:r>
      <w:proofErr w:type="spellEnd"/>
      <w:r w:rsidRPr="00BA53BF">
        <w:rPr>
          <w:rFonts w:ascii="Arial" w:hAnsi="Arial" w:cs="Arial"/>
          <w:sz w:val="22"/>
          <w:szCs w:val="22"/>
        </w:rPr>
        <w:t>) abster-se de praticar atos de corrupção e de agir de forma lesiva à administração pública, nacional ou estrangeira, conforme aplicável, no interesse ou para benefício, exclusivo ou não, de tal Parte e/ou de suas afiliadas; (</w:t>
      </w:r>
      <w:proofErr w:type="spellStart"/>
      <w:r w:rsidRPr="00BA53BF">
        <w:rPr>
          <w:rFonts w:ascii="Arial" w:hAnsi="Arial" w:cs="Arial"/>
          <w:sz w:val="22"/>
          <w:szCs w:val="22"/>
        </w:rPr>
        <w:t>iii</w:t>
      </w:r>
      <w:proofErr w:type="spellEnd"/>
      <w:r w:rsidRPr="00BA53BF">
        <w:rPr>
          <w:rFonts w:ascii="Arial" w:hAnsi="Arial" w:cs="Arial"/>
          <w:sz w:val="22"/>
          <w:szCs w:val="22"/>
        </w:rPr>
        <w:t>) realizar eventuais pagamentos devidos no âmbito deste Contrato exclusivamente por meio de transferência bancária; e (</w:t>
      </w:r>
      <w:proofErr w:type="spellStart"/>
      <w:r w:rsidRPr="00BA53BF">
        <w:rPr>
          <w:rFonts w:ascii="Arial" w:hAnsi="Arial" w:cs="Arial"/>
          <w:sz w:val="22"/>
          <w:szCs w:val="22"/>
        </w:rPr>
        <w:t>iv</w:t>
      </w:r>
      <w:proofErr w:type="spellEnd"/>
      <w:r w:rsidRPr="00BA53BF">
        <w:rPr>
          <w:rFonts w:ascii="Arial" w:hAnsi="Arial" w:cs="Arial"/>
          <w:sz w:val="22"/>
          <w:szCs w:val="22"/>
        </w:rPr>
        <w:t>) dar conhecimento pleno dos diplomas legislativos indicados no item (i) acima a todos os seus profissionais que venham a se relacionar com a outra Parte, previamente à data de assinatura deste Contrato.</w:t>
      </w:r>
    </w:p>
    <w:p w14:paraId="65C1CC7F" w14:textId="77777777" w:rsidR="006A45C2" w:rsidRDefault="006A45C2" w:rsidP="006A45C2">
      <w:pPr>
        <w:jc w:val="both"/>
        <w:rPr>
          <w:rFonts w:ascii="Arial" w:hAnsi="Arial" w:cs="Arial"/>
          <w:sz w:val="22"/>
          <w:szCs w:val="22"/>
        </w:rPr>
      </w:pPr>
    </w:p>
    <w:p w14:paraId="2B80A42B" w14:textId="4CE6E0DF" w:rsidR="001C65B5" w:rsidRPr="00BA53BF" w:rsidRDefault="006A45C2" w:rsidP="00FE1920">
      <w:pPr>
        <w:numPr>
          <w:ilvl w:val="1"/>
          <w:numId w:val="77"/>
        </w:numPr>
        <w:ind w:left="0" w:firstLine="0"/>
        <w:jc w:val="both"/>
        <w:rPr>
          <w:rFonts w:ascii="Arial" w:hAnsi="Arial" w:cs="Arial"/>
          <w:sz w:val="22"/>
          <w:szCs w:val="22"/>
        </w:rPr>
      </w:pPr>
      <w:r w:rsidRPr="006A45C2">
        <w:rPr>
          <w:rFonts w:ascii="Arial" w:hAnsi="Arial" w:cs="Arial"/>
          <w:sz w:val="22"/>
          <w:szCs w:val="22"/>
        </w:rPr>
        <w:lastRenderedPageBreak/>
        <w:t>Cada Parte declara que (i) não utilizou ou não utilizará propriedade, direitos e valores originários, direta ou indiretamente, de atividades ilícitas; (</w:t>
      </w:r>
      <w:proofErr w:type="spellStart"/>
      <w:r w:rsidRPr="006A45C2">
        <w:rPr>
          <w:rFonts w:ascii="Arial" w:hAnsi="Arial" w:cs="Arial"/>
          <w:sz w:val="22"/>
          <w:szCs w:val="22"/>
        </w:rPr>
        <w:t>ii</w:t>
      </w:r>
      <w:proofErr w:type="spellEnd"/>
      <w:r w:rsidRPr="006A45C2">
        <w:rPr>
          <w:rFonts w:ascii="Arial" w:hAnsi="Arial" w:cs="Arial"/>
          <w:sz w:val="22"/>
          <w:szCs w:val="22"/>
        </w:rPr>
        <w:t>) não ocultou ou dissimulou a natureza, fonte, localização, disposição, movimento ou titularidade de tal(</w:t>
      </w:r>
      <w:proofErr w:type="spellStart"/>
      <w:r w:rsidRPr="006A45C2">
        <w:rPr>
          <w:rFonts w:ascii="Arial" w:hAnsi="Arial" w:cs="Arial"/>
          <w:sz w:val="22"/>
          <w:szCs w:val="22"/>
        </w:rPr>
        <w:t>is</w:t>
      </w:r>
      <w:proofErr w:type="spellEnd"/>
      <w:r w:rsidRPr="006A45C2">
        <w:rPr>
          <w:rFonts w:ascii="Arial" w:hAnsi="Arial" w:cs="Arial"/>
          <w:sz w:val="22"/>
          <w:szCs w:val="22"/>
        </w:rPr>
        <w:t>) propriedade, direitos e valores e (</w:t>
      </w:r>
      <w:proofErr w:type="spellStart"/>
      <w:r w:rsidRPr="006A45C2">
        <w:rPr>
          <w:rFonts w:ascii="Arial" w:hAnsi="Arial" w:cs="Arial"/>
          <w:sz w:val="22"/>
          <w:szCs w:val="22"/>
        </w:rPr>
        <w:t>iii</w:t>
      </w:r>
      <w:proofErr w:type="spellEnd"/>
      <w:r w:rsidRPr="006A45C2">
        <w:rPr>
          <w:rFonts w:ascii="Arial" w:hAnsi="Arial" w:cs="Arial"/>
          <w:sz w:val="22"/>
          <w:szCs w:val="22"/>
        </w:rPr>
        <w:t>) cumprirá com as leis contra lavagem de dinheiro aplicáveis a elas na execução do presente.</w:t>
      </w:r>
    </w:p>
    <w:p w14:paraId="0D17137B" w14:textId="77777777" w:rsidR="006932BF" w:rsidRPr="00BA53BF" w:rsidRDefault="006932BF" w:rsidP="006932BF">
      <w:pPr>
        <w:jc w:val="both"/>
        <w:rPr>
          <w:rFonts w:ascii="Arial" w:hAnsi="Arial" w:cs="Arial"/>
          <w:sz w:val="22"/>
          <w:szCs w:val="22"/>
        </w:rPr>
      </w:pPr>
    </w:p>
    <w:p w14:paraId="4952FBF9" w14:textId="77777777" w:rsidR="006932BF" w:rsidRPr="00BA53BF" w:rsidRDefault="006932BF" w:rsidP="00ED2345">
      <w:pPr>
        <w:numPr>
          <w:ilvl w:val="1"/>
          <w:numId w:val="77"/>
        </w:numPr>
        <w:ind w:left="0" w:firstLine="0"/>
        <w:jc w:val="both"/>
        <w:rPr>
          <w:rFonts w:ascii="Arial" w:hAnsi="Arial" w:cs="Arial"/>
          <w:sz w:val="22"/>
          <w:szCs w:val="22"/>
        </w:rPr>
      </w:pPr>
      <w:r w:rsidRPr="00BA53BF">
        <w:rPr>
          <w:rFonts w:ascii="Arial" w:hAnsi="Arial" w:cs="Arial"/>
          <w:sz w:val="22"/>
          <w:szCs w:val="22"/>
        </w:rPr>
        <w:t>Cada Parte declara, ainda, que envida seus melhores esforços para que seus eventuais subcontratados se comprometam a observar o aqui disposto.</w:t>
      </w:r>
    </w:p>
    <w:p w14:paraId="0F995255" w14:textId="77777777" w:rsidR="006932BF" w:rsidRPr="00BA53BF" w:rsidRDefault="006932BF" w:rsidP="006932BF">
      <w:pPr>
        <w:jc w:val="both"/>
        <w:rPr>
          <w:rFonts w:ascii="Arial" w:hAnsi="Arial" w:cs="Arial"/>
          <w:sz w:val="22"/>
          <w:szCs w:val="22"/>
        </w:rPr>
      </w:pPr>
    </w:p>
    <w:p w14:paraId="07F83650" w14:textId="77777777" w:rsidR="006932BF" w:rsidRPr="00BA53BF" w:rsidRDefault="006932BF" w:rsidP="00ED2345">
      <w:pPr>
        <w:keepNext/>
        <w:numPr>
          <w:ilvl w:val="0"/>
          <w:numId w:val="77"/>
        </w:numPr>
        <w:jc w:val="both"/>
        <w:rPr>
          <w:rFonts w:ascii="Arial" w:hAnsi="Arial" w:cs="Arial"/>
          <w:smallCaps/>
          <w:sz w:val="22"/>
          <w:szCs w:val="22"/>
          <w:u w:val="single"/>
        </w:rPr>
      </w:pPr>
      <w:r w:rsidRPr="00BA53BF">
        <w:rPr>
          <w:rFonts w:ascii="Arial" w:hAnsi="Arial" w:cs="Arial"/>
          <w:smallCaps/>
          <w:sz w:val="22"/>
          <w:szCs w:val="22"/>
          <w:u w:val="single"/>
        </w:rPr>
        <w:t>TRIBUTOS, CUSTOS E DESPESAS</w:t>
      </w:r>
    </w:p>
    <w:p w14:paraId="58484DB6" w14:textId="77777777" w:rsidR="006932BF" w:rsidRPr="00BA53BF" w:rsidRDefault="006932BF" w:rsidP="006932BF">
      <w:pPr>
        <w:keepNext/>
        <w:ind w:left="709"/>
        <w:jc w:val="both"/>
        <w:rPr>
          <w:rFonts w:ascii="Arial" w:hAnsi="Arial" w:cs="Arial"/>
          <w:smallCaps/>
          <w:sz w:val="22"/>
          <w:szCs w:val="22"/>
          <w:u w:val="single"/>
        </w:rPr>
      </w:pPr>
    </w:p>
    <w:p w14:paraId="68DA373A" w14:textId="77777777" w:rsidR="006932BF" w:rsidRPr="00BA53BF" w:rsidRDefault="006932BF" w:rsidP="00ED2345">
      <w:pPr>
        <w:pStyle w:val="PargrafodaLista"/>
        <w:keepNext/>
        <w:numPr>
          <w:ilvl w:val="1"/>
          <w:numId w:val="77"/>
        </w:numPr>
        <w:ind w:left="0" w:firstLine="0"/>
        <w:jc w:val="both"/>
        <w:rPr>
          <w:rFonts w:ascii="Arial" w:hAnsi="Arial" w:cs="Arial"/>
          <w:sz w:val="22"/>
          <w:szCs w:val="22"/>
        </w:rPr>
      </w:pPr>
      <w:r w:rsidRPr="00BA53BF">
        <w:rPr>
          <w:rFonts w:ascii="Arial" w:hAnsi="Arial" w:cs="Arial"/>
          <w:sz w:val="22"/>
          <w:szCs w:val="22"/>
        </w:rPr>
        <w:t>Todos os tributos porventura incidentes sobre este Contrato serão de responsabilidade do respectivo contribuinte, assim definido nos termos da legislação aplicável.</w:t>
      </w:r>
    </w:p>
    <w:p w14:paraId="16858C6E" w14:textId="77777777" w:rsidR="006932BF" w:rsidRPr="00BA53BF" w:rsidRDefault="006932BF" w:rsidP="006932BF">
      <w:pPr>
        <w:pStyle w:val="PargrafodaLista"/>
        <w:keepNext/>
        <w:tabs>
          <w:tab w:val="num" w:pos="0"/>
        </w:tabs>
        <w:ind w:left="0"/>
        <w:jc w:val="both"/>
        <w:rPr>
          <w:rFonts w:ascii="Arial" w:hAnsi="Arial" w:cs="Arial"/>
          <w:sz w:val="22"/>
          <w:szCs w:val="22"/>
        </w:rPr>
      </w:pPr>
    </w:p>
    <w:p w14:paraId="1C692211" w14:textId="77777777" w:rsidR="006932BF" w:rsidRPr="00BA53BF" w:rsidRDefault="006932BF" w:rsidP="00ED2345">
      <w:pPr>
        <w:pStyle w:val="PargrafodaLista"/>
        <w:keepNext/>
        <w:numPr>
          <w:ilvl w:val="1"/>
          <w:numId w:val="77"/>
        </w:numPr>
        <w:ind w:left="0" w:firstLine="0"/>
        <w:jc w:val="both"/>
        <w:rPr>
          <w:rFonts w:ascii="Arial" w:hAnsi="Arial" w:cs="Arial"/>
          <w:smallCaps/>
          <w:sz w:val="22"/>
          <w:szCs w:val="22"/>
        </w:rPr>
      </w:pPr>
      <w:r w:rsidRPr="00BA53BF">
        <w:rPr>
          <w:rFonts w:ascii="Arial" w:hAnsi="Arial" w:cs="Arial"/>
          <w:sz w:val="22"/>
          <w:szCs w:val="22"/>
        </w:rPr>
        <w:t xml:space="preserve">Cada Parte será responsável pelos seus próprios custos e despesas, inclusive legais, incorridos com relação à negociação, assinatura e operacionalização deste Contrato, e de qualquer outro documento a ele relacionado, salvo se disposto de forma diversa no presente ou nos demais documentos preparados ou disponibilizados pela Cedente. </w:t>
      </w:r>
    </w:p>
    <w:p w14:paraId="084CB24F" w14:textId="77777777" w:rsidR="006932BF" w:rsidRPr="00BA53BF" w:rsidRDefault="006932BF" w:rsidP="006932BF">
      <w:pPr>
        <w:pStyle w:val="PargrafodaLista"/>
        <w:rPr>
          <w:rFonts w:ascii="Arial" w:hAnsi="Arial" w:cs="Arial"/>
          <w:sz w:val="22"/>
          <w:szCs w:val="22"/>
        </w:rPr>
      </w:pPr>
    </w:p>
    <w:p w14:paraId="016122CC" w14:textId="77777777" w:rsidR="006932BF" w:rsidRPr="00BA53BF" w:rsidRDefault="006932BF" w:rsidP="00ED2345">
      <w:pPr>
        <w:pStyle w:val="PargrafodaLista"/>
        <w:keepNext/>
        <w:numPr>
          <w:ilvl w:val="1"/>
          <w:numId w:val="77"/>
        </w:numPr>
        <w:ind w:left="0" w:firstLine="0"/>
        <w:jc w:val="both"/>
        <w:rPr>
          <w:rFonts w:ascii="Arial" w:hAnsi="Arial" w:cs="Arial"/>
          <w:smallCaps/>
          <w:sz w:val="22"/>
          <w:szCs w:val="22"/>
        </w:rPr>
      </w:pPr>
      <w:r w:rsidRPr="00BA53BF">
        <w:rPr>
          <w:rFonts w:ascii="Arial" w:hAnsi="Arial" w:cs="Arial"/>
          <w:sz w:val="22"/>
          <w:szCs w:val="22"/>
        </w:rPr>
        <w:t xml:space="preserve">O Cessionário será o único responsável pelo pagamento de quaisquer custas de registro, encargos, emolumentos e outras despesas de natureza similar decorrentes da cessão dos </w:t>
      </w:r>
      <w:r>
        <w:rPr>
          <w:rFonts w:ascii="Arial" w:hAnsi="Arial" w:cs="Arial"/>
          <w:sz w:val="22"/>
          <w:szCs w:val="22"/>
        </w:rPr>
        <w:t>Direitos Creditórios</w:t>
      </w:r>
      <w:r w:rsidRPr="00BA53BF">
        <w:rPr>
          <w:rFonts w:ascii="Arial" w:hAnsi="Arial" w:cs="Arial"/>
          <w:sz w:val="22"/>
          <w:szCs w:val="22"/>
        </w:rPr>
        <w:t xml:space="preserve">, da execução de garantias ou de quaisquer outras transações previstas neste Contrato, a partir da assinatura do presente Contrato, exceto se </w:t>
      </w:r>
      <w:r>
        <w:rPr>
          <w:rFonts w:ascii="Arial" w:hAnsi="Arial" w:cs="Arial"/>
          <w:sz w:val="22"/>
          <w:szCs w:val="22"/>
        </w:rPr>
        <w:t>as Partes expressamente disciplinarem de forma diversa</w:t>
      </w:r>
      <w:r w:rsidRPr="00BA53BF">
        <w:rPr>
          <w:rFonts w:ascii="Arial" w:hAnsi="Arial" w:cs="Arial"/>
          <w:sz w:val="22"/>
          <w:szCs w:val="22"/>
        </w:rPr>
        <w:t>.</w:t>
      </w:r>
    </w:p>
    <w:p w14:paraId="06809207" w14:textId="77777777" w:rsidR="006932BF" w:rsidRPr="00BA53BF" w:rsidRDefault="006932BF" w:rsidP="006932BF">
      <w:pPr>
        <w:keepNext/>
        <w:ind w:left="709"/>
        <w:jc w:val="both"/>
        <w:rPr>
          <w:rFonts w:ascii="Arial" w:hAnsi="Arial" w:cs="Arial"/>
          <w:smallCaps/>
          <w:sz w:val="22"/>
          <w:szCs w:val="22"/>
          <w:u w:val="single"/>
        </w:rPr>
      </w:pPr>
    </w:p>
    <w:p w14:paraId="0D6EC694" w14:textId="77777777" w:rsidR="006932BF" w:rsidRPr="00BA53BF" w:rsidRDefault="006932BF" w:rsidP="006932BF">
      <w:pPr>
        <w:keepNext/>
        <w:ind w:left="709"/>
        <w:jc w:val="both"/>
        <w:rPr>
          <w:rFonts w:ascii="Arial" w:hAnsi="Arial" w:cs="Arial"/>
          <w:smallCaps/>
          <w:sz w:val="22"/>
          <w:szCs w:val="22"/>
          <w:u w:val="single"/>
        </w:rPr>
      </w:pPr>
    </w:p>
    <w:p w14:paraId="6DC4C4EE" w14:textId="77777777" w:rsidR="006932BF" w:rsidRPr="00BA53BF" w:rsidRDefault="006932BF" w:rsidP="00ED2345">
      <w:pPr>
        <w:keepNext/>
        <w:numPr>
          <w:ilvl w:val="0"/>
          <w:numId w:val="77"/>
        </w:numPr>
        <w:jc w:val="both"/>
        <w:rPr>
          <w:rFonts w:ascii="Arial" w:hAnsi="Arial" w:cs="Arial"/>
          <w:smallCaps/>
          <w:sz w:val="22"/>
          <w:szCs w:val="22"/>
          <w:u w:val="single"/>
        </w:rPr>
      </w:pPr>
      <w:r w:rsidRPr="00BA53BF">
        <w:rPr>
          <w:rFonts w:ascii="Arial" w:hAnsi="Arial" w:cs="Arial"/>
          <w:smallCaps/>
          <w:sz w:val="22"/>
          <w:szCs w:val="22"/>
          <w:u w:val="single"/>
        </w:rPr>
        <w:t>Disposições Gerais</w:t>
      </w:r>
    </w:p>
    <w:p w14:paraId="30C3E2FE" w14:textId="77777777" w:rsidR="006932BF" w:rsidRPr="00BA53BF" w:rsidRDefault="006932BF" w:rsidP="006932BF">
      <w:pPr>
        <w:keepNext/>
        <w:jc w:val="both"/>
        <w:rPr>
          <w:rFonts w:ascii="Arial" w:hAnsi="Arial" w:cs="Arial"/>
          <w:smallCaps/>
          <w:sz w:val="22"/>
          <w:szCs w:val="22"/>
          <w:u w:val="single"/>
        </w:rPr>
      </w:pPr>
    </w:p>
    <w:p w14:paraId="65E7F1FA" w14:textId="77777777" w:rsidR="006932BF" w:rsidRPr="00BA53BF" w:rsidRDefault="006932BF" w:rsidP="00ED2345">
      <w:pPr>
        <w:numPr>
          <w:ilvl w:val="1"/>
          <w:numId w:val="77"/>
        </w:numPr>
        <w:ind w:left="0" w:firstLine="0"/>
        <w:jc w:val="both"/>
        <w:rPr>
          <w:rFonts w:ascii="Arial" w:hAnsi="Arial" w:cs="Arial"/>
          <w:sz w:val="22"/>
          <w:szCs w:val="22"/>
        </w:rPr>
      </w:pPr>
      <w:r w:rsidRPr="00BA53BF">
        <w:rPr>
          <w:rFonts w:ascii="Arial" w:hAnsi="Arial" w:cs="Arial"/>
          <w:sz w:val="22"/>
          <w:szCs w:val="22"/>
        </w:rPr>
        <w:t>O presente Contrato começa a vigorar na data de assinatura e seus efeitos permanecerão até o integral cumprimento das obrigações ora estabelecidas.</w:t>
      </w:r>
    </w:p>
    <w:p w14:paraId="0E3AFD82" w14:textId="77777777" w:rsidR="006932BF" w:rsidRPr="00BA53BF" w:rsidRDefault="006932BF" w:rsidP="006932BF">
      <w:pPr>
        <w:jc w:val="both"/>
        <w:rPr>
          <w:rFonts w:ascii="Arial" w:hAnsi="Arial" w:cs="Arial"/>
          <w:sz w:val="22"/>
          <w:szCs w:val="22"/>
        </w:rPr>
      </w:pPr>
    </w:p>
    <w:p w14:paraId="081C171B" w14:textId="77777777" w:rsidR="006932BF" w:rsidRPr="00BA53BF" w:rsidRDefault="006932BF" w:rsidP="007245C6">
      <w:pPr>
        <w:numPr>
          <w:ilvl w:val="1"/>
          <w:numId w:val="77"/>
        </w:numPr>
        <w:ind w:left="0" w:firstLine="0"/>
        <w:jc w:val="both"/>
        <w:rPr>
          <w:rFonts w:ascii="Arial" w:hAnsi="Arial" w:cs="Arial"/>
          <w:sz w:val="22"/>
          <w:szCs w:val="22"/>
        </w:rPr>
      </w:pPr>
      <w:r w:rsidRPr="00BA53BF">
        <w:rPr>
          <w:rFonts w:ascii="Arial" w:hAnsi="Arial" w:cs="Arial"/>
          <w:sz w:val="22"/>
          <w:szCs w:val="22"/>
        </w:rPr>
        <w:t>As obrigações assumidas neste Contrato têm caráter irrevogável e irretratável, obrigando as Partes e seus eventuais sucessores e cessionários, a qualquer título, ao seu fiel e pontual cumprimento. Os documentos anexos a este Contrato constituem parte integrante e complementar deste Contrato.</w:t>
      </w:r>
    </w:p>
    <w:p w14:paraId="38AF2719" w14:textId="77777777" w:rsidR="006932BF" w:rsidRPr="00BA53BF" w:rsidRDefault="006932BF" w:rsidP="006932BF">
      <w:pPr>
        <w:pStyle w:val="PargrafodaLista"/>
        <w:rPr>
          <w:rFonts w:ascii="Arial" w:hAnsi="Arial" w:cs="Arial"/>
          <w:sz w:val="22"/>
          <w:szCs w:val="22"/>
        </w:rPr>
      </w:pPr>
    </w:p>
    <w:p w14:paraId="327BBE14" w14:textId="77777777" w:rsidR="006932BF" w:rsidRPr="00BA53BF" w:rsidRDefault="006932BF" w:rsidP="007245C6">
      <w:pPr>
        <w:numPr>
          <w:ilvl w:val="1"/>
          <w:numId w:val="77"/>
        </w:numPr>
        <w:ind w:left="0" w:firstLine="0"/>
        <w:jc w:val="both"/>
        <w:rPr>
          <w:rFonts w:ascii="Arial" w:hAnsi="Arial" w:cs="Arial"/>
          <w:sz w:val="22"/>
          <w:szCs w:val="22"/>
        </w:rPr>
      </w:pPr>
      <w:r w:rsidRPr="00BA53BF">
        <w:rPr>
          <w:rFonts w:ascii="Arial" w:hAnsi="Arial" w:cs="Arial"/>
          <w:sz w:val="22"/>
          <w:szCs w:val="22"/>
        </w:rPr>
        <w:t>Estão cientes de todas as circunstâncias e regras que norteiam o presente negócio jurídico, e detêm experiência nas atividades que lhes competem por força deste Contrato</w:t>
      </w:r>
    </w:p>
    <w:p w14:paraId="5037D07E" w14:textId="77777777" w:rsidR="006932BF" w:rsidRPr="00BA53BF" w:rsidRDefault="006932BF" w:rsidP="006932BF">
      <w:pPr>
        <w:jc w:val="both"/>
        <w:rPr>
          <w:rFonts w:ascii="Arial" w:hAnsi="Arial" w:cs="Arial"/>
          <w:sz w:val="22"/>
          <w:szCs w:val="22"/>
        </w:rPr>
      </w:pPr>
    </w:p>
    <w:p w14:paraId="084659B4" w14:textId="77777777" w:rsidR="006932BF" w:rsidRPr="00BA53BF" w:rsidRDefault="006932BF" w:rsidP="007245C6">
      <w:pPr>
        <w:numPr>
          <w:ilvl w:val="1"/>
          <w:numId w:val="77"/>
        </w:numPr>
        <w:ind w:left="0" w:firstLine="0"/>
        <w:jc w:val="both"/>
        <w:rPr>
          <w:rFonts w:ascii="Arial" w:hAnsi="Arial" w:cs="Arial"/>
          <w:sz w:val="22"/>
          <w:szCs w:val="22"/>
        </w:rPr>
      </w:pPr>
      <w:r w:rsidRPr="00BA53BF">
        <w:rPr>
          <w:rFonts w:ascii="Arial" w:hAnsi="Arial" w:cs="Arial"/>
          <w:sz w:val="22"/>
          <w:szCs w:val="22"/>
        </w:rPr>
        <w:t>Qualquer tolerância, exercício parcial ou concessão entre as Partes será sempre considerada mera liberalidade, e não configurará renúncia ou perda de qualquer direito, faculdade, privilégio, prerrogativa ou poderes conferidos (inclusive de mandato), nem implicará novação, alteração, transigência, remissão, modificação ou redução dos direitos e obrigações decorrentes deste Contrato.</w:t>
      </w:r>
    </w:p>
    <w:p w14:paraId="0DEBFF66" w14:textId="77777777" w:rsidR="006932BF" w:rsidRPr="00BA53BF" w:rsidRDefault="006932BF" w:rsidP="006932BF">
      <w:pPr>
        <w:jc w:val="both"/>
        <w:rPr>
          <w:rFonts w:ascii="Arial" w:hAnsi="Arial" w:cs="Arial"/>
          <w:sz w:val="22"/>
          <w:szCs w:val="22"/>
        </w:rPr>
      </w:pPr>
    </w:p>
    <w:p w14:paraId="31B19797" w14:textId="77777777" w:rsidR="006932BF" w:rsidRPr="00BA53BF" w:rsidRDefault="006932BF" w:rsidP="007245C6">
      <w:pPr>
        <w:numPr>
          <w:ilvl w:val="1"/>
          <w:numId w:val="77"/>
        </w:numPr>
        <w:ind w:left="0" w:firstLine="0"/>
        <w:jc w:val="both"/>
        <w:rPr>
          <w:rFonts w:ascii="Arial" w:hAnsi="Arial" w:cs="Arial"/>
          <w:sz w:val="22"/>
          <w:szCs w:val="22"/>
        </w:rPr>
      </w:pPr>
      <w:r w:rsidRPr="00BA53BF">
        <w:rPr>
          <w:rFonts w:ascii="Arial" w:hAnsi="Arial" w:cs="Arial"/>
          <w:sz w:val="22"/>
          <w:szCs w:val="22"/>
        </w:rPr>
        <w:t>A invalidação ou nulidade, no todo ou em parte, de qualquer das cláusulas deste Contrato não afetará as demais, que permanecerão sempre válidas e eficazes até o cumprimento, pelas Partes, de todas as suas obrigações aqui previstas. Ocorrendo a invalidação ou nulidade de qualquer cláusula deste Contrato, as Partes desde já se comprometem a negociar, no menor prazo possível, em substituição à cláusula invalidada ou nula, a inclusão, neste Contrato, por meio de aditamento, de termos e condições válidos que reflitam os termos e condições da cláusula invalidada ou nula, observados a intenção e o objetivo das Partes quando da negociação da cláusula invalidada ou nula e o contexto em que se insere.</w:t>
      </w:r>
    </w:p>
    <w:p w14:paraId="051143CA" w14:textId="77777777" w:rsidR="006932BF" w:rsidRPr="00BA53BF" w:rsidRDefault="006932BF" w:rsidP="006932BF">
      <w:pPr>
        <w:jc w:val="both"/>
        <w:rPr>
          <w:rFonts w:ascii="Arial" w:hAnsi="Arial" w:cs="Arial"/>
          <w:sz w:val="22"/>
          <w:szCs w:val="22"/>
        </w:rPr>
      </w:pPr>
    </w:p>
    <w:p w14:paraId="02625E40" w14:textId="77777777" w:rsidR="006932BF" w:rsidRPr="00BA53BF" w:rsidRDefault="006932BF" w:rsidP="007245C6">
      <w:pPr>
        <w:numPr>
          <w:ilvl w:val="1"/>
          <w:numId w:val="77"/>
        </w:numPr>
        <w:ind w:left="0" w:firstLine="0"/>
        <w:jc w:val="both"/>
        <w:rPr>
          <w:rFonts w:ascii="Arial" w:hAnsi="Arial" w:cs="Arial"/>
          <w:sz w:val="22"/>
          <w:szCs w:val="22"/>
        </w:rPr>
      </w:pPr>
      <w:r w:rsidRPr="00BA53BF">
        <w:rPr>
          <w:rFonts w:ascii="Arial" w:hAnsi="Arial" w:cs="Arial"/>
          <w:sz w:val="22"/>
          <w:szCs w:val="22"/>
        </w:rPr>
        <w:t xml:space="preserve">Qualquer alteração dos termos e condições deste Contrato somente será válida se formalizada por escrito, por meio de aditivo assinado por todas as Partes. </w:t>
      </w:r>
    </w:p>
    <w:p w14:paraId="12C663C4" w14:textId="77777777" w:rsidR="006932BF" w:rsidRPr="00BA53BF" w:rsidRDefault="006932BF" w:rsidP="006932BF">
      <w:pPr>
        <w:pStyle w:val="PargrafodaLista"/>
        <w:rPr>
          <w:rFonts w:ascii="Arial" w:hAnsi="Arial" w:cs="Arial"/>
          <w:sz w:val="22"/>
          <w:szCs w:val="22"/>
        </w:rPr>
      </w:pPr>
    </w:p>
    <w:p w14:paraId="5FEE179E" w14:textId="77777777" w:rsidR="006932BF" w:rsidRPr="002C5850" w:rsidRDefault="006932BF" w:rsidP="007245C6">
      <w:pPr>
        <w:numPr>
          <w:ilvl w:val="1"/>
          <w:numId w:val="77"/>
        </w:numPr>
        <w:ind w:left="0" w:firstLine="0"/>
        <w:jc w:val="both"/>
        <w:rPr>
          <w:rFonts w:ascii="Arial" w:hAnsi="Arial" w:cs="Arial"/>
          <w:sz w:val="22"/>
          <w:szCs w:val="22"/>
        </w:rPr>
      </w:pPr>
      <w:r w:rsidRPr="002C5850">
        <w:rPr>
          <w:rFonts w:ascii="Arial" w:hAnsi="Arial" w:cs="Arial"/>
          <w:sz w:val="22"/>
          <w:szCs w:val="22"/>
        </w:rPr>
        <w:t>A Cessionário não poderá ceder e transferir, total ou parcialmente, este Contrato ou os direitos e obrigações decorrentes deste Contrato a quaisquer terceiros, sem o prévio consentimento, por escrito, d</w:t>
      </w:r>
      <w:r>
        <w:rPr>
          <w:rFonts w:ascii="Arial" w:hAnsi="Arial" w:cs="Arial"/>
          <w:sz w:val="22"/>
          <w:szCs w:val="22"/>
        </w:rPr>
        <w:t>a</w:t>
      </w:r>
      <w:r w:rsidRPr="002C5850">
        <w:rPr>
          <w:rFonts w:ascii="Arial" w:hAnsi="Arial" w:cs="Arial"/>
          <w:sz w:val="22"/>
          <w:szCs w:val="22"/>
        </w:rPr>
        <w:t xml:space="preserve"> Cedente.</w:t>
      </w:r>
    </w:p>
    <w:p w14:paraId="4C0CE8D5" w14:textId="77777777" w:rsidR="006932BF" w:rsidRPr="00BA53BF" w:rsidRDefault="006932BF" w:rsidP="006932BF">
      <w:pPr>
        <w:pStyle w:val="PargrafodaLista"/>
        <w:rPr>
          <w:rFonts w:ascii="Arial" w:hAnsi="Arial" w:cs="Arial"/>
          <w:sz w:val="22"/>
          <w:szCs w:val="22"/>
        </w:rPr>
      </w:pPr>
    </w:p>
    <w:p w14:paraId="264D0474" w14:textId="77777777" w:rsidR="006932BF" w:rsidRPr="00BA53BF" w:rsidRDefault="006932BF" w:rsidP="007245C6">
      <w:pPr>
        <w:numPr>
          <w:ilvl w:val="1"/>
          <w:numId w:val="77"/>
        </w:numPr>
        <w:ind w:left="0" w:firstLine="0"/>
        <w:jc w:val="both"/>
        <w:rPr>
          <w:rFonts w:ascii="Arial" w:hAnsi="Arial" w:cs="Arial"/>
          <w:sz w:val="22"/>
          <w:szCs w:val="22"/>
        </w:rPr>
      </w:pPr>
      <w:r w:rsidRPr="00BA53BF">
        <w:rPr>
          <w:rFonts w:ascii="Arial" w:hAnsi="Arial" w:cs="Arial"/>
          <w:sz w:val="22"/>
          <w:szCs w:val="22"/>
        </w:rPr>
        <w:t xml:space="preserve">O sigilo das informações transmitidas pela Cedente referentes aos Ativos está protegido pelo acordo de confidencialidade celebrado pelo Cessionário </w:t>
      </w:r>
      <w:r w:rsidRPr="00195995">
        <w:rPr>
          <w:rFonts w:ascii="Arial" w:hAnsi="Arial" w:cs="Arial"/>
          <w:sz w:val="22"/>
          <w:szCs w:val="22"/>
        </w:rPr>
        <w:t xml:space="preserve">em </w:t>
      </w:r>
      <w:proofErr w:type="spellStart"/>
      <w:r w:rsidRPr="00195995">
        <w:rPr>
          <w:rFonts w:ascii="Arial" w:hAnsi="Arial" w:cs="Arial"/>
          <w:color w:val="FF0000"/>
          <w:sz w:val="22"/>
          <w:szCs w:val="22"/>
        </w:rPr>
        <w:t>xx</w:t>
      </w:r>
      <w:proofErr w:type="spellEnd"/>
      <w:r w:rsidRPr="00195995">
        <w:rPr>
          <w:rFonts w:ascii="Arial" w:hAnsi="Arial" w:cs="Arial"/>
          <w:color w:val="FF0000"/>
          <w:sz w:val="22"/>
          <w:szCs w:val="22"/>
        </w:rPr>
        <w:t>/</w:t>
      </w:r>
      <w:proofErr w:type="spellStart"/>
      <w:r w:rsidRPr="00195995">
        <w:rPr>
          <w:rFonts w:ascii="Arial" w:hAnsi="Arial" w:cs="Arial"/>
          <w:color w:val="FF0000"/>
          <w:sz w:val="22"/>
          <w:szCs w:val="22"/>
        </w:rPr>
        <w:t>xx</w:t>
      </w:r>
      <w:proofErr w:type="spellEnd"/>
      <w:r w:rsidRPr="00195995">
        <w:rPr>
          <w:rFonts w:ascii="Arial" w:hAnsi="Arial" w:cs="Arial"/>
          <w:color w:val="FF0000"/>
          <w:sz w:val="22"/>
          <w:szCs w:val="22"/>
        </w:rPr>
        <w:t>/</w:t>
      </w:r>
      <w:proofErr w:type="spellStart"/>
      <w:r w:rsidRPr="00195995">
        <w:rPr>
          <w:rFonts w:ascii="Arial" w:hAnsi="Arial" w:cs="Arial"/>
          <w:color w:val="FF0000"/>
          <w:sz w:val="22"/>
          <w:szCs w:val="22"/>
        </w:rPr>
        <w:t>xxxx</w:t>
      </w:r>
      <w:proofErr w:type="spellEnd"/>
      <w:r>
        <w:rPr>
          <w:rFonts w:ascii="Arial" w:hAnsi="Arial" w:cs="Arial"/>
          <w:sz w:val="22"/>
          <w:szCs w:val="22"/>
        </w:rPr>
        <w:t xml:space="preserve"> </w:t>
      </w:r>
      <w:r w:rsidRPr="00BA53BF">
        <w:rPr>
          <w:rFonts w:ascii="Arial" w:hAnsi="Arial" w:cs="Arial"/>
          <w:sz w:val="22"/>
          <w:szCs w:val="22"/>
        </w:rPr>
        <w:t>para acesso ao Data Room no curso do procedimento licitatório, ora ratificado, em todos os seus termos.</w:t>
      </w:r>
    </w:p>
    <w:p w14:paraId="73B09E25" w14:textId="77777777" w:rsidR="006932BF" w:rsidRPr="00BA53BF" w:rsidRDefault="006932BF" w:rsidP="006932BF">
      <w:pPr>
        <w:jc w:val="both"/>
        <w:rPr>
          <w:rFonts w:ascii="Arial" w:hAnsi="Arial" w:cs="Arial"/>
          <w:sz w:val="22"/>
          <w:szCs w:val="22"/>
        </w:rPr>
      </w:pPr>
    </w:p>
    <w:p w14:paraId="59AFE0A2" w14:textId="77777777" w:rsidR="006932BF" w:rsidRPr="0071283B" w:rsidRDefault="006932BF" w:rsidP="007245C6">
      <w:pPr>
        <w:numPr>
          <w:ilvl w:val="1"/>
          <w:numId w:val="77"/>
        </w:numPr>
        <w:ind w:left="0" w:firstLine="0"/>
        <w:jc w:val="both"/>
        <w:rPr>
          <w:rFonts w:ascii="Arial" w:hAnsi="Arial" w:cs="Arial"/>
          <w:smallCaps/>
          <w:sz w:val="22"/>
          <w:szCs w:val="22"/>
          <w:u w:val="single"/>
        </w:rPr>
      </w:pPr>
      <w:r w:rsidRPr="00BA53BF">
        <w:rPr>
          <w:rFonts w:ascii="Arial" w:hAnsi="Arial" w:cs="Arial"/>
          <w:sz w:val="22"/>
          <w:szCs w:val="22"/>
        </w:rPr>
        <w:t xml:space="preserve">As Partes devem estar em conformidade com a Lei Geral de Proteção de Dados Pessoais – LGPD (Lei nº13.709/18), assumindo, de forma ilimitada perante a outra parte, toda e qualquer responsabilidade por violação à legislação de proteção de dados e privacidade decorrente dos tratamentos que realizem, diretamente ou por intermédio de outrem. </w:t>
      </w:r>
    </w:p>
    <w:p w14:paraId="4B4995F8" w14:textId="77777777" w:rsidR="006932BF" w:rsidRPr="00CE32B7" w:rsidRDefault="006932BF" w:rsidP="006932BF">
      <w:pPr>
        <w:pStyle w:val="PargrafodaLista"/>
        <w:rPr>
          <w:rFonts w:ascii="Arial" w:hAnsi="Arial" w:cs="Arial"/>
          <w:sz w:val="22"/>
          <w:szCs w:val="22"/>
        </w:rPr>
      </w:pPr>
    </w:p>
    <w:p w14:paraId="610B333E" w14:textId="77777777" w:rsidR="006932BF" w:rsidRDefault="006932BF" w:rsidP="007245C6">
      <w:pPr>
        <w:numPr>
          <w:ilvl w:val="1"/>
          <w:numId w:val="77"/>
        </w:numPr>
        <w:ind w:left="0" w:firstLine="0"/>
        <w:jc w:val="both"/>
        <w:rPr>
          <w:rFonts w:ascii="Arial" w:hAnsi="Arial" w:cs="Arial"/>
          <w:smallCaps/>
          <w:sz w:val="22"/>
          <w:szCs w:val="22"/>
          <w:u w:val="single"/>
        </w:rPr>
      </w:pPr>
      <w:r w:rsidRPr="00CE32B7">
        <w:rPr>
          <w:rFonts w:ascii="Arial" w:hAnsi="Arial" w:cs="Arial"/>
          <w:sz w:val="22"/>
          <w:szCs w:val="22"/>
        </w:rPr>
        <w:t xml:space="preserve">O Cessionário autoriza a Cedente divulgar a celebração do presente contrato, independentemente do registro prévio em cartório de títulos e documentos, </w:t>
      </w:r>
      <w:r>
        <w:rPr>
          <w:rFonts w:ascii="Arial" w:hAnsi="Arial" w:cs="Arial"/>
          <w:sz w:val="22"/>
          <w:szCs w:val="22"/>
        </w:rPr>
        <w:t xml:space="preserve">respeitado o disposto no </w:t>
      </w:r>
      <w:r w:rsidRPr="00CE32B7">
        <w:rPr>
          <w:rFonts w:ascii="Arial" w:hAnsi="Arial" w:cs="Arial"/>
          <w:sz w:val="22"/>
          <w:szCs w:val="22"/>
        </w:rPr>
        <w:t>§1ª do artigo 5ª do Decreto 7.724/2012, bem como declara que tem ciência de que a cedente prestará as devidas contas aos competentes órgãos de controle interno e externo, que poderão requisitar a apresentação do presente instrumento</w:t>
      </w:r>
      <w:r>
        <w:rPr>
          <w:rFonts w:ascii="Arial" w:hAnsi="Arial" w:cs="Arial"/>
          <w:sz w:val="22"/>
          <w:szCs w:val="22"/>
        </w:rPr>
        <w:t>.</w:t>
      </w:r>
      <w:r>
        <w:rPr>
          <w:rFonts w:ascii="Arial" w:hAnsi="Arial" w:cs="Arial"/>
          <w:smallCaps/>
          <w:sz w:val="22"/>
          <w:szCs w:val="22"/>
          <w:u w:val="single"/>
        </w:rPr>
        <w:t xml:space="preserve"> </w:t>
      </w:r>
    </w:p>
    <w:p w14:paraId="05B9BDCC" w14:textId="77777777" w:rsidR="006932BF" w:rsidRPr="00EE5E56" w:rsidRDefault="006932BF" w:rsidP="006932BF">
      <w:pPr>
        <w:jc w:val="both"/>
        <w:rPr>
          <w:rFonts w:ascii="Arial" w:hAnsi="Arial" w:cs="Arial"/>
          <w:smallCaps/>
          <w:sz w:val="22"/>
          <w:szCs w:val="22"/>
          <w:u w:val="single"/>
        </w:rPr>
      </w:pPr>
    </w:p>
    <w:p w14:paraId="41B300A5" w14:textId="77777777" w:rsidR="006932BF" w:rsidRPr="00BA53BF" w:rsidRDefault="006932BF" w:rsidP="007245C6">
      <w:pPr>
        <w:numPr>
          <w:ilvl w:val="1"/>
          <w:numId w:val="77"/>
        </w:numPr>
        <w:ind w:left="0" w:firstLine="0"/>
        <w:jc w:val="both"/>
        <w:rPr>
          <w:rFonts w:ascii="Arial" w:hAnsi="Arial" w:cs="Arial"/>
          <w:smallCaps/>
          <w:sz w:val="22"/>
          <w:szCs w:val="22"/>
          <w:u w:val="single"/>
        </w:rPr>
      </w:pPr>
      <w:r w:rsidRPr="00BA53BF">
        <w:rPr>
          <w:rFonts w:ascii="Arial" w:hAnsi="Arial" w:cs="Arial"/>
          <w:sz w:val="22"/>
          <w:szCs w:val="22"/>
        </w:rPr>
        <w:t>As Partes reconhecem a veracidade, autenticidade, integridade, validade e eficácia deste Acordo e seus termos, nos termos do art. 219 do Código Civil, em formato eletrônico e/ou assinado pelas Partes por meio de certificados eletrônicos, ainda que sejam certificados eletrônicos não emitidos pela ICP-Brasil, nos termos do art. 10, § 2º, da Medida Provisória nº 2.220-2, de 24 de agosto de 2001 (“MP nº 2.220-2”), como, por exemplo, por meio do upload e existência deste Contrato, bem como a aposição das respectivas assinaturas eletrônicas neste Contrato.</w:t>
      </w:r>
    </w:p>
    <w:p w14:paraId="0B2C8300" w14:textId="77777777" w:rsidR="006932BF" w:rsidRPr="00BA53BF" w:rsidRDefault="006932BF" w:rsidP="006932BF">
      <w:pPr>
        <w:jc w:val="both"/>
        <w:rPr>
          <w:rFonts w:ascii="Arial" w:hAnsi="Arial" w:cs="Arial"/>
          <w:smallCaps/>
          <w:sz w:val="22"/>
          <w:szCs w:val="22"/>
          <w:u w:val="single"/>
        </w:rPr>
      </w:pPr>
    </w:p>
    <w:p w14:paraId="45AA4E4C" w14:textId="77777777" w:rsidR="006932BF" w:rsidRPr="00BA53BF" w:rsidRDefault="006932BF" w:rsidP="007245C6">
      <w:pPr>
        <w:numPr>
          <w:ilvl w:val="1"/>
          <w:numId w:val="77"/>
        </w:numPr>
        <w:ind w:left="0" w:firstLine="0"/>
        <w:jc w:val="both"/>
        <w:rPr>
          <w:rFonts w:ascii="Arial" w:hAnsi="Arial" w:cs="Arial"/>
          <w:smallCaps/>
          <w:sz w:val="22"/>
          <w:szCs w:val="22"/>
          <w:u w:val="single"/>
        </w:rPr>
      </w:pPr>
      <w:r w:rsidRPr="00BA53BF">
        <w:rPr>
          <w:rFonts w:ascii="Arial" w:hAnsi="Arial" w:cs="Arial"/>
          <w:sz w:val="22"/>
          <w:szCs w:val="22"/>
        </w:rPr>
        <w:t>Este Contrato é regido pelas leis da República Federativa do Brasil.</w:t>
      </w:r>
    </w:p>
    <w:p w14:paraId="318A9566" w14:textId="77777777" w:rsidR="006932BF" w:rsidRPr="00BA53BF" w:rsidRDefault="006932BF" w:rsidP="006932BF">
      <w:pPr>
        <w:jc w:val="both"/>
        <w:rPr>
          <w:rFonts w:ascii="Arial" w:hAnsi="Arial" w:cs="Arial"/>
          <w:smallCaps/>
          <w:sz w:val="22"/>
          <w:szCs w:val="22"/>
          <w:u w:val="single"/>
        </w:rPr>
      </w:pPr>
    </w:p>
    <w:p w14:paraId="2C923117" w14:textId="77777777" w:rsidR="006932BF" w:rsidRPr="00BA53BF" w:rsidRDefault="006932BF" w:rsidP="00FE339E">
      <w:pPr>
        <w:numPr>
          <w:ilvl w:val="0"/>
          <w:numId w:val="77"/>
        </w:numPr>
        <w:jc w:val="both"/>
        <w:rPr>
          <w:rFonts w:ascii="Arial" w:hAnsi="Arial" w:cs="Arial"/>
          <w:smallCaps/>
          <w:sz w:val="22"/>
          <w:szCs w:val="22"/>
          <w:u w:val="single"/>
        </w:rPr>
      </w:pPr>
      <w:r w:rsidRPr="00BA53BF">
        <w:rPr>
          <w:rFonts w:ascii="Arial" w:hAnsi="Arial" w:cs="Arial"/>
          <w:smallCaps/>
          <w:sz w:val="22"/>
          <w:szCs w:val="22"/>
          <w:u w:val="single"/>
        </w:rPr>
        <w:t>Foro</w:t>
      </w:r>
    </w:p>
    <w:p w14:paraId="7F71FA52" w14:textId="77777777" w:rsidR="006932BF" w:rsidRPr="00BA53BF" w:rsidRDefault="006932BF" w:rsidP="006932BF">
      <w:pPr>
        <w:jc w:val="both"/>
        <w:rPr>
          <w:rFonts w:ascii="Arial" w:hAnsi="Arial" w:cs="Arial"/>
          <w:smallCaps/>
          <w:sz w:val="22"/>
          <w:szCs w:val="22"/>
          <w:u w:val="single"/>
        </w:rPr>
      </w:pPr>
    </w:p>
    <w:p w14:paraId="529D1A1E" w14:textId="77777777" w:rsidR="006932BF" w:rsidRPr="004C2B2B" w:rsidRDefault="006932BF" w:rsidP="00FE339E">
      <w:pPr>
        <w:numPr>
          <w:ilvl w:val="1"/>
          <w:numId w:val="77"/>
        </w:numPr>
        <w:ind w:left="0" w:firstLine="0"/>
        <w:jc w:val="both"/>
        <w:rPr>
          <w:rFonts w:ascii="Arial" w:hAnsi="Arial" w:cs="Arial"/>
          <w:smallCaps/>
          <w:sz w:val="22"/>
          <w:szCs w:val="22"/>
          <w:u w:val="single"/>
        </w:rPr>
      </w:pPr>
      <w:r w:rsidRPr="00BA53BF">
        <w:rPr>
          <w:rFonts w:ascii="Arial" w:hAnsi="Arial" w:cs="Arial"/>
          <w:sz w:val="22"/>
          <w:szCs w:val="22"/>
        </w:rPr>
        <w:t>As Partes elegem o foro da Comarca da Capital do Estado do Rio de Janeiro, com renúncia expressa de qualquer outro, por mais privilegiado que seja ou possa vir a ser, como competente para dirimir quaisquer controvérsias decorrentes deste Contrato e da cessão ora contratada.</w:t>
      </w:r>
    </w:p>
    <w:p w14:paraId="6FFFD453" w14:textId="77777777" w:rsidR="006932BF" w:rsidRPr="00BA53BF" w:rsidRDefault="006932BF" w:rsidP="006932BF">
      <w:pPr>
        <w:jc w:val="both"/>
        <w:rPr>
          <w:rFonts w:ascii="Arial" w:hAnsi="Arial" w:cs="Arial"/>
          <w:smallCaps/>
          <w:sz w:val="22"/>
          <w:szCs w:val="22"/>
          <w:u w:val="single"/>
        </w:rPr>
      </w:pPr>
    </w:p>
    <w:p w14:paraId="448175C7" w14:textId="49EC8261" w:rsidR="006932BF" w:rsidRPr="00BA53BF" w:rsidRDefault="006932BF" w:rsidP="00FE339E">
      <w:pPr>
        <w:numPr>
          <w:ilvl w:val="1"/>
          <w:numId w:val="77"/>
        </w:numPr>
        <w:ind w:left="0" w:firstLine="0"/>
        <w:jc w:val="both"/>
        <w:rPr>
          <w:rFonts w:ascii="Arial" w:hAnsi="Arial" w:cs="Arial"/>
          <w:smallCaps/>
          <w:sz w:val="22"/>
          <w:szCs w:val="22"/>
          <w:u w:val="single"/>
        </w:rPr>
      </w:pPr>
      <w:r w:rsidRPr="00BA53BF">
        <w:rPr>
          <w:rFonts w:ascii="Arial" w:hAnsi="Arial" w:cs="Arial"/>
          <w:sz w:val="22"/>
          <w:szCs w:val="22"/>
        </w:rPr>
        <w:t>No caso do item 1</w:t>
      </w:r>
      <w:r w:rsidR="00320AA8">
        <w:rPr>
          <w:rFonts w:ascii="Arial" w:hAnsi="Arial" w:cs="Arial"/>
          <w:sz w:val="22"/>
          <w:szCs w:val="22"/>
        </w:rPr>
        <w:t>3</w:t>
      </w:r>
      <w:r w:rsidRPr="00BA53BF">
        <w:rPr>
          <w:rFonts w:ascii="Arial" w:hAnsi="Arial" w:cs="Arial"/>
          <w:sz w:val="22"/>
          <w:szCs w:val="22"/>
        </w:rPr>
        <w:t>.1. acima, as PARTES se comprometem a requerer sigilo de justiça para resguardar as informações inerentes aos Ativos.</w:t>
      </w:r>
    </w:p>
    <w:p w14:paraId="3590366D" w14:textId="77777777" w:rsidR="006932BF" w:rsidRPr="00BA53BF" w:rsidRDefault="006932BF" w:rsidP="006932BF">
      <w:pPr>
        <w:jc w:val="both"/>
        <w:rPr>
          <w:rFonts w:ascii="Arial" w:hAnsi="Arial" w:cs="Arial"/>
          <w:smallCaps/>
          <w:sz w:val="22"/>
          <w:szCs w:val="22"/>
          <w:u w:val="single"/>
        </w:rPr>
      </w:pPr>
    </w:p>
    <w:p w14:paraId="7884B2FC" w14:textId="02018145" w:rsidR="006932BF" w:rsidRPr="00BA53BF" w:rsidRDefault="006932BF" w:rsidP="006932BF">
      <w:pPr>
        <w:jc w:val="both"/>
        <w:rPr>
          <w:rFonts w:ascii="Arial" w:hAnsi="Arial" w:cs="Arial"/>
          <w:sz w:val="22"/>
          <w:szCs w:val="22"/>
        </w:rPr>
      </w:pPr>
      <w:r w:rsidRPr="00BA53BF">
        <w:rPr>
          <w:rFonts w:ascii="Arial" w:hAnsi="Arial" w:cs="Arial"/>
          <w:sz w:val="22"/>
          <w:szCs w:val="22"/>
        </w:rPr>
        <w:t>E, por estarem justas e contratadas, as Partes, obrigando-se por si e sucessores, assinam este Contrato</w:t>
      </w:r>
      <w:r>
        <w:rPr>
          <w:rFonts w:ascii="Arial" w:hAnsi="Arial" w:cs="Arial"/>
          <w:sz w:val="22"/>
          <w:szCs w:val="22"/>
        </w:rPr>
        <w:t xml:space="preserve"> digitalmente,</w:t>
      </w:r>
      <w:r w:rsidR="006B2576">
        <w:rPr>
          <w:rFonts w:ascii="Arial" w:hAnsi="Arial" w:cs="Arial"/>
          <w:sz w:val="22"/>
          <w:szCs w:val="22"/>
        </w:rPr>
        <w:t xml:space="preserve"> </w:t>
      </w:r>
      <w:r w:rsidR="006B2576" w:rsidRPr="006B2576">
        <w:rPr>
          <w:rFonts w:ascii="Arial" w:hAnsi="Arial" w:cs="Arial"/>
          <w:sz w:val="22"/>
          <w:szCs w:val="22"/>
        </w:rPr>
        <w:t>dispensada a assinatura de testemunhas, por força do disposto no § 4º, do artigo 784, do Código de Processo Civil</w:t>
      </w:r>
      <w:r w:rsidRPr="00BA53BF">
        <w:rPr>
          <w:rFonts w:ascii="Arial" w:hAnsi="Arial" w:cs="Arial"/>
          <w:sz w:val="22"/>
          <w:szCs w:val="22"/>
        </w:rPr>
        <w:t>.</w:t>
      </w:r>
    </w:p>
    <w:bookmarkEnd w:id="9"/>
    <w:p w14:paraId="0128472F" w14:textId="77777777" w:rsidR="00C52A04" w:rsidRDefault="00C52A04" w:rsidP="006F4EF3">
      <w:pPr>
        <w:jc w:val="center"/>
        <w:rPr>
          <w:rFonts w:ascii="Arial" w:hAnsi="Arial" w:cs="Arial"/>
          <w:sz w:val="22"/>
          <w:szCs w:val="22"/>
        </w:rPr>
      </w:pPr>
    </w:p>
    <w:p w14:paraId="50D3EC4D" w14:textId="02EE0AFD" w:rsidR="002F5C39" w:rsidRPr="00BA53BF" w:rsidRDefault="00F50D51" w:rsidP="006F4EF3">
      <w:pPr>
        <w:jc w:val="center"/>
        <w:rPr>
          <w:rFonts w:ascii="Arial" w:hAnsi="Arial" w:cs="Arial"/>
          <w:sz w:val="22"/>
          <w:szCs w:val="22"/>
        </w:rPr>
      </w:pPr>
      <w:r w:rsidRPr="00BA53BF">
        <w:rPr>
          <w:rFonts w:ascii="Arial" w:hAnsi="Arial" w:cs="Arial"/>
          <w:sz w:val="22"/>
          <w:szCs w:val="22"/>
        </w:rPr>
        <w:t>Rio de Janeiro</w:t>
      </w:r>
      <w:r w:rsidR="0007606A" w:rsidRPr="00BA53BF">
        <w:rPr>
          <w:rFonts w:ascii="Arial" w:hAnsi="Arial" w:cs="Arial"/>
          <w:sz w:val="22"/>
          <w:szCs w:val="22"/>
        </w:rPr>
        <w:t xml:space="preserve">, </w:t>
      </w:r>
      <w:r w:rsidR="00CF4A0B" w:rsidRPr="00195995">
        <w:rPr>
          <w:rFonts w:ascii="Arial" w:hAnsi="Arial" w:cs="Arial"/>
          <w:color w:val="FF0000"/>
          <w:sz w:val="22"/>
          <w:szCs w:val="22"/>
        </w:rPr>
        <w:t>[•]</w:t>
      </w:r>
      <w:r w:rsidR="00CF4A0B" w:rsidRPr="00BA53BF">
        <w:rPr>
          <w:rFonts w:ascii="Arial" w:hAnsi="Arial" w:cs="Arial"/>
          <w:sz w:val="22"/>
          <w:szCs w:val="22"/>
        </w:rPr>
        <w:t xml:space="preserve"> </w:t>
      </w:r>
      <w:r w:rsidR="002F5C39" w:rsidRPr="00BA53BF">
        <w:rPr>
          <w:rFonts w:ascii="Arial" w:hAnsi="Arial" w:cs="Arial"/>
          <w:sz w:val="22"/>
          <w:szCs w:val="22"/>
        </w:rPr>
        <w:t xml:space="preserve">de </w:t>
      </w:r>
      <w:r w:rsidR="00CF4A0B" w:rsidRPr="00195995">
        <w:rPr>
          <w:rFonts w:ascii="Arial" w:hAnsi="Arial" w:cs="Arial"/>
          <w:color w:val="FF0000"/>
          <w:sz w:val="22"/>
          <w:szCs w:val="22"/>
        </w:rPr>
        <w:t>[•]</w:t>
      </w:r>
      <w:r w:rsidR="00CF4A0B" w:rsidRPr="00BA53BF" w:rsidDel="005F582A">
        <w:rPr>
          <w:rFonts w:ascii="Arial" w:hAnsi="Arial" w:cs="Arial"/>
          <w:sz w:val="22"/>
          <w:szCs w:val="22"/>
        </w:rPr>
        <w:t xml:space="preserve"> </w:t>
      </w:r>
      <w:r w:rsidR="002F5C39" w:rsidRPr="00BA53BF">
        <w:rPr>
          <w:rFonts w:ascii="Arial" w:hAnsi="Arial" w:cs="Arial"/>
          <w:sz w:val="22"/>
          <w:szCs w:val="22"/>
        </w:rPr>
        <w:t xml:space="preserve">de </w:t>
      </w:r>
      <w:r w:rsidR="00195995" w:rsidRPr="00BA53BF">
        <w:rPr>
          <w:rFonts w:ascii="Arial" w:hAnsi="Arial" w:cs="Arial"/>
          <w:sz w:val="22"/>
          <w:szCs w:val="22"/>
        </w:rPr>
        <w:t>202</w:t>
      </w:r>
      <w:r w:rsidR="00195995" w:rsidRPr="00195995">
        <w:rPr>
          <w:rFonts w:ascii="Arial" w:hAnsi="Arial" w:cs="Arial"/>
          <w:color w:val="FF0000"/>
          <w:sz w:val="22"/>
          <w:szCs w:val="22"/>
        </w:rPr>
        <w:t>x</w:t>
      </w:r>
    </w:p>
    <w:p w14:paraId="6D1D274D" w14:textId="77777777" w:rsidR="00C2509D" w:rsidRPr="00BA53BF" w:rsidRDefault="00C2509D" w:rsidP="006F4EF3">
      <w:pPr>
        <w:suppressAutoHyphens/>
        <w:jc w:val="center"/>
        <w:rPr>
          <w:rFonts w:ascii="Arial" w:hAnsi="Arial" w:cs="Arial"/>
          <w:smallCaps/>
          <w:sz w:val="22"/>
          <w:szCs w:val="22"/>
        </w:rPr>
      </w:pPr>
    </w:p>
    <w:p w14:paraId="7ADE6EAD" w14:textId="60F5D26A" w:rsidR="00A07ADE" w:rsidRPr="00BA53BF" w:rsidRDefault="00A07ADE" w:rsidP="00801A9B">
      <w:pPr>
        <w:suppressAutoHyphens/>
        <w:jc w:val="center"/>
        <w:rPr>
          <w:rFonts w:ascii="Arial" w:hAnsi="Arial" w:cs="Arial"/>
          <w:sz w:val="22"/>
          <w:szCs w:val="22"/>
        </w:rPr>
      </w:pPr>
      <w:r w:rsidRPr="00BA53BF">
        <w:rPr>
          <w:rFonts w:ascii="Arial" w:hAnsi="Arial" w:cs="Arial"/>
          <w:sz w:val="22"/>
          <w:szCs w:val="22"/>
        </w:rPr>
        <w:t xml:space="preserve">(Página de assinatura do Contrato de Cessão de Direitos Creditórios e Outras Avenças celebrado entre </w:t>
      </w:r>
      <w:r w:rsidR="00944B14" w:rsidRPr="00BA53BF">
        <w:rPr>
          <w:rFonts w:ascii="Arial" w:hAnsi="Arial" w:cs="Arial"/>
          <w:sz w:val="22"/>
          <w:szCs w:val="22"/>
        </w:rPr>
        <w:t>Petróleo Brasileiro S.A. – Petrobras e [</w:t>
      </w:r>
      <w:proofErr w:type="spellStart"/>
      <w:r w:rsidR="004C2B2B">
        <w:rPr>
          <w:rFonts w:ascii="Arial" w:hAnsi="Arial" w:cs="Arial"/>
          <w:sz w:val="22"/>
          <w:szCs w:val="22"/>
        </w:rPr>
        <w:t>xxxx</w:t>
      </w:r>
      <w:proofErr w:type="spellEnd"/>
      <w:r w:rsidR="00944B14" w:rsidRPr="00BA53BF">
        <w:rPr>
          <w:rFonts w:ascii="Arial" w:hAnsi="Arial" w:cs="Arial"/>
          <w:sz w:val="22"/>
          <w:szCs w:val="22"/>
        </w:rPr>
        <w:t>]</w:t>
      </w:r>
      <w:r w:rsidRPr="00BA53BF">
        <w:rPr>
          <w:rFonts w:ascii="Arial" w:hAnsi="Arial" w:cs="Arial"/>
          <w:sz w:val="22"/>
          <w:szCs w:val="22"/>
        </w:rPr>
        <w:t>)</w:t>
      </w:r>
    </w:p>
    <w:p w14:paraId="4248EC31" w14:textId="1150168E" w:rsidR="00A07ADE" w:rsidRPr="00BA53BF" w:rsidRDefault="00A07ADE" w:rsidP="006F4EF3">
      <w:pPr>
        <w:widowControl w:val="0"/>
        <w:ind w:left="1400"/>
        <w:jc w:val="both"/>
        <w:rPr>
          <w:rFonts w:ascii="Arial" w:hAnsi="Arial" w:cs="Arial"/>
          <w:sz w:val="22"/>
          <w:szCs w:val="22"/>
        </w:rPr>
      </w:pPr>
    </w:p>
    <w:p w14:paraId="487E12B0" w14:textId="279FC042" w:rsidR="00944B14" w:rsidRPr="00BA53BF" w:rsidRDefault="00944B14" w:rsidP="006F4EF3">
      <w:pPr>
        <w:widowControl w:val="0"/>
        <w:ind w:left="1400"/>
        <w:jc w:val="both"/>
        <w:rPr>
          <w:rFonts w:ascii="Arial" w:hAnsi="Arial" w:cs="Arial"/>
          <w:sz w:val="22"/>
          <w:szCs w:val="22"/>
        </w:rPr>
      </w:pPr>
    </w:p>
    <w:p w14:paraId="369F610B" w14:textId="77777777" w:rsidR="00944B14" w:rsidRPr="00BA53BF" w:rsidRDefault="00944B14" w:rsidP="006F4EF3">
      <w:pPr>
        <w:widowControl w:val="0"/>
        <w:ind w:left="1400"/>
        <w:jc w:val="both"/>
        <w:rPr>
          <w:rFonts w:ascii="Arial" w:hAnsi="Arial" w:cs="Arial"/>
          <w:sz w:val="22"/>
          <w:szCs w:val="22"/>
        </w:rPr>
      </w:pPr>
    </w:p>
    <w:p w14:paraId="65F3C19C" w14:textId="7CE5379A" w:rsidR="002F5C39" w:rsidRPr="00BA53BF" w:rsidRDefault="00944B14" w:rsidP="006F4EF3">
      <w:pPr>
        <w:suppressAutoHyphens/>
        <w:jc w:val="center"/>
        <w:rPr>
          <w:rFonts w:ascii="Arial" w:hAnsi="Arial" w:cs="Arial"/>
          <w:sz w:val="22"/>
          <w:szCs w:val="22"/>
        </w:rPr>
      </w:pPr>
      <w:r w:rsidRPr="00BA53BF">
        <w:rPr>
          <w:rFonts w:ascii="Arial" w:hAnsi="Arial" w:cs="Arial"/>
          <w:smallCaps/>
          <w:sz w:val="22"/>
          <w:szCs w:val="22"/>
        </w:rPr>
        <w:t>Petróleo Brasileiro S.A. – Petrobras</w:t>
      </w:r>
    </w:p>
    <w:p w14:paraId="5357757C" w14:textId="50273150" w:rsidR="00473006" w:rsidRPr="00BA53BF" w:rsidRDefault="00473006" w:rsidP="006F4EF3">
      <w:pPr>
        <w:suppressAutoHyphens/>
        <w:jc w:val="both"/>
        <w:rPr>
          <w:rFonts w:ascii="Arial" w:hAnsi="Arial" w:cs="Arial"/>
          <w:sz w:val="22"/>
          <w:szCs w:val="22"/>
        </w:rPr>
      </w:pPr>
    </w:p>
    <w:p w14:paraId="0A9BAD32" w14:textId="77777777" w:rsidR="00944B14" w:rsidRPr="00BA53BF" w:rsidRDefault="00944B14" w:rsidP="006F4EF3">
      <w:pPr>
        <w:suppressAutoHyphens/>
        <w:jc w:val="both"/>
        <w:rPr>
          <w:rFonts w:ascii="Arial" w:hAnsi="Arial" w:cs="Arial"/>
          <w:sz w:val="22"/>
          <w:szCs w:val="22"/>
        </w:rPr>
      </w:pPr>
    </w:p>
    <w:p w14:paraId="188D2792" w14:textId="77777777" w:rsidR="002F5C39" w:rsidRPr="00BA53BF" w:rsidRDefault="002F5C39" w:rsidP="006F4EF3">
      <w:pPr>
        <w:suppressAutoHyphens/>
        <w:jc w:val="both"/>
        <w:rPr>
          <w:rFonts w:ascii="Arial" w:hAnsi="Arial" w:cs="Arial"/>
          <w:sz w:val="22"/>
          <w:szCs w:val="22"/>
        </w:rPr>
      </w:pPr>
    </w:p>
    <w:tbl>
      <w:tblPr>
        <w:tblW w:w="0" w:type="auto"/>
        <w:jc w:val="center"/>
        <w:tblLayout w:type="fixed"/>
        <w:tblCellMar>
          <w:left w:w="71" w:type="dxa"/>
          <w:right w:w="71" w:type="dxa"/>
        </w:tblCellMar>
        <w:tblLook w:val="0000" w:firstRow="0" w:lastRow="0" w:firstColumn="0" w:lastColumn="0" w:noHBand="0" w:noVBand="0"/>
      </w:tblPr>
      <w:tblGrid>
        <w:gridCol w:w="4111"/>
        <w:gridCol w:w="567"/>
        <w:gridCol w:w="3827"/>
      </w:tblGrid>
      <w:tr w:rsidR="002F5C39" w:rsidRPr="00BA53BF" w14:paraId="6EF17B93" w14:textId="77777777" w:rsidTr="00286CF3">
        <w:trPr>
          <w:cantSplit/>
          <w:jc w:val="center"/>
        </w:trPr>
        <w:tc>
          <w:tcPr>
            <w:tcW w:w="4111" w:type="dxa"/>
            <w:tcBorders>
              <w:top w:val="single" w:sz="6" w:space="0" w:color="auto"/>
            </w:tcBorders>
          </w:tcPr>
          <w:p w14:paraId="7A33DE02" w14:textId="77777777" w:rsidR="002F5C39" w:rsidRPr="00BA53BF" w:rsidRDefault="002F5C39" w:rsidP="006F4EF3">
            <w:pPr>
              <w:suppressAutoHyphens/>
              <w:jc w:val="both"/>
              <w:rPr>
                <w:rFonts w:ascii="Arial" w:hAnsi="Arial" w:cs="Arial"/>
                <w:smallCaps/>
                <w:sz w:val="22"/>
                <w:szCs w:val="22"/>
              </w:rPr>
            </w:pPr>
            <w:r w:rsidRPr="00BA53BF">
              <w:rPr>
                <w:rFonts w:ascii="Arial" w:hAnsi="Arial" w:cs="Arial"/>
                <w:sz w:val="22"/>
                <w:szCs w:val="22"/>
              </w:rPr>
              <w:t>Nome:</w:t>
            </w:r>
            <w:r w:rsidRPr="00BA53BF">
              <w:rPr>
                <w:rFonts w:ascii="Arial" w:hAnsi="Arial" w:cs="Arial"/>
                <w:sz w:val="22"/>
                <w:szCs w:val="22"/>
              </w:rPr>
              <w:br/>
              <w:t>Cargo</w:t>
            </w:r>
            <w:r w:rsidRPr="00BA53BF">
              <w:rPr>
                <w:rFonts w:ascii="Arial" w:hAnsi="Arial" w:cs="Arial"/>
                <w:smallCaps/>
                <w:sz w:val="22"/>
                <w:szCs w:val="22"/>
              </w:rPr>
              <w:t>:</w:t>
            </w:r>
          </w:p>
        </w:tc>
        <w:tc>
          <w:tcPr>
            <w:tcW w:w="567" w:type="dxa"/>
          </w:tcPr>
          <w:p w14:paraId="32D8E7FE" w14:textId="77777777" w:rsidR="002F5C39" w:rsidRPr="00BA53BF" w:rsidRDefault="002F5C39" w:rsidP="006F4EF3">
            <w:pPr>
              <w:suppressAutoHyphens/>
              <w:jc w:val="both"/>
              <w:rPr>
                <w:rFonts w:ascii="Arial" w:hAnsi="Arial" w:cs="Arial"/>
                <w:sz w:val="22"/>
                <w:szCs w:val="22"/>
              </w:rPr>
            </w:pPr>
          </w:p>
        </w:tc>
        <w:tc>
          <w:tcPr>
            <w:tcW w:w="3827" w:type="dxa"/>
            <w:tcBorders>
              <w:top w:val="single" w:sz="6" w:space="0" w:color="auto"/>
            </w:tcBorders>
          </w:tcPr>
          <w:p w14:paraId="4648B917" w14:textId="77777777" w:rsidR="002F5C39" w:rsidRPr="00BA53BF" w:rsidRDefault="002F5C39" w:rsidP="006F4EF3">
            <w:pPr>
              <w:suppressAutoHyphens/>
              <w:jc w:val="both"/>
              <w:rPr>
                <w:rFonts w:ascii="Arial" w:hAnsi="Arial" w:cs="Arial"/>
                <w:smallCaps/>
                <w:sz w:val="22"/>
                <w:szCs w:val="22"/>
              </w:rPr>
            </w:pPr>
            <w:r w:rsidRPr="00BA53BF">
              <w:rPr>
                <w:rFonts w:ascii="Arial" w:hAnsi="Arial" w:cs="Arial"/>
                <w:sz w:val="22"/>
                <w:szCs w:val="22"/>
              </w:rPr>
              <w:t>Nome:</w:t>
            </w:r>
            <w:r w:rsidRPr="00BA53BF">
              <w:rPr>
                <w:rFonts w:ascii="Arial" w:hAnsi="Arial" w:cs="Arial"/>
                <w:sz w:val="22"/>
                <w:szCs w:val="22"/>
              </w:rPr>
              <w:br/>
              <w:t>Cargo</w:t>
            </w:r>
            <w:r w:rsidRPr="00BA53BF">
              <w:rPr>
                <w:rFonts w:ascii="Arial" w:hAnsi="Arial" w:cs="Arial"/>
                <w:smallCaps/>
                <w:sz w:val="22"/>
                <w:szCs w:val="22"/>
              </w:rPr>
              <w:t>:</w:t>
            </w:r>
          </w:p>
        </w:tc>
      </w:tr>
    </w:tbl>
    <w:p w14:paraId="411E9689" w14:textId="77777777" w:rsidR="002F5C39" w:rsidRPr="00BA53BF" w:rsidRDefault="002F5C39" w:rsidP="006F4EF3">
      <w:pPr>
        <w:keepLines/>
        <w:suppressAutoHyphens/>
        <w:jc w:val="center"/>
        <w:rPr>
          <w:rFonts w:ascii="Arial" w:hAnsi="Arial" w:cs="Arial"/>
          <w:smallCaps/>
          <w:sz w:val="22"/>
          <w:szCs w:val="22"/>
        </w:rPr>
      </w:pPr>
    </w:p>
    <w:p w14:paraId="0AB1323E" w14:textId="1B5ABE43" w:rsidR="00473006" w:rsidRPr="00BA53BF" w:rsidRDefault="00473006" w:rsidP="006F4EF3">
      <w:pPr>
        <w:keepLines/>
        <w:suppressAutoHyphens/>
        <w:jc w:val="center"/>
        <w:rPr>
          <w:rFonts w:ascii="Arial" w:hAnsi="Arial" w:cs="Arial"/>
          <w:smallCaps/>
          <w:sz w:val="22"/>
          <w:szCs w:val="22"/>
        </w:rPr>
      </w:pPr>
    </w:p>
    <w:p w14:paraId="0341CCF6" w14:textId="77777777" w:rsidR="00944B14" w:rsidRPr="00BA53BF" w:rsidRDefault="00944B14" w:rsidP="006F4EF3">
      <w:pPr>
        <w:keepLines/>
        <w:suppressAutoHyphens/>
        <w:jc w:val="center"/>
        <w:rPr>
          <w:rFonts w:ascii="Arial" w:hAnsi="Arial" w:cs="Arial"/>
          <w:smallCaps/>
          <w:sz w:val="22"/>
          <w:szCs w:val="22"/>
        </w:rPr>
      </w:pPr>
    </w:p>
    <w:p w14:paraId="3425E5F2" w14:textId="77777777" w:rsidR="00944B14" w:rsidRPr="00137F1E" w:rsidRDefault="00944B14" w:rsidP="006F4EF3">
      <w:pPr>
        <w:widowControl w:val="0"/>
        <w:jc w:val="center"/>
        <w:rPr>
          <w:rFonts w:ascii="Arial" w:hAnsi="Arial" w:cs="Arial"/>
          <w:color w:val="FF0000"/>
          <w:sz w:val="22"/>
          <w:szCs w:val="22"/>
        </w:rPr>
      </w:pPr>
      <w:r w:rsidRPr="00137F1E">
        <w:rPr>
          <w:rFonts w:ascii="Arial" w:hAnsi="Arial" w:cs="Arial"/>
          <w:color w:val="FF0000"/>
          <w:sz w:val="22"/>
          <w:szCs w:val="22"/>
        </w:rPr>
        <w:t>[FIDC]</w:t>
      </w:r>
    </w:p>
    <w:p w14:paraId="4AE137BC" w14:textId="009316DF" w:rsidR="00A07ADE" w:rsidRPr="00137F1E" w:rsidRDefault="00944B14" w:rsidP="006F4EF3">
      <w:pPr>
        <w:widowControl w:val="0"/>
        <w:jc w:val="center"/>
        <w:rPr>
          <w:rFonts w:ascii="Arial" w:hAnsi="Arial" w:cs="Arial"/>
          <w:color w:val="FF0000"/>
          <w:sz w:val="22"/>
          <w:szCs w:val="22"/>
        </w:rPr>
      </w:pPr>
      <w:r w:rsidRPr="00137F1E">
        <w:rPr>
          <w:rFonts w:ascii="Arial" w:hAnsi="Arial" w:cs="Arial"/>
          <w:color w:val="FF0000"/>
          <w:sz w:val="22"/>
          <w:szCs w:val="22"/>
        </w:rPr>
        <w:t xml:space="preserve">p. </w:t>
      </w:r>
      <w:r w:rsidRPr="00137F1E">
        <w:rPr>
          <w:rFonts w:ascii="Arial" w:hAnsi="Arial" w:cs="Arial"/>
          <w:smallCaps/>
          <w:color w:val="FF0000"/>
          <w:sz w:val="22"/>
          <w:szCs w:val="22"/>
        </w:rPr>
        <w:t>[Administradora]</w:t>
      </w:r>
    </w:p>
    <w:p w14:paraId="1D10DF5C" w14:textId="588624CB" w:rsidR="00473006" w:rsidRPr="00BA53BF" w:rsidRDefault="00473006" w:rsidP="006F4EF3">
      <w:pPr>
        <w:suppressAutoHyphens/>
        <w:jc w:val="both"/>
        <w:rPr>
          <w:rFonts w:ascii="Arial" w:hAnsi="Arial" w:cs="Arial"/>
          <w:sz w:val="22"/>
          <w:szCs w:val="22"/>
        </w:rPr>
      </w:pPr>
    </w:p>
    <w:p w14:paraId="2D3E754F" w14:textId="77777777" w:rsidR="00944B14" w:rsidRPr="00BA53BF" w:rsidRDefault="00944B14" w:rsidP="006F4EF3">
      <w:pPr>
        <w:suppressAutoHyphens/>
        <w:jc w:val="both"/>
        <w:rPr>
          <w:rFonts w:ascii="Arial" w:hAnsi="Arial" w:cs="Arial"/>
          <w:sz w:val="22"/>
          <w:szCs w:val="22"/>
        </w:rPr>
      </w:pPr>
    </w:p>
    <w:p w14:paraId="2B5590AF" w14:textId="77777777" w:rsidR="002F5C39" w:rsidRPr="00BA53BF" w:rsidRDefault="002F5C39" w:rsidP="006F4EF3">
      <w:pPr>
        <w:suppressAutoHyphens/>
        <w:jc w:val="both"/>
        <w:rPr>
          <w:rFonts w:ascii="Arial" w:hAnsi="Arial" w:cs="Arial"/>
          <w:sz w:val="22"/>
          <w:szCs w:val="22"/>
        </w:rPr>
      </w:pPr>
    </w:p>
    <w:tbl>
      <w:tblPr>
        <w:tblW w:w="8505" w:type="dxa"/>
        <w:tblInd w:w="71" w:type="dxa"/>
        <w:tblLayout w:type="fixed"/>
        <w:tblCellMar>
          <w:left w:w="71" w:type="dxa"/>
          <w:right w:w="71" w:type="dxa"/>
        </w:tblCellMar>
        <w:tblLook w:val="0000" w:firstRow="0" w:lastRow="0" w:firstColumn="0" w:lastColumn="0" w:noHBand="0" w:noVBand="0"/>
      </w:tblPr>
      <w:tblGrid>
        <w:gridCol w:w="4111"/>
        <w:gridCol w:w="567"/>
        <w:gridCol w:w="3827"/>
      </w:tblGrid>
      <w:tr w:rsidR="002F5C39" w:rsidRPr="00BA53BF" w14:paraId="3413B621" w14:textId="77777777" w:rsidTr="00286CF3">
        <w:trPr>
          <w:cantSplit/>
        </w:trPr>
        <w:tc>
          <w:tcPr>
            <w:tcW w:w="4111" w:type="dxa"/>
            <w:tcBorders>
              <w:top w:val="single" w:sz="6" w:space="0" w:color="auto"/>
            </w:tcBorders>
          </w:tcPr>
          <w:p w14:paraId="0C9C4F43" w14:textId="5B28AB1A" w:rsidR="002F5C39" w:rsidRPr="00BA53BF" w:rsidRDefault="002F5C39" w:rsidP="006F4EF3">
            <w:pPr>
              <w:suppressAutoHyphens/>
              <w:jc w:val="both"/>
              <w:rPr>
                <w:rFonts w:ascii="Arial" w:hAnsi="Arial" w:cs="Arial"/>
                <w:smallCaps/>
                <w:sz w:val="22"/>
                <w:szCs w:val="22"/>
              </w:rPr>
            </w:pPr>
            <w:r w:rsidRPr="00BA53BF">
              <w:rPr>
                <w:rFonts w:ascii="Arial" w:hAnsi="Arial" w:cs="Arial"/>
                <w:sz w:val="22"/>
                <w:szCs w:val="22"/>
              </w:rPr>
              <w:t>Nome:</w:t>
            </w:r>
            <w:r w:rsidRPr="00BA53BF">
              <w:rPr>
                <w:rFonts w:ascii="Arial" w:hAnsi="Arial" w:cs="Arial"/>
                <w:sz w:val="22"/>
                <w:szCs w:val="22"/>
              </w:rPr>
              <w:br/>
              <w:t>Cargo</w:t>
            </w:r>
            <w:r w:rsidRPr="00BA53BF">
              <w:rPr>
                <w:rFonts w:ascii="Arial" w:hAnsi="Arial" w:cs="Arial"/>
                <w:smallCaps/>
                <w:sz w:val="22"/>
                <w:szCs w:val="22"/>
              </w:rPr>
              <w:t>:</w:t>
            </w:r>
          </w:p>
        </w:tc>
        <w:tc>
          <w:tcPr>
            <w:tcW w:w="567" w:type="dxa"/>
          </w:tcPr>
          <w:p w14:paraId="63996DF7" w14:textId="77777777" w:rsidR="002F5C39" w:rsidRPr="00BA53BF" w:rsidRDefault="002F5C39" w:rsidP="006F4EF3">
            <w:pPr>
              <w:suppressAutoHyphens/>
              <w:jc w:val="both"/>
              <w:rPr>
                <w:rFonts w:ascii="Arial" w:hAnsi="Arial" w:cs="Arial"/>
                <w:sz w:val="22"/>
                <w:szCs w:val="22"/>
              </w:rPr>
            </w:pPr>
          </w:p>
        </w:tc>
        <w:tc>
          <w:tcPr>
            <w:tcW w:w="3827" w:type="dxa"/>
            <w:tcBorders>
              <w:top w:val="single" w:sz="6" w:space="0" w:color="auto"/>
            </w:tcBorders>
          </w:tcPr>
          <w:p w14:paraId="101C9884" w14:textId="52B72EAB" w:rsidR="002F5C39" w:rsidRPr="00BA53BF" w:rsidRDefault="002F5C39" w:rsidP="006F4EF3">
            <w:pPr>
              <w:suppressAutoHyphens/>
              <w:jc w:val="both"/>
              <w:rPr>
                <w:rFonts w:ascii="Arial" w:hAnsi="Arial" w:cs="Arial"/>
                <w:smallCaps/>
                <w:sz w:val="22"/>
                <w:szCs w:val="22"/>
              </w:rPr>
            </w:pPr>
            <w:r w:rsidRPr="00BA53BF">
              <w:rPr>
                <w:rFonts w:ascii="Arial" w:hAnsi="Arial" w:cs="Arial"/>
                <w:sz w:val="22"/>
                <w:szCs w:val="22"/>
              </w:rPr>
              <w:t>Nome:</w:t>
            </w:r>
            <w:r w:rsidRPr="00BA53BF">
              <w:rPr>
                <w:rFonts w:ascii="Arial" w:hAnsi="Arial" w:cs="Arial"/>
                <w:sz w:val="22"/>
                <w:szCs w:val="22"/>
              </w:rPr>
              <w:br/>
              <w:t>Cargo</w:t>
            </w:r>
            <w:r w:rsidRPr="00BA53BF">
              <w:rPr>
                <w:rFonts w:ascii="Arial" w:hAnsi="Arial" w:cs="Arial"/>
                <w:smallCaps/>
                <w:sz w:val="22"/>
                <w:szCs w:val="22"/>
              </w:rPr>
              <w:t>:</w:t>
            </w:r>
          </w:p>
        </w:tc>
      </w:tr>
    </w:tbl>
    <w:p w14:paraId="733ECFF9" w14:textId="77777777" w:rsidR="002F5C39" w:rsidRPr="00BA53BF" w:rsidRDefault="002F5C39" w:rsidP="006F4EF3">
      <w:pPr>
        <w:suppressAutoHyphens/>
        <w:jc w:val="center"/>
        <w:rPr>
          <w:rFonts w:ascii="Arial" w:hAnsi="Arial" w:cs="Arial"/>
          <w:smallCaps/>
          <w:sz w:val="22"/>
          <w:szCs w:val="22"/>
        </w:rPr>
      </w:pPr>
    </w:p>
    <w:p w14:paraId="4BBD884E" w14:textId="77777777" w:rsidR="00473006" w:rsidRPr="00BA53BF" w:rsidRDefault="00473006" w:rsidP="006F4EF3">
      <w:pPr>
        <w:suppressAutoHyphens/>
        <w:jc w:val="center"/>
        <w:rPr>
          <w:rFonts w:ascii="Arial" w:hAnsi="Arial" w:cs="Arial"/>
          <w:smallCaps/>
          <w:sz w:val="22"/>
          <w:szCs w:val="22"/>
        </w:rPr>
      </w:pPr>
    </w:p>
    <w:p w14:paraId="20AF835D" w14:textId="77777777" w:rsidR="00A07ADE" w:rsidRPr="00BA53BF" w:rsidRDefault="00A07ADE" w:rsidP="006F4EF3">
      <w:pPr>
        <w:keepLines/>
        <w:suppressAutoHyphens/>
        <w:jc w:val="center"/>
        <w:rPr>
          <w:rFonts w:ascii="Arial" w:hAnsi="Arial" w:cs="Arial"/>
          <w:smallCaps/>
          <w:sz w:val="22"/>
          <w:szCs w:val="22"/>
        </w:rPr>
      </w:pPr>
    </w:p>
    <w:p w14:paraId="084F41FB" w14:textId="77777777" w:rsidR="00A07ADE" w:rsidRPr="00BA53BF" w:rsidRDefault="00A07ADE" w:rsidP="006F4EF3">
      <w:pPr>
        <w:keepLines/>
        <w:suppressAutoHyphens/>
        <w:jc w:val="center"/>
        <w:rPr>
          <w:rFonts w:ascii="Arial" w:hAnsi="Arial" w:cs="Arial"/>
          <w:smallCaps/>
          <w:sz w:val="22"/>
          <w:szCs w:val="22"/>
        </w:rPr>
      </w:pPr>
    </w:p>
    <w:p w14:paraId="63A300B0" w14:textId="77777777" w:rsidR="00473006" w:rsidRPr="00BA53BF" w:rsidRDefault="00473006" w:rsidP="006F4EF3">
      <w:pPr>
        <w:suppressAutoHyphens/>
        <w:jc w:val="both"/>
        <w:rPr>
          <w:rFonts w:ascii="Arial" w:hAnsi="Arial" w:cs="Arial"/>
          <w:sz w:val="22"/>
          <w:szCs w:val="22"/>
        </w:rPr>
      </w:pPr>
    </w:p>
    <w:p w14:paraId="75DCD0B7" w14:textId="2454BDA2" w:rsidR="002F5C39" w:rsidRDefault="002F5C39" w:rsidP="006F4EF3">
      <w:pPr>
        <w:jc w:val="center"/>
        <w:rPr>
          <w:rFonts w:ascii="Arial" w:hAnsi="Arial" w:cs="Arial"/>
          <w:smallCaps/>
          <w:sz w:val="22"/>
          <w:szCs w:val="22"/>
          <w:u w:val="single"/>
        </w:rPr>
      </w:pPr>
    </w:p>
    <w:p w14:paraId="61FBBB61" w14:textId="51C32D07" w:rsidR="002A0906" w:rsidRDefault="002A0906" w:rsidP="006F4EF3">
      <w:pPr>
        <w:jc w:val="center"/>
        <w:rPr>
          <w:rFonts w:ascii="Arial" w:hAnsi="Arial" w:cs="Arial"/>
          <w:smallCaps/>
          <w:sz w:val="22"/>
          <w:szCs w:val="22"/>
          <w:u w:val="single"/>
        </w:rPr>
      </w:pPr>
    </w:p>
    <w:p w14:paraId="47A353C3" w14:textId="5AD968DE" w:rsidR="002A0906" w:rsidRPr="008858A3" w:rsidRDefault="00E5793A" w:rsidP="00E5793A">
      <w:pPr>
        <w:rPr>
          <w:rFonts w:ascii="Arial" w:hAnsi="Arial" w:cs="Arial"/>
          <w:b/>
          <w:bCs/>
          <w:smallCaps/>
          <w:sz w:val="22"/>
          <w:szCs w:val="22"/>
          <w:u w:val="single"/>
        </w:rPr>
      </w:pPr>
      <w:r w:rsidRPr="008858A3">
        <w:rPr>
          <w:rFonts w:ascii="Arial" w:hAnsi="Arial" w:cs="Arial"/>
          <w:b/>
          <w:bCs/>
          <w:smallCaps/>
          <w:sz w:val="22"/>
          <w:szCs w:val="22"/>
          <w:u w:val="single"/>
        </w:rPr>
        <w:t>Relação de Anexos:</w:t>
      </w:r>
    </w:p>
    <w:p w14:paraId="711301A9" w14:textId="5B723A5B" w:rsidR="00E5793A" w:rsidRDefault="00E5793A" w:rsidP="00E5793A">
      <w:pPr>
        <w:rPr>
          <w:rFonts w:ascii="Arial" w:hAnsi="Arial" w:cs="Arial"/>
          <w:smallCaps/>
          <w:sz w:val="22"/>
          <w:szCs w:val="22"/>
        </w:rPr>
      </w:pPr>
      <w:bookmarkStart w:id="10" w:name="_Hlk171520417"/>
      <w:r w:rsidRPr="008858A3">
        <w:rPr>
          <w:rFonts w:ascii="Arial" w:hAnsi="Arial" w:cs="Arial"/>
          <w:smallCaps/>
          <w:sz w:val="22"/>
          <w:szCs w:val="22"/>
        </w:rPr>
        <w:t>Anexo I – Relação de Ativos Cedidos</w:t>
      </w:r>
    </w:p>
    <w:p w14:paraId="36A1403F" w14:textId="321C11B0" w:rsidR="00B95992" w:rsidRDefault="00B95992" w:rsidP="00E5793A">
      <w:pPr>
        <w:rPr>
          <w:rFonts w:ascii="Arial" w:hAnsi="Arial" w:cs="Arial"/>
          <w:smallCaps/>
          <w:sz w:val="22"/>
          <w:szCs w:val="22"/>
        </w:rPr>
      </w:pPr>
      <w:r>
        <w:rPr>
          <w:rFonts w:ascii="Arial" w:hAnsi="Arial" w:cs="Arial"/>
          <w:smallCaps/>
          <w:sz w:val="22"/>
          <w:szCs w:val="22"/>
        </w:rPr>
        <w:t>Anexo II – Declaração</w:t>
      </w:r>
      <w:r w:rsidR="00BE42C6">
        <w:rPr>
          <w:rFonts w:ascii="Arial" w:hAnsi="Arial" w:cs="Arial"/>
          <w:smallCaps/>
          <w:sz w:val="22"/>
          <w:szCs w:val="22"/>
        </w:rPr>
        <w:t xml:space="preserve"> da ADEMP</w:t>
      </w:r>
    </w:p>
    <w:bookmarkEnd w:id="10"/>
    <w:p w14:paraId="48359C89" w14:textId="76D6A918" w:rsidR="007859FE" w:rsidRPr="008858A3" w:rsidRDefault="007859FE" w:rsidP="00E5793A">
      <w:pPr>
        <w:rPr>
          <w:rFonts w:ascii="Arial" w:hAnsi="Arial" w:cs="Arial"/>
          <w:smallCaps/>
          <w:sz w:val="22"/>
          <w:szCs w:val="22"/>
        </w:rPr>
      </w:pPr>
      <w:r w:rsidRPr="008858A3">
        <w:rPr>
          <w:rFonts w:ascii="Arial" w:hAnsi="Arial" w:cs="Arial"/>
          <w:smallCaps/>
          <w:sz w:val="22"/>
          <w:szCs w:val="22"/>
        </w:rPr>
        <w:t>Anexo II</w:t>
      </w:r>
      <w:r w:rsidR="00BE42C6">
        <w:rPr>
          <w:rFonts w:ascii="Arial" w:hAnsi="Arial" w:cs="Arial"/>
          <w:smallCaps/>
          <w:sz w:val="22"/>
          <w:szCs w:val="22"/>
        </w:rPr>
        <w:t>I</w:t>
      </w:r>
      <w:r w:rsidRPr="008858A3">
        <w:rPr>
          <w:rFonts w:ascii="Arial" w:hAnsi="Arial" w:cs="Arial"/>
          <w:smallCaps/>
          <w:sz w:val="22"/>
          <w:szCs w:val="22"/>
        </w:rPr>
        <w:t xml:space="preserve"> </w:t>
      </w:r>
      <w:r w:rsidR="00BA05CF" w:rsidRPr="008858A3">
        <w:rPr>
          <w:rFonts w:ascii="Arial" w:hAnsi="Arial" w:cs="Arial"/>
          <w:smallCaps/>
          <w:sz w:val="22"/>
          <w:szCs w:val="22"/>
        </w:rPr>
        <w:t>–</w:t>
      </w:r>
      <w:r w:rsidRPr="008858A3">
        <w:rPr>
          <w:rFonts w:ascii="Arial" w:hAnsi="Arial" w:cs="Arial"/>
          <w:smallCaps/>
          <w:sz w:val="22"/>
          <w:szCs w:val="22"/>
        </w:rPr>
        <w:t xml:space="preserve"> Modelo de Petição ao Juízo</w:t>
      </w:r>
    </w:p>
    <w:p w14:paraId="4F850C38" w14:textId="5A06B23F" w:rsidR="00BA05CF" w:rsidRDefault="00BA05CF" w:rsidP="00E5793A">
      <w:pPr>
        <w:rPr>
          <w:rFonts w:ascii="Arial" w:hAnsi="Arial" w:cs="Arial"/>
          <w:smallCaps/>
          <w:sz w:val="22"/>
          <w:szCs w:val="22"/>
        </w:rPr>
      </w:pPr>
      <w:r w:rsidRPr="008858A3">
        <w:rPr>
          <w:rFonts w:ascii="Arial" w:hAnsi="Arial" w:cs="Arial"/>
          <w:smallCaps/>
          <w:sz w:val="22"/>
          <w:szCs w:val="22"/>
        </w:rPr>
        <w:t>Anexo I</w:t>
      </w:r>
      <w:r w:rsidR="00BE42C6">
        <w:rPr>
          <w:rFonts w:ascii="Arial" w:hAnsi="Arial" w:cs="Arial"/>
          <w:smallCaps/>
          <w:sz w:val="22"/>
          <w:szCs w:val="22"/>
        </w:rPr>
        <w:t>V</w:t>
      </w:r>
      <w:r w:rsidRPr="008858A3">
        <w:rPr>
          <w:rFonts w:ascii="Arial" w:hAnsi="Arial" w:cs="Arial"/>
          <w:smallCaps/>
          <w:sz w:val="22"/>
          <w:szCs w:val="22"/>
        </w:rPr>
        <w:t xml:space="preserve"> - Modelo de Notificação à Devedora</w:t>
      </w:r>
    </w:p>
    <w:p w14:paraId="574AE9AE" w14:textId="77777777" w:rsidR="001F053F" w:rsidRDefault="001F053F" w:rsidP="00E5793A">
      <w:pPr>
        <w:rPr>
          <w:rFonts w:ascii="Arial" w:hAnsi="Arial" w:cs="Arial"/>
          <w:smallCaps/>
          <w:sz w:val="22"/>
          <w:szCs w:val="22"/>
        </w:rPr>
      </w:pPr>
    </w:p>
    <w:p w14:paraId="635601FF" w14:textId="77777777" w:rsidR="001F053F" w:rsidRDefault="001F053F" w:rsidP="00E5793A">
      <w:pPr>
        <w:rPr>
          <w:rFonts w:ascii="Arial" w:hAnsi="Arial" w:cs="Arial"/>
          <w:smallCaps/>
          <w:sz w:val="22"/>
          <w:szCs w:val="22"/>
        </w:rPr>
      </w:pPr>
    </w:p>
    <w:p w14:paraId="6410E089" w14:textId="77777777" w:rsidR="001F053F" w:rsidRDefault="001F053F" w:rsidP="00E5793A">
      <w:pPr>
        <w:rPr>
          <w:rFonts w:ascii="Arial" w:hAnsi="Arial" w:cs="Arial"/>
          <w:smallCaps/>
          <w:sz w:val="22"/>
          <w:szCs w:val="22"/>
        </w:rPr>
      </w:pPr>
    </w:p>
    <w:p w14:paraId="1D6D6EA7" w14:textId="77777777" w:rsidR="001F053F" w:rsidRDefault="001F053F" w:rsidP="00E5793A">
      <w:pPr>
        <w:rPr>
          <w:rFonts w:ascii="Arial" w:hAnsi="Arial" w:cs="Arial"/>
          <w:smallCaps/>
          <w:sz w:val="22"/>
          <w:szCs w:val="22"/>
        </w:rPr>
      </w:pPr>
    </w:p>
    <w:p w14:paraId="0F680DCA" w14:textId="77777777" w:rsidR="001F053F" w:rsidRDefault="001F053F" w:rsidP="00E5793A">
      <w:pPr>
        <w:rPr>
          <w:rFonts w:ascii="Arial" w:hAnsi="Arial" w:cs="Arial"/>
          <w:smallCaps/>
          <w:sz w:val="22"/>
          <w:szCs w:val="22"/>
        </w:rPr>
      </w:pPr>
    </w:p>
    <w:p w14:paraId="2ABB7CBF" w14:textId="77777777" w:rsidR="001F053F" w:rsidRDefault="001F053F" w:rsidP="00E5793A">
      <w:pPr>
        <w:rPr>
          <w:rFonts w:ascii="Arial" w:hAnsi="Arial" w:cs="Arial"/>
          <w:smallCaps/>
          <w:sz w:val="22"/>
          <w:szCs w:val="22"/>
        </w:rPr>
      </w:pPr>
    </w:p>
    <w:p w14:paraId="505A1CA9" w14:textId="77777777" w:rsidR="001F053F" w:rsidRDefault="001F053F" w:rsidP="00E5793A">
      <w:pPr>
        <w:rPr>
          <w:rFonts w:ascii="Arial" w:hAnsi="Arial" w:cs="Arial"/>
          <w:smallCaps/>
          <w:sz w:val="22"/>
          <w:szCs w:val="22"/>
        </w:rPr>
      </w:pPr>
    </w:p>
    <w:p w14:paraId="28913E08" w14:textId="77777777" w:rsidR="001F053F" w:rsidRDefault="001F053F" w:rsidP="00E5793A">
      <w:pPr>
        <w:rPr>
          <w:rFonts w:ascii="Arial" w:hAnsi="Arial" w:cs="Arial"/>
          <w:smallCaps/>
          <w:sz w:val="22"/>
          <w:szCs w:val="22"/>
        </w:rPr>
      </w:pPr>
    </w:p>
    <w:p w14:paraId="465D7462" w14:textId="0FD38092" w:rsidR="00BE42C6" w:rsidRDefault="00BE42C6">
      <w:pPr>
        <w:spacing w:after="160" w:line="259" w:lineRule="auto"/>
        <w:rPr>
          <w:rFonts w:ascii="Arial" w:hAnsi="Arial" w:cs="Arial"/>
          <w:smallCaps/>
          <w:sz w:val="22"/>
          <w:szCs w:val="22"/>
        </w:rPr>
      </w:pPr>
      <w:r>
        <w:rPr>
          <w:rFonts w:ascii="Arial" w:hAnsi="Arial" w:cs="Arial"/>
          <w:smallCaps/>
          <w:sz w:val="22"/>
          <w:szCs w:val="22"/>
        </w:rPr>
        <w:br w:type="page"/>
      </w:r>
    </w:p>
    <w:p w14:paraId="3FF81F01" w14:textId="77777777" w:rsidR="001F053F" w:rsidRDefault="001F053F" w:rsidP="00E5793A">
      <w:pPr>
        <w:rPr>
          <w:rFonts w:ascii="Arial" w:hAnsi="Arial" w:cs="Arial"/>
          <w:smallCaps/>
          <w:sz w:val="22"/>
          <w:szCs w:val="22"/>
        </w:rPr>
      </w:pPr>
    </w:p>
    <w:p w14:paraId="4F8C7FC0" w14:textId="782D7D25" w:rsidR="008422F9" w:rsidRDefault="008422F9" w:rsidP="00DB37CA">
      <w:pPr>
        <w:jc w:val="center"/>
        <w:rPr>
          <w:rFonts w:ascii="Arial" w:hAnsi="Arial" w:cs="Arial"/>
          <w:smallCaps/>
          <w:sz w:val="22"/>
          <w:szCs w:val="22"/>
        </w:rPr>
      </w:pPr>
      <w:r w:rsidRPr="008422F9">
        <w:rPr>
          <w:rFonts w:ascii="Arial" w:hAnsi="Arial" w:cs="Arial"/>
          <w:b/>
          <w:bCs/>
          <w:smallCaps/>
          <w:sz w:val="22"/>
          <w:szCs w:val="22"/>
        </w:rPr>
        <w:t>ANEXO I</w:t>
      </w:r>
      <w:r w:rsidRPr="008422F9">
        <w:rPr>
          <w:rFonts w:ascii="Arial" w:hAnsi="Arial" w:cs="Arial"/>
          <w:smallCaps/>
          <w:sz w:val="22"/>
          <w:szCs w:val="22"/>
        </w:rPr>
        <w:t xml:space="preserve"> – RELAÇÃO DE ATIVOS CEDIDOS</w:t>
      </w:r>
    </w:p>
    <w:p w14:paraId="22D03371" w14:textId="77777777" w:rsidR="00300D83" w:rsidRDefault="00300D83" w:rsidP="008858A3">
      <w:pPr>
        <w:rPr>
          <w:rFonts w:ascii="Arial" w:hAnsi="Arial" w:cs="Arial"/>
          <w:smallCaps/>
          <w:color w:val="FF0000"/>
          <w:sz w:val="22"/>
          <w:szCs w:val="22"/>
        </w:rPr>
      </w:pPr>
    </w:p>
    <w:p w14:paraId="2790FB4F" w14:textId="77777777" w:rsidR="00944B14" w:rsidRDefault="00944B14" w:rsidP="006F4EF3">
      <w:pPr>
        <w:jc w:val="center"/>
        <w:rPr>
          <w:rFonts w:ascii="Arial" w:hAnsi="Arial" w:cs="Arial"/>
          <w:smallCaps/>
          <w:sz w:val="22"/>
          <w:szCs w:val="22"/>
        </w:rPr>
      </w:pPr>
    </w:p>
    <w:p w14:paraId="21C38A9F" w14:textId="77777777" w:rsidR="00300D83" w:rsidRDefault="00300D83" w:rsidP="006F4EF3">
      <w:pPr>
        <w:jc w:val="center"/>
        <w:rPr>
          <w:rFonts w:ascii="Arial" w:hAnsi="Arial" w:cs="Arial"/>
          <w:smallCaps/>
          <w:sz w:val="22"/>
          <w:szCs w:val="22"/>
        </w:rPr>
      </w:pPr>
    </w:p>
    <w:p w14:paraId="64A86ACD" w14:textId="3E9FE02E" w:rsidR="00300D83" w:rsidRDefault="00300D83" w:rsidP="006F4EF3">
      <w:pPr>
        <w:jc w:val="center"/>
        <w:rPr>
          <w:rFonts w:ascii="Arial" w:hAnsi="Arial" w:cs="Arial"/>
          <w:smallCaps/>
          <w:sz w:val="22"/>
          <w:szCs w:val="22"/>
        </w:rPr>
      </w:pPr>
    </w:p>
    <w:p w14:paraId="2D18915E" w14:textId="77777777" w:rsidR="00F15A85" w:rsidRDefault="00F15A85" w:rsidP="006F4EF3">
      <w:pPr>
        <w:jc w:val="center"/>
        <w:rPr>
          <w:rFonts w:ascii="Arial" w:hAnsi="Arial" w:cs="Arial"/>
          <w:smallCaps/>
          <w:sz w:val="22"/>
          <w:szCs w:val="22"/>
        </w:rPr>
      </w:pPr>
    </w:p>
    <w:p w14:paraId="5E0D99FF" w14:textId="77777777" w:rsidR="00F15A85" w:rsidRDefault="00F15A85" w:rsidP="006F4EF3">
      <w:pPr>
        <w:jc w:val="center"/>
        <w:rPr>
          <w:rFonts w:ascii="Arial" w:hAnsi="Arial" w:cs="Arial"/>
          <w:smallCaps/>
          <w:sz w:val="22"/>
          <w:szCs w:val="22"/>
        </w:rPr>
      </w:pPr>
    </w:p>
    <w:p w14:paraId="5AE90208" w14:textId="77777777" w:rsidR="00F15A85" w:rsidRDefault="00F15A85" w:rsidP="006F4EF3">
      <w:pPr>
        <w:jc w:val="center"/>
        <w:rPr>
          <w:rFonts w:ascii="Arial" w:hAnsi="Arial" w:cs="Arial"/>
          <w:smallCaps/>
          <w:sz w:val="22"/>
          <w:szCs w:val="22"/>
        </w:rPr>
      </w:pPr>
    </w:p>
    <w:p w14:paraId="2321FC4E" w14:textId="77777777" w:rsidR="00F15A85" w:rsidRDefault="00F15A85" w:rsidP="006F4EF3">
      <w:pPr>
        <w:jc w:val="center"/>
        <w:rPr>
          <w:rFonts w:ascii="Arial" w:hAnsi="Arial" w:cs="Arial"/>
          <w:smallCaps/>
          <w:sz w:val="22"/>
          <w:szCs w:val="22"/>
        </w:rPr>
      </w:pPr>
    </w:p>
    <w:p w14:paraId="1106E72F" w14:textId="77777777" w:rsidR="00F15A85" w:rsidRDefault="00F15A85" w:rsidP="006F4EF3">
      <w:pPr>
        <w:jc w:val="center"/>
        <w:rPr>
          <w:rFonts w:ascii="Arial" w:hAnsi="Arial" w:cs="Arial"/>
          <w:smallCaps/>
          <w:sz w:val="22"/>
          <w:szCs w:val="22"/>
        </w:rPr>
      </w:pPr>
    </w:p>
    <w:p w14:paraId="64A1033C" w14:textId="77777777" w:rsidR="00F15A85" w:rsidRDefault="00F15A85" w:rsidP="006F4EF3">
      <w:pPr>
        <w:jc w:val="center"/>
        <w:rPr>
          <w:rFonts w:ascii="Arial" w:hAnsi="Arial" w:cs="Arial"/>
          <w:smallCaps/>
          <w:sz w:val="22"/>
          <w:szCs w:val="22"/>
        </w:rPr>
      </w:pPr>
    </w:p>
    <w:p w14:paraId="31D2B224" w14:textId="77777777" w:rsidR="00F15A85" w:rsidRDefault="00F15A85" w:rsidP="006F4EF3">
      <w:pPr>
        <w:jc w:val="center"/>
        <w:rPr>
          <w:rFonts w:ascii="Arial" w:hAnsi="Arial" w:cs="Arial"/>
          <w:smallCaps/>
          <w:sz w:val="22"/>
          <w:szCs w:val="22"/>
        </w:rPr>
      </w:pPr>
    </w:p>
    <w:p w14:paraId="3BA5DFA0" w14:textId="77777777" w:rsidR="00F15A85" w:rsidRDefault="00F15A85" w:rsidP="006F4EF3">
      <w:pPr>
        <w:jc w:val="center"/>
        <w:rPr>
          <w:rFonts w:ascii="Arial" w:hAnsi="Arial" w:cs="Arial"/>
          <w:smallCaps/>
          <w:sz w:val="22"/>
          <w:szCs w:val="22"/>
        </w:rPr>
      </w:pPr>
    </w:p>
    <w:p w14:paraId="41FCA60B" w14:textId="77777777" w:rsidR="00F15A85" w:rsidRDefault="00F15A85" w:rsidP="006F4EF3">
      <w:pPr>
        <w:jc w:val="center"/>
        <w:rPr>
          <w:rFonts w:ascii="Arial" w:hAnsi="Arial" w:cs="Arial"/>
          <w:smallCaps/>
          <w:sz w:val="22"/>
          <w:szCs w:val="22"/>
        </w:rPr>
      </w:pPr>
    </w:p>
    <w:p w14:paraId="0F64C8F5" w14:textId="77777777" w:rsidR="00F15A85" w:rsidRDefault="00F15A85" w:rsidP="006F4EF3">
      <w:pPr>
        <w:jc w:val="center"/>
        <w:rPr>
          <w:rFonts w:ascii="Arial" w:hAnsi="Arial" w:cs="Arial"/>
          <w:smallCaps/>
          <w:sz w:val="22"/>
          <w:szCs w:val="22"/>
        </w:rPr>
      </w:pPr>
    </w:p>
    <w:p w14:paraId="28283FA4" w14:textId="77777777" w:rsidR="00F15A85" w:rsidRDefault="00F15A85" w:rsidP="006F4EF3">
      <w:pPr>
        <w:jc w:val="center"/>
        <w:rPr>
          <w:rFonts w:ascii="Arial" w:hAnsi="Arial" w:cs="Arial"/>
          <w:smallCaps/>
          <w:sz w:val="22"/>
          <w:szCs w:val="22"/>
        </w:rPr>
      </w:pPr>
    </w:p>
    <w:p w14:paraId="14CB5AC1" w14:textId="77777777" w:rsidR="00F15A85" w:rsidRDefault="00F15A85" w:rsidP="006F4EF3">
      <w:pPr>
        <w:jc w:val="center"/>
        <w:rPr>
          <w:rFonts w:ascii="Arial" w:hAnsi="Arial" w:cs="Arial"/>
          <w:smallCaps/>
          <w:sz w:val="22"/>
          <w:szCs w:val="22"/>
        </w:rPr>
      </w:pPr>
    </w:p>
    <w:p w14:paraId="54FBC7CC" w14:textId="77777777" w:rsidR="00F15A85" w:rsidRDefault="00F15A85" w:rsidP="006F4EF3">
      <w:pPr>
        <w:jc w:val="center"/>
        <w:rPr>
          <w:rFonts w:ascii="Arial" w:hAnsi="Arial" w:cs="Arial"/>
          <w:smallCaps/>
          <w:sz w:val="22"/>
          <w:szCs w:val="22"/>
        </w:rPr>
      </w:pPr>
    </w:p>
    <w:p w14:paraId="5CB221D3" w14:textId="77777777" w:rsidR="00F15A85" w:rsidRDefault="00F15A85" w:rsidP="006F4EF3">
      <w:pPr>
        <w:jc w:val="center"/>
        <w:rPr>
          <w:rFonts w:ascii="Arial" w:hAnsi="Arial" w:cs="Arial"/>
          <w:smallCaps/>
          <w:sz w:val="22"/>
          <w:szCs w:val="22"/>
        </w:rPr>
      </w:pPr>
    </w:p>
    <w:p w14:paraId="74EE4848" w14:textId="77777777" w:rsidR="00F15A85" w:rsidRDefault="00F15A85" w:rsidP="006F4EF3">
      <w:pPr>
        <w:jc w:val="center"/>
        <w:rPr>
          <w:rFonts w:ascii="Arial" w:hAnsi="Arial" w:cs="Arial"/>
          <w:smallCaps/>
          <w:sz w:val="22"/>
          <w:szCs w:val="22"/>
        </w:rPr>
      </w:pPr>
    </w:p>
    <w:p w14:paraId="592BD802" w14:textId="77777777" w:rsidR="00F15A85" w:rsidRDefault="00F15A85" w:rsidP="006F4EF3">
      <w:pPr>
        <w:jc w:val="center"/>
        <w:rPr>
          <w:rFonts w:ascii="Arial" w:hAnsi="Arial" w:cs="Arial"/>
          <w:smallCaps/>
          <w:sz w:val="22"/>
          <w:szCs w:val="22"/>
        </w:rPr>
      </w:pPr>
    </w:p>
    <w:p w14:paraId="2EC76A8A" w14:textId="77777777" w:rsidR="00F15A85" w:rsidRDefault="00F15A85" w:rsidP="006F4EF3">
      <w:pPr>
        <w:jc w:val="center"/>
        <w:rPr>
          <w:rFonts w:ascii="Arial" w:hAnsi="Arial" w:cs="Arial"/>
          <w:smallCaps/>
          <w:sz w:val="22"/>
          <w:szCs w:val="22"/>
        </w:rPr>
      </w:pPr>
    </w:p>
    <w:p w14:paraId="3FE0C63F" w14:textId="77777777" w:rsidR="00F15A85" w:rsidRDefault="00F15A85" w:rsidP="006F4EF3">
      <w:pPr>
        <w:jc w:val="center"/>
        <w:rPr>
          <w:rFonts w:ascii="Arial" w:hAnsi="Arial" w:cs="Arial"/>
          <w:smallCaps/>
          <w:sz w:val="22"/>
          <w:szCs w:val="22"/>
        </w:rPr>
      </w:pPr>
    </w:p>
    <w:p w14:paraId="7464B7BA" w14:textId="77777777" w:rsidR="00F15A85" w:rsidRDefault="00F15A85" w:rsidP="006F4EF3">
      <w:pPr>
        <w:jc w:val="center"/>
        <w:rPr>
          <w:rFonts w:ascii="Arial" w:hAnsi="Arial" w:cs="Arial"/>
          <w:smallCaps/>
          <w:sz w:val="22"/>
          <w:szCs w:val="22"/>
        </w:rPr>
      </w:pPr>
    </w:p>
    <w:p w14:paraId="3CFD927E" w14:textId="77777777" w:rsidR="00F15A85" w:rsidRDefault="00F15A85" w:rsidP="006F4EF3">
      <w:pPr>
        <w:jc w:val="center"/>
        <w:rPr>
          <w:rFonts w:ascii="Arial" w:hAnsi="Arial" w:cs="Arial"/>
          <w:smallCaps/>
          <w:sz w:val="22"/>
          <w:szCs w:val="22"/>
        </w:rPr>
      </w:pPr>
    </w:p>
    <w:p w14:paraId="074F921E" w14:textId="77777777" w:rsidR="00F15A85" w:rsidRDefault="00F15A85" w:rsidP="006F4EF3">
      <w:pPr>
        <w:jc w:val="center"/>
        <w:rPr>
          <w:rFonts w:ascii="Arial" w:hAnsi="Arial" w:cs="Arial"/>
          <w:smallCaps/>
          <w:sz w:val="22"/>
          <w:szCs w:val="22"/>
        </w:rPr>
      </w:pPr>
    </w:p>
    <w:p w14:paraId="430F775D" w14:textId="77777777" w:rsidR="00F15A85" w:rsidRDefault="00F15A85" w:rsidP="006F4EF3">
      <w:pPr>
        <w:jc w:val="center"/>
        <w:rPr>
          <w:rFonts w:ascii="Arial" w:hAnsi="Arial" w:cs="Arial"/>
          <w:smallCaps/>
          <w:sz w:val="22"/>
          <w:szCs w:val="22"/>
        </w:rPr>
      </w:pPr>
    </w:p>
    <w:p w14:paraId="59271236" w14:textId="77777777" w:rsidR="00F15A85" w:rsidRDefault="00F15A85" w:rsidP="006F4EF3">
      <w:pPr>
        <w:jc w:val="center"/>
        <w:rPr>
          <w:rFonts w:ascii="Arial" w:hAnsi="Arial" w:cs="Arial"/>
          <w:smallCaps/>
          <w:sz w:val="22"/>
          <w:szCs w:val="22"/>
        </w:rPr>
      </w:pPr>
    </w:p>
    <w:p w14:paraId="265029C7" w14:textId="77777777" w:rsidR="00F15A85" w:rsidRDefault="00F15A85" w:rsidP="006F4EF3">
      <w:pPr>
        <w:jc w:val="center"/>
        <w:rPr>
          <w:rFonts w:ascii="Arial" w:hAnsi="Arial" w:cs="Arial"/>
          <w:smallCaps/>
          <w:sz w:val="22"/>
          <w:szCs w:val="22"/>
        </w:rPr>
      </w:pPr>
    </w:p>
    <w:p w14:paraId="01CF8E9B" w14:textId="77777777" w:rsidR="00F15A85" w:rsidRDefault="00F15A85" w:rsidP="006F4EF3">
      <w:pPr>
        <w:jc w:val="center"/>
        <w:rPr>
          <w:rFonts w:ascii="Arial" w:hAnsi="Arial" w:cs="Arial"/>
          <w:smallCaps/>
          <w:sz w:val="22"/>
          <w:szCs w:val="22"/>
        </w:rPr>
      </w:pPr>
    </w:p>
    <w:p w14:paraId="4E7A8E28" w14:textId="77777777" w:rsidR="00F15A85" w:rsidRDefault="00F15A85" w:rsidP="006F4EF3">
      <w:pPr>
        <w:jc w:val="center"/>
        <w:rPr>
          <w:rFonts w:ascii="Arial" w:hAnsi="Arial" w:cs="Arial"/>
          <w:smallCaps/>
          <w:sz w:val="22"/>
          <w:szCs w:val="22"/>
        </w:rPr>
      </w:pPr>
    </w:p>
    <w:p w14:paraId="66681450" w14:textId="77777777" w:rsidR="00F15A85" w:rsidRDefault="00F15A85" w:rsidP="006F4EF3">
      <w:pPr>
        <w:jc w:val="center"/>
        <w:rPr>
          <w:rFonts w:ascii="Arial" w:hAnsi="Arial" w:cs="Arial"/>
          <w:smallCaps/>
          <w:sz w:val="22"/>
          <w:szCs w:val="22"/>
        </w:rPr>
      </w:pPr>
    </w:p>
    <w:p w14:paraId="2FE95332" w14:textId="77777777" w:rsidR="00F15A85" w:rsidRDefault="00F15A85" w:rsidP="006F4EF3">
      <w:pPr>
        <w:jc w:val="center"/>
        <w:rPr>
          <w:rFonts w:ascii="Arial" w:hAnsi="Arial" w:cs="Arial"/>
          <w:smallCaps/>
          <w:sz w:val="22"/>
          <w:szCs w:val="22"/>
        </w:rPr>
      </w:pPr>
    </w:p>
    <w:p w14:paraId="3F33C0DC" w14:textId="77777777" w:rsidR="00F15A85" w:rsidRDefault="00F15A85" w:rsidP="006F4EF3">
      <w:pPr>
        <w:jc w:val="center"/>
        <w:rPr>
          <w:rFonts w:ascii="Arial" w:hAnsi="Arial" w:cs="Arial"/>
          <w:smallCaps/>
          <w:sz w:val="22"/>
          <w:szCs w:val="22"/>
        </w:rPr>
      </w:pPr>
    </w:p>
    <w:p w14:paraId="168B0E46" w14:textId="77777777" w:rsidR="00F15A85" w:rsidRDefault="00F15A85" w:rsidP="006F4EF3">
      <w:pPr>
        <w:jc w:val="center"/>
        <w:rPr>
          <w:rFonts w:ascii="Arial" w:hAnsi="Arial" w:cs="Arial"/>
          <w:smallCaps/>
          <w:sz w:val="22"/>
          <w:szCs w:val="22"/>
        </w:rPr>
      </w:pPr>
    </w:p>
    <w:p w14:paraId="2EA66036" w14:textId="77777777" w:rsidR="00F15A85" w:rsidRDefault="00F15A85" w:rsidP="006F4EF3">
      <w:pPr>
        <w:jc w:val="center"/>
        <w:rPr>
          <w:rFonts w:ascii="Arial" w:hAnsi="Arial" w:cs="Arial"/>
          <w:smallCaps/>
          <w:sz w:val="22"/>
          <w:szCs w:val="22"/>
        </w:rPr>
      </w:pPr>
    </w:p>
    <w:p w14:paraId="45BBB447" w14:textId="77777777" w:rsidR="00F15A85" w:rsidRDefault="00F15A85" w:rsidP="006F4EF3">
      <w:pPr>
        <w:jc w:val="center"/>
        <w:rPr>
          <w:rFonts w:ascii="Arial" w:hAnsi="Arial" w:cs="Arial"/>
          <w:smallCaps/>
          <w:sz w:val="22"/>
          <w:szCs w:val="22"/>
        </w:rPr>
      </w:pPr>
    </w:p>
    <w:p w14:paraId="2A0EA0B5" w14:textId="77777777" w:rsidR="00F15A85" w:rsidRDefault="00F15A85" w:rsidP="006F4EF3">
      <w:pPr>
        <w:jc w:val="center"/>
        <w:rPr>
          <w:rFonts w:ascii="Arial" w:hAnsi="Arial" w:cs="Arial"/>
          <w:smallCaps/>
          <w:sz w:val="22"/>
          <w:szCs w:val="22"/>
        </w:rPr>
      </w:pPr>
    </w:p>
    <w:p w14:paraId="0011C41C" w14:textId="77777777" w:rsidR="00F15A85" w:rsidRDefault="00F15A85" w:rsidP="006F4EF3">
      <w:pPr>
        <w:jc w:val="center"/>
        <w:rPr>
          <w:rFonts w:ascii="Arial" w:hAnsi="Arial" w:cs="Arial"/>
          <w:smallCaps/>
          <w:sz w:val="22"/>
          <w:szCs w:val="22"/>
        </w:rPr>
      </w:pPr>
    </w:p>
    <w:p w14:paraId="287890C1" w14:textId="77777777" w:rsidR="00F15A85" w:rsidRDefault="00F15A85" w:rsidP="006F4EF3">
      <w:pPr>
        <w:jc w:val="center"/>
        <w:rPr>
          <w:rFonts w:ascii="Arial" w:hAnsi="Arial" w:cs="Arial"/>
          <w:smallCaps/>
          <w:sz w:val="22"/>
          <w:szCs w:val="22"/>
        </w:rPr>
      </w:pPr>
    </w:p>
    <w:p w14:paraId="4A41B127" w14:textId="77777777" w:rsidR="00F15A85" w:rsidRDefault="00F15A85" w:rsidP="006F4EF3">
      <w:pPr>
        <w:jc w:val="center"/>
        <w:rPr>
          <w:rFonts w:ascii="Arial" w:hAnsi="Arial" w:cs="Arial"/>
          <w:smallCaps/>
          <w:sz w:val="22"/>
          <w:szCs w:val="22"/>
        </w:rPr>
      </w:pPr>
    </w:p>
    <w:p w14:paraId="63BEE4BF" w14:textId="77777777" w:rsidR="00F15A85" w:rsidRDefault="00F15A85" w:rsidP="006F4EF3">
      <w:pPr>
        <w:jc w:val="center"/>
        <w:rPr>
          <w:rFonts w:ascii="Arial" w:hAnsi="Arial" w:cs="Arial"/>
          <w:smallCaps/>
          <w:sz w:val="22"/>
          <w:szCs w:val="22"/>
        </w:rPr>
      </w:pPr>
    </w:p>
    <w:p w14:paraId="4B571CF9" w14:textId="77777777" w:rsidR="00F15A85" w:rsidRDefault="00F15A85" w:rsidP="006F4EF3">
      <w:pPr>
        <w:jc w:val="center"/>
        <w:rPr>
          <w:rFonts w:ascii="Arial" w:hAnsi="Arial" w:cs="Arial"/>
          <w:smallCaps/>
          <w:sz w:val="22"/>
          <w:szCs w:val="22"/>
        </w:rPr>
      </w:pPr>
    </w:p>
    <w:p w14:paraId="3762C5B4" w14:textId="77777777" w:rsidR="00A87A72" w:rsidRDefault="00A87A72" w:rsidP="006F4EF3">
      <w:pPr>
        <w:jc w:val="center"/>
        <w:rPr>
          <w:rFonts w:ascii="Arial" w:hAnsi="Arial" w:cs="Arial"/>
          <w:smallCaps/>
          <w:sz w:val="22"/>
          <w:szCs w:val="22"/>
        </w:rPr>
      </w:pPr>
    </w:p>
    <w:p w14:paraId="35EBE410" w14:textId="77777777" w:rsidR="00A87A72" w:rsidRDefault="00A87A72" w:rsidP="006F4EF3">
      <w:pPr>
        <w:jc w:val="center"/>
        <w:rPr>
          <w:rFonts w:ascii="Arial" w:hAnsi="Arial" w:cs="Arial"/>
          <w:smallCaps/>
          <w:sz w:val="22"/>
          <w:szCs w:val="22"/>
        </w:rPr>
      </w:pPr>
    </w:p>
    <w:p w14:paraId="151A4497" w14:textId="77777777" w:rsidR="00A87A72" w:rsidRDefault="00A87A72" w:rsidP="006F4EF3">
      <w:pPr>
        <w:jc w:val="center"/>
        <w:rPr>
          <w:rFonts w:ascii="Arial" w:hAnsi="Arial" w:cs="Arial"/>
          <w:smallCaps/>
          <w:sz w:val="22"/>
          <w:szCs w:val="22"/>
        </w:rPr>
      </w:pPr>
    </w:p>
    <w:p w14:paraId="5FFA70DF" w14:textId="77777777" w:rsidR="004A6A18" w:rsidRDefault="004A6A18" w:rsidP="006F4EF3">
      <w:pPr>
        <w:jc w:val="center"/>
        <w:rPr>
          <w:rFonts w:ascii="Arial" w:hAnsi="Arial" w:cs="Arial"/>
          <w:smallCaps/>
          <w:sz w:val="22"/>
          <w:szCs w:val="22"/>
        </w:rPr>
      </w:pPr>
    </w:p>
    <w:p w14:paraId="6B13F053" w14:textId="77777777" w:rsidR="004A6A18" w:rsidRDefault="004A6A18" w:rsidP="006F4EF3">
      <w:pPr>
        <w:jc w:val="center"/>
        <w:rPr>
          <w:rFonts w:ascii="Arial" w:hAnsi="Arial" w:cs="Arial"/>
          <w:smallCaps/>
          <w:sz w:val="22"/>
          <w:szCs w:val="22"/>
        </w:rPr>
      </w:pPr>
    </w:p>
    <w:p w14:paraId="29279620" w14:textId="77777777" w:rsidR="004A6A18" w:rsidRDefault="004A6A18" w:rsidP="006F4EF3">
      <w:pPr>
        <w:jc w:val="center"/>
        <w:rPr>
          <w:rFonts w:ascii="Arial" w:hAnsi="Arial" w:cs="Arial"/>
          <w:smallCaps/>
          <w:sz w:val="22"/>
          <w:szCs w:val="22"/>
        </w:rPr>
      </w:pPr>
    </w:p>
    <w:p w14:paraId="4C5B0822" w14:textId="77777777" w:rsidR="004A6A18" w:rsidRDefault="004A6A18" w:rsidP="006F4EF3">
      <w:pPr>
        <w:jc w:val="center"/>
        <w:rPr>
          <w:rFonts w:ascii="Arial" w:hAnsi="Arial" w:cs="Arial"/>
          <w:smallCaps/>
          <w:sz w:val="22"/>
          <w:szCs w:val="22"/>
        </w:rPr>
      </w:pPr>
    </w:p>
    <w:p w14:paraId="3DE5FA5B" w14:textId="77777777" w:rsidR="004A6A18" w:rsidRDefault="004A6A18" w:rsidP="006F4EF3">
      <w:pPr>
        <w:jc w:val="center"/>
        <w:rPr>
          <w:rFonts w:ascii="Arial" w:hAnsi="Arial" w:cs="Arial"/>
          <w:smallCaps/>
          <w:sz w:val="22"/>
          <w:szCs w:val="22"/>
        </w:rPr>
      </w:pPr>
    </w:p>
    <w:p w14:paraId="540C4DF9" w14:textId="77777777" w:rsidR="004A6A18" w:rsidRDefault="004A6A18" w:rsidP="006F4EF3">
      <w:pPr>
        <w:jc w:val="center"/>
        <w:rPr>
          <w:rFonts w:ascii="Arial" w:hAnsi="Arial" w:cs="Arial"/>
          <w:smallCaps/>
          <w:sz w:val="22"/>
          <w:szCs w:val="22"/>
        </w:rPr>
      </w:pPr>
    </w:p>
    <w:p w14:paraId="2CE3DFE3" w14:textId="77777777" w:rsidR="004A6A18" w:rsidRDefault="004A6A18" w:rsidP="006F4EF3">
      <w:pPr>
        <w:jc w:val="center"/>
        <w:rPr>
          <w:rFonts w:ascii="Arial" w:hAnsi="Arial" w:cs="Arial"/>
          <w:smallCaps/>
          <w:sz w:val="22"/>
          <w:szCs w:val="22"/>
        </w:rPr>
      </w:pPr>
    </w:p>
    <w:p w14:paraId="1D3BC581" w14:textId="77777777" w:rsidR="004A6A18" w:rsidRDefault="004A6A18" w:rsidP="006F4EF3">
      <w:pPr>
        <w:jc w:val="center"/>
        <w:rPr>
          <w:rFonts w:ascii="Arial" w:hAnsi="Arial" w:cs="Arial"/>
          <w:smallCaps/>
          <w:sz w:val="22"/>
          <w:szCs w:val="22"/>
        </w:rPr>
      </w:pPr>
    </w:p>
    <w:p w14:paraId="0F4FCFEA" w14:textId="670A5110" w:rsidR="00BE42C6" w:rsidRDefault="00BE42C6">
      <w:pPr>
        <w:spacing w:after="160" w:line="259" w:lineRule="auto"/>
        <w:rPr>
          <w:rFonts w:ascii="Arial" w:hAnsi="Arial" w:cs="Arial"/>
          <w:smallCaps/>
          <w:sz w:val="22"/>
          <w:szCs w:val="22"/>
        </w:rPr>
      </w:pPr>
    </w:p>
    <w:p w14:paraId="00FEFC87" w14:textId="2CE7295E" w:rsidR="00BE42C6" w:rsidRPr="00BE42C6" w:rsidRDefault="00BE42C6" w:rsidP="00BE42C6">
      <w:pPr>
        <w:jc w:val="center"/>
        <w:rPr>
          <w:rFonts w:ascii="Arial" w:hAnsi="Arial" w:cs="Arial"/>
          <w:smallCaps/>
          <w:sz w:val="22"/>
          <w:szCs w:val="22"/>
        </w:rPr>
      </w:pPr>
      <w:r w:rsidRPr="00CA0A87">
        <w:rPr>
          <w:rFonts w:ascii="Arial" w:hAnsi="Arial" w:cs="Arial"/>
          <w:b/>
          <w:bCs/>
          <w:smallCaps/>
          <w:sz w:val="22"/>
          <w:szCs w:val="22"/>
        </w:rPr>
        <w:t>ANEXO II</w:t>
      </w:r>
      <w:r w:rsidRPr="00BE42C6">
        <w:rPr>
          <w:rFonts w:ascii="Arial" w:hAnsi="Arial" w:cs="Arial"/>
          <w:smallCaps/>
          <w:sz w:val="22"/>
          <w:szCs w:val="22"/>
        </w:rPr>
        <w:t xml:space="preserve"> – DECLARAÇÃO D</w:t>
      </w:r>
      <w:r>
        <w:rPr>
          <w:rFonts w:ascii="Arial" w:hAnsi="Arial" w:cs="Arial"/>
          <w:smallCaps/>
          <w:sz w:val="22"/>
          <w:szCs w:val="22"/>
        </w:rPr>
        <w:t>A ADEMP</w:t>
      </w:r>
    </w:p>
    <w:p w14:paraId="512A8276" w14:textId="77777777" w:rsidR="00BE42C6" w:rsidRPr="00BE42C6" w:rsidRDefault="00BE42C6" w:rsidP="00BE42C6">
      <w:pPr>
        <w:jc w:val="center"/>
        <w:rPr>
          <w:rFonts w:ascii="Arial" w:hAnsi="Arial" w:cs="Arial"/>
          <w:smallCaps/>
          <w:sz w:val="22"/>
          <w:szCs w:val="22"/>
        </w:rPr>
      </w:pPr>
    </w:p>
    <w:p w14:paraId="66DBC447" w14:textId="77777777" w:rsidR="00BE42C6" w:rsidRPr="00BE42C6" w:rsidRDefault="00BE42C6" w:rsidP="00BE42C6">
      <w:pPr>
        <w:jc w:val="center"/>
        <w:rPr>
          <w:rFonts w:ascii="Arial" w:hAnsi="Arial" w:cs="Arial"/>
          <w:smallCaps/>
          <w:sz w:val="22"/>
          <w:szCs w:val="22"/>
        </w:rPr>
      </w:pPr>
    </w:p>
    <w:p w14:paraId="1805D42D" w14:textId="62F509D5" w:rsidR="00BE42C6" w:rsidRPr="00BE42C6" w:rsidRDefault="00BE42C6" w:rsidP="00CA0A87">
      <w:pPr>
        <w:jc w:val="both"/>
        <w:rPr>
          <w:rFonts w:ascii="Arial" w:hAnsi="Arial" w:cs="Arial"/>
          <w:smallCaps/>
          <w:sz w:val="22"/>
          <w:szCs w:val="22"/>
        </w:rPr>
      </w:pPr>
      <w:r w:rsidRPr="00BE42C6">
        <w:rPr>
          <w:rFonts w:ascii="Arial" w:hAnsi="Arial" w:cs="Arial"/>
          <w:smallCaps/>
          <w:sz w:val="22"/>
          <w:szCs w:val="22"/>
        </w:rPr>
        <w:t xml:space="preserve">ASSOCIAÇÃO DOS ADVOGADOS EMPREGADOS DA PETRÓLEO BRASILEIRO S/A - ADEMP, associação civil, com sede na cidade do Rio de Janeiro, Estado do Rio de Janeiro, na Rua México, nº 11, sala 701, Centro, inscrita no CNPJ sob o nº 00.855.129/0001-81, neste ato representada nos termos de seu estatuto social, declara, para todos os fins de direito, que, em </w:t>
      </w:r>
      <w:r w:rsidRPr="000C6B87">
        <w:rPr>
          <w:rFonts w:ascii="Arial" w:hAnsi="Arial" w:cs="Arial"/>
          <w:smallCaps/>
          <w:color w:val="FF0000"/>
          <w:sz w:val="22"/>
          <w:szCs w:val="22"/>
        </w:rPr>
        <w:t>XX/XX/XXXX</w:t>
      </w:r>
      <w:r w:rsidRPr="000C6B87">
        <w:rPr>
          <w:rFonts w:ascii="Arial" w:hAnsi="Arial" w:cs="Arial"/>
          <w:smallCaps/>
          <w:sz w:val="22"/>
          <w:szCs w:val="22"/>
        </w:rPr>
        <w:t>,</w:t>
      </w:r>
      <w:r w:rsidRPr="00BE42C6">
        <w:rPr>
          <w:rFonts w:ascii="Arial" w:hAnsi="Arial" w:cs="Arial"/>
          <w:smallCaps/>
          <w:sz w:val="22"/>
          <w:szCs w:val="22"/>
        </w:rPr>
        <w:t xml:space="preserve"> cedeu, para a PETRÓLEO BRASILEIRO S.A. – PETROBRAS, sociedade de economia mista, com sede na cidade do Rio de Janeiro, Estado do Rio de Janeiro, na Avenida República do Chile, 65, inscrita no CNPJ sob o nº 33.000.167/0001-01 (“Petrobras”), em caráter pro soluto, de maneira irrevogável e irretratável, todos os seus direitos creditórios atrelados aos processos judiciais relacionados no “Anexo I – Relação de Ativos Cedidos” do </w:t>
      </w:r>
      <w:r w:rsidR="008C5F46">
        <w:rPr>
          <w:rFonts w:ascii="Arial" w:hAnsi="Arial" w:cs="Arial"/>
          <w:smallCaps/>
          <w:sz w:val="22"/>
          <w:szCs w:val="22"/>
        </w:rPr>
        <w:t xml:space="preserve"> edital de licitação </w:t>
      </w:r>
      <w:proofErr w:type="spellStart"/>
      <w:r w:rsidR="000C6B87" w:rsidRPr="000C6B87">
        <w:rPr>
          <w:rFonts w:ascii="Arial" w:hAnsi="Arial" w:cs="Arial"/>
          <w:b/>
          <w:bCs/>
          <w:smallCaps/>
          <w:sz w:val="22"/>
          <w:szCs w:val="22"/>
        </w:rPr>
        <w:t>pb</w:t>
      </w:r>
      <w:proofErr w:type="spellEnd"/>
      <w:r w:rsidR="000C6B87" w:rsidRPr="000C6B87">
        <w:rPr>
          <w:rFonts w:ascii="Arial" w:hAnsi="Arial" w:cs="Arial"/>
          <w:b/>
          <w:bCs/>
          <w:smallCaps/>
          <w:sz w:val="22"/>
          <w:szCs w:val="22"/>
        </w:rPr>
        <w:t xml:space="preserve">-finanças </w:t>
      </w:r>
      <w:r w:rsidR="008C5F46" w:rsidRPr="000C6B87">
        <w:rPr>
          <w:rFonts w:ascii="Arial" w:hAnsi="Arial" w:cs="Arial"/>
          <w:b/>
          <w:bCs/>
          <w:smallCaps/>
          <w:sz w:val="22"/>
          <w:szCs w:val="22"/>
        </w:rPr>
        <w:t xml:space="preserve">nº </w:t>
      </w:r>
      <w:r w:rsidR="000C6B87" w:rsidRPr="000C6B87">
        <w:rPr>
          <w:rFonts w:ascii="Arial" w:hAnsi="Arial" w:cs="Arial"/>
          <w:b/>
          <w:bCs/>
          <w:smallCaps/>
          <w:sz w:val="22"/>
          <w:szCs w:val="22"/>
        </w:rPr>
        <w:t>0001/2025</w:t>
      </w:r>
      <w:r w:rsidR="008C5F46">
        <w:rPr>
          <w:rFonts w:ascii="Arial" w:hAnsi="Arial" w:cs="Arial"/>
          <w:smallCaps/>
          <w:sz w:val="22"/>
          <w:szCs w:val="22"/>
        </w:rPr>
        <w:t xml:space="preserve"> publicado pel</w:t>
      </w:r>
      <w:r w:rsidRPr="00BE42C6">
        <w:rPr>
          <w:rFonts w:ascii="Arial" w:hAnsi="Arial" w:cs="Arial"/>
          <w:smallCaps/>
          <w:sz w:val="22"/>
          <w:szCs w:val="22"/>
        </w:rPr>
        <w:t xml:space="preserve">a Petrobras  </w:t>
      </w:r>
      <w:r w:rsidRPr="000C6B87">
        <w:rPr>
          <w:rFonts w:ascii="Arial" w:hAnsi="Arial" w:cs="Arial"/>
          <w:smallCaps/>
          <w:sz w:val="22"/>
          <w:szCs w:val="22"/>
        </w:rPr>
        <w:t xml:space="preserve">em </w:t>
      </w:r>
      <w:r w:rsidRPr="000C6B87">
        <w:rPr>
          <w:rFonts w:ascii="Arial" w:hAnsi="Arial" w:cs="Arial"/>
          <w:smallCaps/>
          <w:color w:val="FF0000"/>
          <w:sz w:val="22"/>
          <w:szCs w:val="22"/>
        </w:rPr>
        <w:t>XX/XX/XXXX</w:t>
      </w:r>
      <w:r w:rsidRPr="00BE42C6">
        <w:rPr>
          <w:rFonts w:ascii="Arial" w:hAnsi="Arial" w:cs="Arial"/>
          <w:smallCaps/>
          <w:sz w:val="22"/>
          <w:szCs w:val="22"/>
        </w:rPr>
        <w:t>, não possuindo, destarte, qualquer direito, seja a que título for, em relação a tais direitos creditórios.</w:t>
      </w:r>
    </w:p>
    <w:p w14:paraId="32A989E8" w14:textId="77777777" w:rsidR="00BE42C6" w:rsidRPr="00BE42C6" w:rsidRDefault="00BE42C6" w:rsidP="00BE42C6">
      <w:pPr>
        <w:jc w:val="center"/>
        <w:rPr>
          <w:rFonts w:ascii="Arial" w:hAnsi="Arial" w:cs="Arial"/>
          <w:smallCaps/>
          <w:sz w:val="22"/>
          <w:szCs w:val="22"/>
        </w:rPr>
      </w:pPr>
    </w:p>
    <w:p w14:paraId="2D1C4EAB" w14:textId="77777777" w:rsidR="00BE42C6" w:rsidRPr="00BE42C6" w:rsidRDefault="00BE42C6" w:rsidP="00BE42C6">
      <w:pPr>
        <w:jc w:val="center"/>
        <w:rPr>
          <w:rFonts w:ascii="Arial" w:hAnsi="Arial" w:cs="Arial"/>
          <w:smallCaps/>
          <w:sz w:val="22"/>
          <w:szCs w:val="22"/>
        </w:rPr>
      </w:pPr>
      <w:r w:rsidRPr="00BE42C6">
        <w:rPr>
          <w:rFonts w:ascii="Arial" w:hAnsi="Arial" w:cs="Arial"/>
          <w:smallCaps/>
          <w:sz w:val="22"/>
          <w:szCs w:val="22"/>
        </w:rPr>
        <w:t>Rio de Janeiro, [•] de [•] de 20</w:t>
      </w:r>
      <w:r w:rsidRPr="00D50FD5">
        <w:rPr>
          <w:rFonts w:ascii="Arial" w:hAnsi="Arial" w:cs="Arial"/>
          <w:smallCaps/>
          <w:sz w:val="22"/>
          <w:szCs w:val="22"/>
        </w:rPr>
        <w:t>2x</w:t>
      </w:r>
    </w:p>
    <w:p w14:paraId="3202B13E" w14:textId="77777777" w:rsidR="00BE42C6" w:rsidRPr="00BE42C6" w:rsidRDefault="00BE42C6" w:rsidP="00BE42C6">
      <w:pPr>
        <w:jc w:val="center"/>
        <w:rPr>
          <w:rFonts w:ascii="Arial" w:hAnsi="Arial" w:cs="Arial"/>
          <w:smallCaps/>
          <w:sz w:val="22"/>
          <w:szCs w:val="22"/>
        </w:rPr>
      </w:pPr>
    </w:p>
    <w:p w14:paraId="2C565710" w14:textId="77777777" w:rsidR="00BE42C6" w:rsidRPr="00BE42C6" w:rsidRDefault="00BE42C6" w:rsidP="00BE42C6">
      <w:pPr>
        <w:jc w:val="center"/>
        <w:rPr>
          <w:rFonts w:ascii="Arial" w:hAnsi="Arial" w:cs="Arial"/>
          <w:smallCaps/>
          <w:sz w:val="22"/>
          <w:szCs w:val="22"/>
        </w:rPr>
      </w:pPr>
      <w:r w:rsidRPr="00BE42C6">
        <w:rPr>
          <w:rFonts w:ascii="Arial" w:hAnsi="Arial" w:cs="Arial"/>
          <w:smallCaps/>
          <w:sz w:val="22"/>
          <w:szCs w:val="22"/>
        </w:rPr>
        <w:t>ASSOCIAÇÃO DOS ADVOGADOS EMPREGADOS DA PETRÓLEO BRASILEIRO S/A - ADEMP</w:t>
      </w:r>
    </w:p>
    <w:p w14:paraId="0756DBDB" w14:textId="77777777" w:rsidR="00BE42C6" w:rsidRPr="00BE42C6" w:rsidRDefault="00BE42C6" w:rsidP="00BE42C6">
      <w:pPr>
        <w:jc w:val="center"/>
        <w:rPr>
          <w:rFonts w:ascii="Arial" w:hAnsi="Arial" w:cs="Arial"/>
          <w:smallCaps/>
          <w:sz w:val="22"/>
          <w:szCs w:val="22"/>
        </w:rPr>
      </w:pPr>
    </w:p>
    <w:p w14:paraId="2A3D0846" w14:textId="77777777" w:rsidR="00BE42C6" w:rsidRPr="00BE42C6" w:rsidRDefault="00BE42C6" w:rsidP="00BE42C6">
      <w:pPr>
        <w:jc w:val="center"/>
        <w:rPr>
          <w:rFonts w:ascii="Arial" w:hAnsi="Arial" w:cs="Arial"/>
          <w:smallCaps/>
          <w:sz w:val="22"/>
          <w:szCs w:val="22"/>
        </w:rPr>
      </w:pPr>
    </w:p>
    <w:p w14:paraId="02732340" w14:textId="77777777" w:rsidR="00BE42C6" w:rsidRPr="00BE42C6" w:rsidRDefault="00BE42C6" w:rsidP="00CA0A87">
      <w:pPr>
        <w:jc w:val="both"/>
        <w:rPr>
          <w:rFonts w:ascii="Arial" w:hAnsi="Arial" w:cs="Arial"/>
          <w:smallCaps/>
          <w:sz w:val="22"/>
          <w:szCs w:val="22"/>
        </w:rPr>
      </w:pPr>
      <w:r w:rsidRPr="00BE42C6">
        <w:rPr>
          <w:rFonts w:ascii="Arial" w:hAnsi="Arial" w:cs="Arial"/>
          <w:smallCaps/>
          <w:sz w:val="22"/>
          <w:szCs w:val="22"/>
        </w:rPr>
        <w:t>_____________________________</w:t>
      </w:r>
      <w:r w:rsidRPr="00BE42C6">
        <w:rPr>
          <w:rFonts w:ascii="Arial" w:hAnsi="Arial" w:cs="Arial"/>
          <w:smallCaps/>
          <w:sz w:val="22"/>
          <w:szCs w:val="22"/>
        </w:rPr>
        <w:tab/>
        <w:t>_____________________________</w:t>
      </w:r>
    </w:p>
    <w:p w14:paraId="161BFC1C" w14:textId="77777777" w:rsidR="00BE42C6" w:rsidRPr="00BE42C6" w:rsidRDefault="00BE42C6" w:rsidP="00CA0A87">
      <w:pPr>
        <w:jc w:val="both"/>
        <w:rPr>
          <w:rFonts w:ascii="Arial" w:hAnsi="Arial" w:cs="Arial"/>
          <w:smallCaps/>
          <w:sz w:val="22"/>
          <w:szCs w:val="22"/>
        </w:rPr>
      </w:pPr>
      <w:r w:rsidRPr="00BE42C6">
        <w:rPr>
          <w:rFonts w:ascii="Arial" w:hAnsi="Arial" w:cs="Arial"/>
          <w:smallCaps/>
          <w:sz w:val="22"/>
          <w:szCs w:val="22"/>
        </w:rPr>
        <w:t>Nome:</w:t>
      </w:r>
      <w:r w:rsidRPr="00BE42C6">
        <w:rPr>
          <w:rFonts w:ascii="Arial" w:hAnsi="Arial" w:cs="Arial"/>
          <w:smallCaps/>
          <w:sz w:val="22"/>
          <w:szCs w:val="22"/>
        </w:rPr>
        <w:tab/>
      </w:r>
      <w:r w:rsidRPr="00BE42C6">
        <w:rPr>
          <w:rFonts w:ascii="Arial" w:hAnsi="Arial" w:cs="Arial"/>
          <w:smallCaps/>
          <w:sz w:val="22"/>
          <w:szCs w:val="22"/>
        </w:rPr>
        <w:tab/>
      </w:r>
      <w:r w:rsidRPr="00BE42C6">
        <w:rPr>
          <w:rFonts w:ascii="Arial" w:hAnsi="Arial" w:cs="Arial"/>
          <w:smallCaps/>
          <w:sz w:val="22"/>
          <w:szCs w:val="22"/>
        </w:rPr>
        <w:tab/>
      </w:r>
      <w:r w:rsidRPr="00BE42C6">
        <w:rPr>
          <w:rFonts w:ascii="Arial" w:hAnsi="Arial" w:cs="Arial"/>
          <w:smallCaps/>
          <w:sz w:val="22"/>
          <w:szCs w:val="22"/>
        </w:rPr>
        <w:tab/>
      </w:r>
      <w:r w:rsidRPr="00BE42C6">
        <w:rPr>
          <w:rFonts w:ascii="Arial" w:hAnsi="Arial" w:cs="Arial"/>
          <w:smallCaps/>
          <w:sz w:val="22"/>
          <w:szCs w:val="22"/>
        </w:rPr>
        <w:tab/>
      </w:r>
      <w:r w:rsidRPr="00BE42C6">
        <w:rPr>
          <w:rFonts w:ascii="Arial" w:hAnsi="Arial" w:cs="Arial"/>
          <w:smallCaps/>
          <w:sz w:val="22"/>
          <w:szCs w:val="22"/>
        </w:rPr>
        <w:tab/>
        <w:t>Nome:</w:t>
      </w:r>
    </w:p>
    <w:p w14:paraId="4AA377F2" w14:textId="77777777" w:rsidR="00BE42C6" w:rsidRPr="00BE42C6" w:rsidRDefault="00BE42C6" w:rsidP="00CA0A87">
      <w:pPr>
        <w:jc w:val="both"/>
        <w:rPr>
          <w:rFonts w:ascii="Arial" w:hAnsi="Arial" w:cs="Arial"/>
          <w:smallCaps/>
          <w:sz w:val="22"/>
          <w:szCs w:val="22"/>
        </w:rPr>
      </w:pPr>
      <w:r w:rsidRPr="00BE42C6">
        <w:rPr>
          <w:rFonts w:ascii="Arial" w:hAnsi="Arial" w:cs="Arial"/>
          <w:smallCaps/>
          <w:sz w:val="22"/>
          <w:szCs w:val="22"/>
        </w:rPr>
        <w:t>Cargo:</w:t>
      </w:r>
      <w:r w:rsidRPr="00BE42C6">
        <w:rPr>
          <w:rFonts w:ascii="Arial" w:hAnsi="Arial" w:cs="Arial"/>
          <w:smallCaps/>
          <w:sz w:val="22"/>
          <w:szCs w:val="22"/>
        </w:rPr>
        <w:tab/>
      </w:r>
      <w:r w:rsidRPr="00BE42C6">
        <w:rPr>
          <w:rFonts w:ascii="Arial" w:hAnsi="Arial" w:cs="Arial"/>
          <w:smallCaps/>
          <w:sz w:val="22"/>
          <w:szCs w:val="22"/>
        </w:rPr>
        <w:tab/>
      </w:r>
      <w:r w:rsidRPr="00BE42C6">
        <w:rPr>
          <w:rFonts w:ascii="Arial" w:hAnsi="Arial" w:cs="Arial"/>
          <w:smallCaps/>
          <w:sz w:val="22"/>
          <w:szCs w:val="22"/>
        </w:rPr>
        <w:tab/>
      </w:r>
      <w:r w:rsidRPr="00BE42C6">
        <w:rPr>
          <w:rFonts w:ascii="Arial" w:hAnsi="Arial" w:cs="Arial"/>
          <w:smallCaps/>
          <w:sz w:val="22"/>
          <w:szCs w:val="22"/>
        </w:rPr>
        <w:tab/>
      </w:r>
      <w:r w:rsidRPr="00BE42C6">
        <w:rPr>
          <w:rFonts w:ascii="Arial" w:hAnsi="Arial" w:cs="Arial"/>
          <w:smallCaps/>
          <w:sz w:val="22"/>
          <w:szCs w:val="22"/>
        </w:rPr>
        <w:tab/>
        <w:t>Cargo:</w:t>
      </w:r>
    </w:p>
    <w:p w14:paraId="7C3D4B1D" w14:textId="77777777" w:rsidR="00BE42C6" w:rsidRPr="00BE42C6" w:rsidRDefault="00BE42C6" w:rsidP="00BE42C6">
      <w:pPr>
        <w:jc w:val="center"/>
        <w:rPr>
          <w:rFonts w:ascii="Arial" w:hAnsi="Arial" w:cs="Arial"/>
          <w:smallCaps/>
          <w:sz w:val="22"/>
          <w:szCs w:val="22"/>
        </w:rPr>
      </w:pPr>
    </w:p>
    <w:p w14:paraId="53326406" w14:textId="77777777" w:rsidR="001544D3" w:rsidRDefault="001544D3" w:rsidP="006F4EF3">
      <w:pPr>
        <w:jc w:val="center"/>
        <w:rPr>
          <w:rFonts w:ascii="Arial" w:hAnsi="Arial" w:cs="Arial"/>
          <w:smallCaps/>
          <w:sz w:val="22"/>
          <w:szCs w:val="22"/>
        </w:rPr>
      </w:pPr>
    </w:p>
    <w:p w14:paraId="56175674" w14:textId="77777777" w:rsidR="00BE42C6" w:rsidRDefault="00BE42C6" w:rsidP="006F4EF3">
      <w:pPr>
        <w:jc w:val="center"/>
        <w:rPr>
          <w:rFonts w:ascii="Arial" w:hAnsi="Arial" w:cs="Arial"/>
          <w:smallCaps/>
          <w:sz w:val="22"/>
          <w:szCs w:val="22"/>
        </w:rPr>
      </w:pPr>
    </w:p>
    <w:p w14:paraId="6A4FBB8F" w14:textId="77777777" w:rsidR="00BE42C6" w:rsidRDefault="00BE42C6" w:rsidP="006F4EF3">
      <w:pPr>
        <w:jc w:val="center"/>
        <w:rPr>
          <w:rFonts w:ascii="Arial" w:hAnsi="Arial" w:cs="Arial"/>
          <w:smallCaps/>
          <w:sz w:val="22"/>
          <w:szCs w:val="22"/>
        </w:rPr>
      </w:pPr>
    </w:p>
    <w:p w14:paraId="1B380469" w14:textId="77777777" w:rsidR="00BE42C6" w:rsidRDefault="00BE42C6" w:rsidP="006F4EF3">
      <w:pPr>
        <w:jc w:val="center"/>
        <w:rPr>
          <w:rFonts w:ascii="Arial" w:hAnsi="Arial" w:cs="Arial"/>
          <w:smallCaps/>
          <w:sz w:val="22"/>
          <w:szCs w:val="22"/>
        </w:rPr>
      </w:pPr>
    </w:p>
    <w:p w14:paraId="0E6D7768" w14:textId="4CBB5BA4" w:rsidR="00BE42C6" w:rsidRDefault="00BE42C6">
      <w:pPr>
        <w:spacing w:after="160" w:line="259" w:lineRule="auto"/>
        <w:rPr>
          <w:rFonts w:ascii="Arial" w:hAnsi="Arial" w:cs="Arial"/>
          <w:smallCaps/>
          <w:sz w:val="22"/>
          <w:szCs w:val="22"/>
        </w:rPr>
      </w:pPr>
      <w:r>
        <w:rPr>
          <w:rFonts w:ascii="Arial" w:hAnsi="Arial" w:cs="Arial"/>
          <w:smallCaps/>
          <w:sz w:val="22"/>
          <w:szCs w:val="22"/>
        </w:rPr>
        <w:br w:type="page"/>
      </w:r>
    </w:p>
    <w:p w14:paraId="4AB78D5A" w14:textId="77777777" w:rsidR="00BE42C6" w:rsidRDefault="00BE42C6" w:rsidP="006F4EF3">
      <w:pPr>
        <w:jc w:val="center"/>
        <w:rPr>
          <w:rFonts w:ascii="Arial" w:hAnsi="Arial" w:cs="Arial"/>
          <w:smallCaps/>
          <w:sz w:val="22"/>
          <w:szCs w:val="22"/>
        </w:rPr>
      </w:pPr>
    </w:p>
    <w:p w14:paraId="5B1BA6FF" w14:textId="3A37FF7B" w:rsidR="00300D83" w:rsidRPr="008858A3" w:rsidRDefault="00300D83" w:rsidP="00300D83">
      <w:pPr>
        <w:jc w:val="center"/>
        <w:rPr>
          <w:rFonts w:ascii="Arial" w:hAnsi="Arial" w:cs="Arial"/>
          <w:smallCaps/>
          <w:sz w:val="22"/>
          <w:szCs w:val="22"/>
        </w:rPr>
      </w:pPr>
      <w:r w:rsidRPr="00300D83">
        <w:rPr>
          <w:rFonts w:ascii="Arial" w:hAnsi="Arial" w:cs="Arial"/>
          <w:b/>
          <w:bCs/>
          <w:smallCaps/>
          <w:sz w:val="22"/>
          <w:szCs w:val="22"/>
        </w:rPr>
        <w:t>Anexo II</w:t>
      </w:r>
      <w:r w:rsidR="00BE42C6">
        <w:rPr>
          <w:rFonts w:ascii="Arial" w:hAnsi="Arial" w:cs="Arial"/>
          <w:b/>
          <w:bCs/>
          <w:smallCaps/>
          <w:sz w:val="22"/>
          <w:szCs w:val="22"/>
        </w:rPr>
        <w:t>I</w:t>
      </w:r>
      <w:r w:rsidRPr="008858A3">
        <w:rPr>
          <w:rFonts w:ascii="Arial" w:hAnsi="Arial" w:cs="Arial"/>
          <w:smallCaps/>
          <w:sz w:val="22"/>
          <w:szCs w:val="22"/>
        </w:rPr>
        <w:t xml:space="preserve"> – Modelo de Petição ao Juízo</w:t>
      </w:r>
    </w:p>
    <w:p w14:paraId="481C9933" w14:textId="77777777" w:rsidR="00300D83" w:rsidRDefault="00300D83" w:rsidP="006F4EF3">
      <w:pPr>
        <w:jc w:val="center"/>
        <w:rPr>
          <w:rFonts w:ascii="Arial" w:hAnsi="Arial" w:cs="Arial"/>
          <w:smallCaps/>
          <w:sz w:val="22"/>
          <w:szCs w:val="22"/>
        </w:rPr>
      </w:pPr>
    </w:p>
    <w:p w14:paraId="7637F8C7" w14:textId="77777777" w:rsidR="00C76728" w:rsidRPr="00906434" w:rsidRDefault="00300D83" w:rsidP="00906434">
      <w:pPr>
        <w:jc w:val="center"/>
        <w:rPr>
          <w:rFonts w:ascii="Arial" w:hAnsi="Arial" w:cs="Arial"/>
          <w:b/>
          <w:bCs/>
          <w:smallCaps/>
          <w:sz w:val="22"/>
          <w:szCs w:val="22"/>
        </w:rPr>
      </w:pPr>
      <w:r w:rsidRPr="00906434">
        <w:rPr>
          <w:rFonts w:ascii="Arial" w:hAnsi="Arial" w:cs="Arial"/>
          <w:b/>
          <w:bCs/>
          <w:smallCaps/>
          <w:sz w:val="22"/>
          <w:szCs w:val="22"/>
        </w:rPr>
        <w:t>MODELO DE PETIÇÃO AO JUÍZO</w:t>
      </w:r>
    </w:p>
    <w:p w14:paraId="7FB92CBD" w14:textId="77777777" w:rsidR="00C76728" w:rsidRDefault="00C76728" w:rsidP="00300D83">
      <w:pPr>
        <w:rPr>
          <w:rFonts w:ascii="Arial" w:hAnsi="Arial" w:cs="Arial"/>
          <w:smallCaps/>
          <w:sz w:val="22"/>
          <w:szCs w:val="22"/>
        </w:rPr>
      </w:pPr>
    </w:p>
    <w:p w14:paraId="39B77AF6" w14:textId="717FBDA8" w:rsidR="00300D83" w:rsidRPr="00906434" w:rsidRDefault="00300D83" w:rsidP="00906434">
      <w:pPr>
        <w:rPr>
          <w:rFonts w:ascii="Arial" w:hAnsi="Arial" w:cs="Arial"/>
          <w:b/>
          <w:bCs/>
          <w:smallCaps/>
          <w:sz w:val="22"/>
          <w:szCs w:val="22"/>
        </w:rPr>
      </w:pPr>
      <w:r w:rsidRPr="00906434">
        <w:rPr>
          <w:rFonts w:ascii="Arial" w:hAnsi="Arial" w:cs="Arial"/>
          <w:b/>
          <w:bCs/>
          <w:smallCaps/>
          <w:sz w:val="22"/>
          <w:szCs w:val="22"/>
        </w:rPr>
        <w:t xml:space="preserve">EXCELENTÍSSIMO SENHOR DOUTOR JUIZ DA </w:t>
      </w:r>
      <w:r w:rsidRPr="00906434">
        <w:rPr>
          <w:rFonts w:ascii="Arial" w:hAnsi="Arial" w:cs="Arial"/>
          <w:b/>
          <w:bCs/>
          <w:smallCaps/>
          <w:color w:val="FF0000"/>
          <w:sz w:val="22"/>
          <w:szCs w:val="22"/>
        </w:rPr>
        <w:t>XX</w:t>
      </w:r>
      <w:r w:rsidRPr="00906434">
        <w:rPr>
          <w:rFonts w:ascii="Arial" w:hAnsi="Arial" w:cs="Arial"/>
          <w:b/>
          <w:bCs/>
          <w:smallCaps/>
          <w:sz w:val="22"/>
          <w:szCs w:val="22"/>
        </w:rPr>
        <w:t>ª VARA</w:t>
      </w:r>
      <w:r w:rsidR="00E01E55" w:rsidRPr="00906434">
        <w:rPr>
          <w:rFonts w:ascii="Arial" w:hAnsi="Arial" w:cs="Arial"/>
          <w:b/>
          <w:bCs/>
          <w:smallCaps/>
          <w:sz w:val="22"/>
          <w:szCs w:val="22"/>
        </w:rPr>
        <w:t xml:space="preserve"> </w:t>
      </w:r>
      <w:r w:rsidRPr="00906434">
        <w:rPr>
          <w:rFonts w:ascii="Arial" w:hAnsi="Arial" w:cs="Arial"/>
          <w:b/>
          <w:bCs/>
          <w:smallCaps/>
          <w:color w:val="FF0000"/>
          <w:sz w:val="22"/>
          <w:szCs w:val="22"/>
        </w:rPr>
        <w:t>XXXXXXXXXXXXXXXXX</w:t>
      </w:r>
    </w:p>
    <w:p w14:paraId="4EF4FC3E" w14:textId="77777777" w:rsidR="00300D83" w:rsidRPr="00300D83" w:rsidRDefault="00300D83" w:rsidP="00906434">
      <w:pPr>
        <w:rPr>
          <w:rFonts w:ascii="Arial" w:hAnsi="Arial" w:cs="Arial"/>
          <w:smallCaps/>
          <w:sz w:val="22"/>
          <w:szCs w:val="22"/>
        </w:rPr>
      </w:pPr>
    </w:p>
    <w:p w14:paraId="277DBE4D" w14:textId="4E1E22ED" w:rsidR="00300D83" w:rsidRPr="00300D83" w:rsidRDefault="00300D83" w:rsidP="00906434">
      <w:pPr>
        <w:rPr>
          <w:rFonts w:ascii="Arial" w:hAnsi="Arial" w:cs="Arial"/>
          <w:smallCaps/>
          <w:sz w:val="22"/>
          <w:szCs w:val="22"/>
        </w:rPr>
      </w:pPr>
      <w:r w:rsidRPr="00906434">
        <w:rPr>
          <w:rFonts w:ascii="Arial" w:hAnsi="Arial" w:cs="Arial"/>
          <w:b/>
          <w:bCs/>
          <w:smallCaps/>
          <w:sz w:val="22"/>
          <w:szCs w:val="22"/>
        </w:rPr>
        <w:t>PROCESSO</w:t>
      </w:r>
      <w:r w:rsidR="007C4E78">
        <w:rPr>
          <w:rFonts w:ascii="Arial" w:hAnsi="Arial" w:cs="Arial"/>
          <w:b/>
          <w:bCs/>
          <w:smallCaps/>
          <w:sz w:val="22"/>
          <w:szCs w:val="22"/>
        </w:rPr>
        <w:t xml:space="preserve"> </w:t>
      </w:r>
      <w:r w:rsidRPr="00906434">
        <w:rPr>
          <w:rFonts w:ascii="Arial" w:hAnsi="Arial" w:cs="Arial"/>
          <w:b/>
          <w:bCs/>
          <w:smallCaps/>
          <w:sz w:val="22"/>
          <w:szCs w:val="22"/>
        </w:rPr>
        <w:t>nº</w:t>
      </w:r>
      <w:r w:rsidRPr="00300D83">
        <w:rPr>
          <w:rFonts w:ascii="Arial" w:hAnsi="Arial" w:cs="Arial"/>
          <w:smallCaps/>
          <w:sz w:val="22"/>
          <w:szCs w:val="22"/>
        </w:rPr>
        <w:t xml:space="preserve"> </w:t>
      </w:r>
      <w:r w:rsidRPr="00906434">
        <w:rPr>
          <w:rFonts w:ascii="Arial" w:hAnsi="Arial" w:cs="Arial"/>
          <w:smallCaps/>
          <w:color w:val="FF0000"/>
          <w:sz w:val="22"/>
          <w:szCs w:val="22"/>
        </w:rPr>
        <w:t>XXXXXXXXXX</w:t>
      </w:r>
    </w:p>
    <w:p w14:paraId="1DFA5968" w14:textId="467EB375" w:rsidR="00300D83" w:rsidRPr="00300D83" w:rsidRDefault="00300D83" w:rsidP="00906434">
      <w:pPr>
        <w:rPr>
          <w:rFonts w:ascii="Arial" w:hAnsi="Arial" w:cs="Arial"/>
          <w:smallCaps/>
          <w:sz w:val="22"/>
          <w:szCs w:val="22"/>
        </w:rPr>
      </w:pPr>
      <w:r w:rsidRPr="00906434">
        <w:rPr>
          <w:rFonts w:ascii="Arial" w:hAnsi="Arial" w:cs="Arial"/>
          <w:b/>
          <w:bCs/>
          <w:smallCaps/>
          <w:sz w:val="22"/>
          <w:szCs w:val="22"/>
        </w:rPr>
        <w:t>Exequente:</w:t>
      </w:r>
      <w:r w:rsidRPr="00300D83">
        <w:rPr>
          <w:rFonts w:ascii="Arial" w:hAnsi="Arial" w:cs="Arial"/>
          <w:smallCaps/>
          <w:sz w:val="22"/>
          <w:szCs w:val="22"/>
        </w:rPr>
        <w:t xml:space="preserve"> </w:t>
      </w:r>
      <w:r w:rsidR="00DF3C0C" w:rsidRPr="00906434">
        <w:rPr>
          <w:rFonts w:ascii="Arial" w:hAnsi="Arial" w:cs="Arial"/>
          <w:smallCaps/>
          <w:color w:val="FF0000"/>
          <w:sz w:val="22"/>
          <w:szCs w:val="22"/>
        </w:rPr>
        <w:t>[</w:t>
      </w:r>
      <w:r w:rsidR="00560383" w:rsidRPr="00906434">
        <w:rPr>
          <w:rFonts w:ascii="Arial" w:hAnsi="Arial" w:cs="Arial"/>
          <w:smallCaps/>
          <w:color w:val="FF0000"/>
          <w:sz w:val="22"/>
          <w:szCs w:val="22"/>
        </w:rPr>
        <w:t>razão social do exequente]</w:t>
      </w:r>
    </w:p>
    <w:p w14:paraId="28449E8F" w14:textId="5EA2E29C" w:rsidR="00300D83" w:rsidRPr="00300D83" w:rsidRDefault="00300D83" w:rsidP="00906434">
      <w:pPr>
        <w:rPr>
          <w:rFonts w:ascii="Arial" w:hAnsi="Arial" w:cs="Arial"/>
          <w:smallCaps/>
          <w:sz w:val="22"/>
          <w:szCs w:val="22"/>
        </w:rPr>
      </w:pPr>
      <w:r w:rsidRPr="00906434">
        <w:rPr>
          <w:rFonts w:ascii="Arial" w:hAnsi="Arial" w:cs="Arial"/>
          <w:b/>
          <w:bCs/>
          <w:smallCaps/>
          <w:sz w:val="22"/>
          <w:szCs w:val="22"/>
        </w:rPr>
        <w:t>Executado</w:t>
      </w:r>
      <w:r w:rsidRPr="00300D83">
        <w:rPr>
          <w:rFonts w:ascii="Arial" w:hAnsi="Arial" w:cs="Arial"/>
          <w:smallCaps/>
          <w:sz w:val="22"/>
          <w:szCs w:val="22"/>
        </w:rPr>
        <w:t>:</w:t>
      </w:r>
      <w:r w:rsidR="00560383">
        <w:rPr>
          <w:rFonts w:ascii="Arial" w:hAnsi="Arial" w:cs="Arial"/>
          <w:smallCaps/>
          <w:sz w:val="22"/>
          <w:szCs w:val="22"/>
        </w:rPr>
        <w:t xml:space="preserve"> </w:t>
      </w:r>
      <w:r w:rsidR="00560383" w:rsidRPr="0087374B">
        <w:rPr>
          <w:rFonts w:ascii="Arial" w:hAnsi="Arial" w:cs="Arial"/>
          <w:smallCaps/>
          <w:color w:val="FF0000"/>
          <w:sz w:val="22"/>
          <w:szCs w:val="22"/>
        </w:rPr>
        <w:t>[razão social do exequente]</w:t>
      </w:r>
    </w:p>
    <w:p w14:paraId="6B839B21" w14:textId="77777777" w:rsidR="00300D83" w:rsidRPr="00300D83" w:rsidRDefault="00300D83" w:rsidP="00906434">
      <w:pPr>
        <w:rPr>
          <w:rFonts w:ascii="Arial" w:hAnsi="Arial" w:cs="Arial"/>
          <w:smallCaps/>
          <w:sz w:val="22"/>
          <w:szCs w:val="22"/>
        </w:rPr>
      </w:pPr>
    </w:p>
    <w:p w14:paraId="32E33042" w14:textId="77777777" w:rsidR="00300D83" w:rsidRPr="00906434" w:rsidRDefault="00300D83" w:rsidP="00906434">
      <w:pPr>
        <w:rPr>
          <w:rFonts w:ascii="Arial" w:hAnsi="Arial" w:cs="Arial"/>
          <w:b/>
          <w:bCs/>
          <w:smallCaps/>
          <w:sz w:val="22"/>
          <w:szCs w:val="22"/>
        </w:rPr>
      </w:pPr>
      <w:r w:rsidRPr="00906434">
        <w:rPr>
          <w:rFonts w:ascii="Arial" w:hAnsi="Arial" w:cs="Arial"/>
          <w:b/>
          <w:bCs/>
          <w:smallCaps/>
          <w:sz w:val="22"/>
          <w:szCs w:val="22"/>
        </w:rPr>
        <w:t>REF.: CESSÃO DE CRÉDITOS – PETROBRAS e [</w:t>
      </w:r>
      <w:r w:rsidRPr="00906434">
        <w:rPr>
          <w:rFonts w:ascii="Arial" w:hAnsi="Arial" w:cs="Arial"/>
          <w:b/>
          <w:bCs/>
          <w:smallCaps/>
          <w:color w:val="FF0000"/>
          <w:sz w:val="22"/>
          <w:szCs w:val="22"/>
        </w:rPr>
        <w:t>CESSIONÁRIO</w:t>
      </w:r>
      <w:r w:rsidRPr="00906434">
        <w:rPr>
          <w:rFonts w:ascii="Arial" w:hAnsi="Arial" w:cs="Arial"/>
          <w:b/>
          <w:bCs/>
          <w:smallCaps/>
          <w:sz w:val="22"/>
          <w:szCs w:val="22"/>
        </w:rPr>
        <w:t>]</w:t>
      </w:r>
    </w:p>
    <w:p w14:paraId="50BF23C6" w14:textId="77777777" w:rsidR="00300D83" w:rsidRPr="00300D83" w:rsidRDefault="00300D83" w:rsidP="00906434">
      <w:pPr>
        <w:rPr>
          <w:rFonts w:ascii="Arial" w:hAnsi="Arial" w:cs="Arial"/>
          <w:smallCaps/>
          <w:sz w:val="22"/>
          <w:szCs w:val="22"/>
        </w:rPr>
      </w:pPr>
    </w:p>
    <w:p w14:paraId="4FCC4DED" w14:textId="77777777" w:rsidR="00300D83" w:rsidRPr="00300D83" w:rsidRDefault="00300D83" w:rsidP="00906434">
      <w:pPr>
        <w:rPr>
          <w:rFonts w:ascii="Arial" w:hAnsi="Arial" w:cs="Arial"/>
          <w:smallCaps/>
          <w:sz w:val="22"/>
          <w:szCs w:val="22"/>
        </w:rPr>
      </w:pPr>
    </w:p>
    <w:p w14:paraId="6BD6659F" w14:textId="77777777" w:rsidR="00300D83" w:rsidRPr="00906434" w:rsidRDefault="00300D83" w:rsidP="00906434">
      <w:pPr>
        <w:ind w:firstLine="708"/>
        <w:jc w:val="both"/>
        <w:rPr>
          <w:rFonts w:ascii="Arial" w:hAnsi="Arial" w:cs="Arial"/>
          <w:sz w:val="22"/>
          <w:szCs w:val="22"/>
        </w:rPr>
      </w:pPr>
      <w:bookmarkStart w:id="11" w:name="_Hlk171521507"/>
      <w:r w:rsidRPr="00906434">
        <w:rPr>
          <w:rFonts w:ascii="Arial" w:hAnsi="Arial" w:cs="Arial"/>
          <w:sz w:val="22"/>
          <w:szCs w:val="22"/>
        </w:rPr>
        <w:t>PETRÓLEO BRASILEIRO S/A - PETROBRAS, por seu Advogado que a esta subscreve (procuração em anexo) vem, perante V. Exa., informar e requerer o que segue.</w:t>
      </w:r>
    </w:p>
    <w:p w14:paraId="1B056D84" w14:textId="77777777" w:rsidR="00300D83" w:rsidRPr="00906434" w:rsidRDefault="00300D83" w:rsidP="00906434">
      <w:pPr>
        <w:jc w:val="both"/>
        <w:rPr>
          <w:rFonts w:ascii="Arial" w:hAnsi="Arial" w:cs="Arial"/>
          <w:sz w:val="22"/>
          <w:szCs w:val="22"/>
        </w:rPr>
      </w:pPr>
    </w:p>
    <w:p w14:paraId="3A471208" w14:textId="63AFDB5F" w:rsidR="00300D83" w:rsidRPr="00906434" w:rsidRDefault="00300D83" w:rsidP="00906434">
      <w:pPr>
        <w:ind w:firstLine="708"/>
        <w:jc w:val="both"/>
        <w:rPr>
          <w:rFonts w:ascii="Arial" w:hAnsi="Arial" w:cs="Arial"/>
          <w:sz w:val="22"/>
          <w:szCs w:val="22"/>
        </w:rPr>
      </w:pPr>
      <w:r w:rsidRPr="00906434">
        <w:rPr>
          <w:rFonts w:ascii="Arial" w:hAnsi="Arial" w:cs="Arial"/>
          <w:sz w:val="22"/>
          <w:szCs w:val="22"/>
        </w:rPr>
        <w:t xml:space="preserve">A PETROBRAS cedeu e transferiu, em caráter irrevogável e irretratável, os créditos indicados </w:t>
      </w:r>
      <w:bookmarkEnd w:id="11"/>
      <w:r w:rsidRPr="00906434">
        <w:rPr>
          <w:rFonts w:ascii="Arial" w:hAnsi="Arial" w:cs="Arial"/>
          <w:sz w:val="22"/>
          <w:szCs w:val="22"/>
        </w:rPr>
        <w:t xml:space="preserve">no Anexo para </w:t>
      </w:r>
      <w:r w:rsidRPr="00906434">
        <w:rPr>
          <w:rFonts w:ascii="Arial" w:hAnsi="Arial" w:cs="Arial"/>
          <w:color w:val="FF0000"/>
          <w:sz w:val="22"/>
          <w:szCs w:val="22"/>
        </w:rPr>
        <w:t>[XXXXXXXX]</w:t>
      </w:r>
      <w:r w:rsidRPr="00906434">
        <w:rPr>
          <w:rFonts w:ascii="Arial" w:hAnsi="Arial" w:cs="Arial"/>
          <w:sz w:val="22"/>
          <w:szCs w:val="22"/>
        </w:rPr>
        <w:t xml:space="preserve">, sociedade com sede em </w:t>
      </w:r>
      <w:r w:rsidRPr="00906434">
        <w:rPr>
          <w:rFonts w:ascii="Arial" w:hAnsi="Arial" w:cs="Arial"/>
          <w:color w:val="FF0000"/>
          <w:sz w:val="22"/>
          <w:szCs w:val="22"/>
        </w:rPr>
        <w:t>[ENDEREÇO]</w:t>
      </w:r>
      <w:r w:rsidRPr="00906434">
        <w:rPr>
          <w:rFonts w:ascii="Arial" w:hAnsi="Arial" w:cs="Arial"/>
          <w:sz w:val="22"/>
          <w:szCs w:val="22"/>
        </w:rPr>
        <w:t xml:space="preserve">, inscrita no CNPJ sob o nº </w:t>
      </w:r>
      <w:r w:rsidRPr="00906434">
        <w:rPr>
          <w:rFonts w:ascii="Arial" w:hAnsi="Arial" w:cs="Arial"/>
          <w:color w:val="FF0000"/>
          <w:sz w:val="22"/>
          <w:szCs w:val="22"/>
        </w:rPr>
        <w:t>[XXXX]</w:t>
      </w:r>
      <w:r w:rsidRPr="00906434">
        <w:rPr>
          <w:rFonts w:ascii="Arial" w:hAnsi="Arial" w:cs="Arial"/>
          <w:sz w:val="22"/>
          <w:szCs w:val="22"/>
        </w:rPr>
        <w:t>, neste ato representada na forma de seu Ato Constitutivo (doravante denominado “</w:t>
      </w:r>
      <w:r w:rsidRPr="00906434">
        <w:rPr>
          <w:rFonts w:ascii="Arial" w:hAnsi="Arial" w:cs="Arial"/>
          <w:b/>
          <w:bCs/>
          <w:sz w:val="22"/>
          <w:szCs w:val="22"/>
        </w:rPr>
        <w:t>CESSIONÁRIO</w:t>
      </w:r>
      <w:r w:rsidRPr="00906434">
        <w:rPr>
          <w:rFonts w:ascii="Arial" w:hAnsi="Arial" w:cs="Arial"/>
          <w:sz w:val="22"/>
          <w:szCs w:val="22"/>
        </w:rPr>
        <w:t xml:space="preserve">”), com base no Contrato de Cessão de Créditos celebrado em </w:t>
      </w:r>
      <w:r w:rsidRPr="00906434">
        <w:rPr>
          <w:rFonts w:ascii="Arial" w:hAnsi="Arial" w:cs="Arial"/>
          <w:color w:val="FF0000"/>
          <w:sz w:val="22"/>
          <w:szCs w:val="22"/>
        </w:rPr>
        <w:t>[.]</w:t>
      </w:r>
      <w:r w:rsidRPr="00906434">
        <w:rPr>
          <w:rFonts w:ascii="Arial" w:hAnsi="Arial" w:cs="Arial"/>
          <w:sz w:val="22"/>
          <w:szCs w:val="22"/>
        </w:rPr>
        <w:t xml:space="preserve">, incluindo-se os valores cobrados nos presentes autos, que possui o valor histórico de </w:t>
      </w:r>
      <w:r w:rsidRPr="00906434">
        <w:rPr>
          <w:rFonts w:ascii="Arial" w:hAnsi="Arial" w:cs="Arial"/>
          <w:color w:val="FF0000"/>
          <w:sz w:val="22"/>
          <w:szCs w:val="22"/>
        </w:rPr>
        <w:t>R$ XXXXXXX</w:t>
      </w:r>
      <w:r w:rsidRPr="00906434">
        <w:rPr>
          <w:rFonts w:ascii="Arial" w:hAnsi="Arial" w:cs="Arial"/>
          <w:sz w:val="22"/>
          <w:szCs w:val="22"/>
        </w:rPr>
        <w:t xml:space="preserve"> (</w:t>
      </w:r>
      <w:r w:rsidRPr="00906434">
        <w:rPr>
          <w:rFonts w:ascii="Arial" w:hAnsi="Arial" w:cs="Arial"/>
          <w:color w:val="FF0000"/>
          <w:sz w:val="22"/>
          <w:szCs w:val="22"/>
        </w:rPr>
        <w:t>VALOR POR EXTENSO</w:t>
      </w:r>
      <w:r w:rsidRPr="00906434">
        <w:rPr>
          <w:rFonts w:ascii="Arial" w:hAnsi="Arial" w:cs="Arial"/>
          <w:sz w:val="22"/>
          <w:szCs w:val="22"/>
        </w:rPr>
        <w:t xml:space="preserve">). </w:t>
      </w:r>
    </w:p>
    <w:p w14:paraId="538B95C5" w14:textId="77777777" w:rsidR="00300D83" w:rsidRPr="00906434" w:rsidRDefault="00300D83" w:rsidP="00906434">
      <w:pPr>
        <w:jc w:val="both"/>
        <w:rPr>
          <w:rFonts w:ascii="Arial" w:hAnsi="Arial" w:cs="Arial"/>
          <w:sz w:val="22"/>
          <w:szCs w:val="22"/>
        </w:rPr>
      </w:pPr>
    </w:p>
    <w:p w14:paraId="2CFD90BE" w14:textId="77777777" w:rsidR="00300D83" w:rsidRPr="00906434" w:rsidRDefault="00300D83" w:rsidP="00906434">
      <w:pPr>
        <w:jc w:val="both"/>
        <w:rPr>
          <w:rFonts w:ascii="Arial" w:hAnsi="Arial" w:cs="Arial"/>
          <w:sz w:val="22"/>
          <w:szCs w:val="22"/>
        </w:rPr>
      </w:pPr>
      <w:r w:rsidRPr="00906434">
        <w:rPr>
          <w:rFonts w:ascii="Arial" w:hAnsi="Arial" w:cs="Arial"/>
          <w:sz w:val="22"/>
          <w:szCs w:val="22"/>
        </w:rPr>
        <w:t xml:space="preserve">O </w:t>
      </w:r>
      <w:r w:rsidRPr="00906434">
        <w:rPr>
          <w:rFonts w:ascii="Arial" w:hAnsi="Arial" w:cs="Arial"/>
          <w:b/>
          <w:bCs/>
          <w:sz w:val="22"/>
          <w:szCs w:val="22"/>
        </w:rPr>
        <w:t>CESSIONÁRIO</w:t>
      </w:r>
      <w:r w:rsidRPr="00906434">
        <w:rPr>
          <w:rFonts w:ascii="Arial" w:hAnsi="Arial" w:cs="Arial"/>
          <w:sz w:val="22"/>
          <w:szCs w:val="22"/>
        </w:rPr>
        <w:t xml:space="preserve"> foi vencedor da Licitação, regulada pelo Edital </w:t>
      </w:r>
      <w:r w:rsidRPr="00906434">
        <w:rPr>
          <w:rFonts w:ascii="Arial" w:hAnsi="Arial" w:cs="Arial"/>
          <w:color w:val="FF0000"/>
          <w:sz w:val="22"/>
          <w:szCs w:val="22"/>
        </w:rPr>
        <w:t>XXXXXXXX</w:t>
      </w:r>
      <w:r w:rsidRPr="00906434">
        <w:rPr>
          <w:rFonts w:ascii="Arial" w:hAnsi="Arial" w:cs="Arial"/>
          <w:sz w:val="22"/>
          <w:szCs w:val="22"/>
        </w:rPr>
        <w:t xml:space="preserve"> nº </w:t>
      </w:r>
      <w:r w:rsidRPr="00906434">
        <w:rPr>
          <w:rFonts w:ascii="Arial" w:hAnsi="Arial" w:cs="Arial"/>
          <w:color w:val="FF0000"/>
          <w:sz w:val="22"/>
          <w:szCs w:val="22"/>
        </w:rPr>
        <w:t>XX/202X-PETROBRAS</w:t>
      </w:r>
      <w:r w:rsidRPr="00906434">
        <w:rPr>
          <w:rFonts w:ascii="Arial" w:hAnsi="Arial" w:cs="Arial"/>
          <w:sz w:val="22"/>
          <w:szCs w:val="22"/>
        </w:rPr>
        <w:t xml:space="preserve">, realizado pela </w:t>
      </w:r>
      <w:r w:rsidRPr="00906434">
        <w:rPr>
          <w:rFonts w:ascii="Arial" w:hAnsi="Arial" w:cs="Arial"/>
          <w:b/>
          <w:bCs/>
          <w:sz w:val="22"/>
          <w:szCs w:val="22"/>
        </w:rPr>
        <w:t>CEDENTE</w:t>
      </w:r>
      <w:r w:rsidRPr="00906434">
        <w:rPr>
          <w:rFonts w:ascii="Arial" w:hAnsi="Arial" w:cs="Arial"/>
          <w:sz w:val="22"/>
          <w:szCs w:val="22"/>
        </w:rPr>
        <w:t>, para a cessão dos Créditos objeto do Contrato de Cessão.</w:t>
      </w:r>
    </w:p>
    <w:p w14:paraId="16A68B43" w14:textId="77777777" w:rsidR="00300D83" w:rsidRPr="00906434" w:rsidRDefault="00300D83" w:rsidP="00906434">
      <w:pPr>
        <w:jc w:val="both"/>
        <w:rPr>
          <w:rFonts w:ascii="Arial" w:hAnsi="Arial" w:cs="Arial"/>
          <w:sz w:val="22"/>
          <w:szCs w:val="22"/>
        </w:rPr>
      </w:pPr>
    </w:p>
    <w:p w14:paraId="0E3952B3" w14:textId="77777777" w:rsidR="00300D83" w:rsidRPr="00906434" w:rsidRDefault="00300D83" w:rsidP="00906434">
      <w:pPr>
        <w:jc w:val="both"/>
        <w:rPr>
          <w:rFonts w:ascii="Arial" w:hAnsi="Arial" w:cs="Arial"/>
          <w:sz w:val="22"/>
          <w:szCs w:val="22"/>
        </w:rPr>
      </w:pPr>
      <w:r w:rsidRPr="00906434">
        <w:rPr>
          <w:rFonts w:ascii="Arial" w:hAnsi="Arial" w:cs="Arial"/>
          <w:sz w:val="22"/>
          <w:szCs w:val="22"/>
        </w:rPr>
        <w:t xml:space="preserve">Assim, com fulcro no artigo 290 do Código Civil Brasileiro, além da comunicação quanto à cessão dos Créditos pela </w:t>
      </w:r>
      <w:r w:rsidRPr="00906434">
        <w:rPr>
          <w:rFonts w:ascii="Arial" w:hAnsi="Arial" w:cs="Arial"/>
          <w:b/>
          <w:bCs/>
          <w:sz w:val="22"/>
          <w:szCs w:val="22"/>
        </w:rPr>
        <w:t>CEDENTE</w:t>
      </w:r>
      <w:r w:rsidRPr="00906434">
        <w:rPr>
          <w:rFonts w:ascii="Arial" w:hAnsi="Arial" w:cs="Arial"/>
          <w:sz w:val="22"/>
          <w:szCs w:val="22"/>
        </w:rPr>
        <w:t xml:space="preserve"> ao </w:t>
      </w:r>
      <w:r w:rsidRPr="00906434">
        <w:rPr>
          <w:rFonts w:ascii="Arial" w:hAnsi="Arial" w:cs="Arial"/>
          <w:b/>
          <w:bCs/>
          <w:sz w:val="22"/>
          <w:szCs w:val="22"/>
        </w:rPr>
        <w:t>CESSIONÁRIO</w:t>
      </w:r>
      <w:r w:rsidRPr="00906434">
        <w:rPr>
          <w:rFonts w:ascii="Arial" w:hAnsi="Arial" w:cs="Arial"/>
          <w:sz w:val="22"/>
          <w:szCs w:val="22"/>
        </w:rPr>
        <w:t xml:space="preserve">, requer-se o reconhecimento de todos os demais efeitos jurídicos dela provenientes por esse juízo, especialmente os previstos no art. 778, do Código de Processo Civil, a fim de que haja a sucessão processual e a devida retificação dos registros das partes, fazendo constar como exequente o [CESSIONÁRIO] e excluindo o </w:t>
      </w:r>
      <w:r w:rsidRPr="00906434">
        <w:rPr>
          <w:rFonts w:ascii="Arial" w:hAnsi="Arial" w:cs="Arial"/>
          <w:b/>
          <w:bCs/>
          <w:sz w:val="22"/>
          <w:szCs w:val="22"/>
        </w:rPr>
        <w:t>CEDENTE</w:t>
      </w:r>
      <w:r w:rsidRPr="00906434">
        <w:rPr>
          <w:rFonts w:ascii="Arial" w:hAnsi="Arial" w:cs="Arial"/>
          <w:sz w:val="22"/>
          <w:szCs w:val="22"/>
        </w:rPr>
        <w:t xml:space="preserve">, para todos os fins previstos em Lei. </w:t>
      </w:r>
    </w:p>
    <w:p w14:paraId="482649D6" w14:textId="77777777" w:rsidR="00300D83" w:rsidRPr="00906434" w:rsidRDefault="00300D83" w:rsidP="00906434">
      <w:pPr>
        <w:jc w:val="both"/>
        <w:rPr>
          <w:rFonts w:ascii="Arial" w:hAnsi="Arial" w:cs="Arial"/>
          <w:sz w:val="22"/>
          <w:szCs w:val="22"/>
        </w:rPr>
      </w:pPr>
    </w:p>
    <w:p w14:paraId="7FEB620B" w14:textId="77777777" w:rsidR="00300D83" w:rsidRPr="00906434" w:rsidRDefault="00300D83" w:rsidP="00906434">
      <w:pPr>
        <w:jc w:val="both"/>
        <w:rPr>
          <w:rFonts w:ascii="Arial" w:hAnsi="Arial" w:cs="Arial"/>
          <w:sz w:val="22"/>
          <w:szCs w:val="22"/>
        </w:rPr>
      </w:pPr>
      <w:r w:rsidRPr="00906434">
        <w:rPr>
          <w:rFonts w:ascii="Arial" w:hAnsi="Arial" w:cs="Arial"/>
          <w:sz w:val="22"/>
          <w:szCs w:val="22"/>
        </w:rPr>
        <w:t>[</w:t>
      </w:r>
      <w:r w:rsidRPr="00906434">
        <w:rPr>
          <w:rFonts w:ascii="Arial" w:hAnsi="Arial" w:cs="Arial"/>
          <w:color w:val="FF0000"/>
          <w:sz w:val="22"/>
          <w:szCs w:val="22"/>
        </w:rPr>
        <w:t>LOCAL</w:t>
      </w:r>
      <w:r w:rsidRPr="00906434">
        <w:rPr>
          <w:rFonts w:ascii="Arial" w:hAnsi="Arial" w:cs="Arial"/>
          <w:sz w:val="22"/>
          <w:szCs w:val="22"/>
        </w:rPr>
        <w:t>], [</w:t>
      </w:r>
      <w:r w:rsidRPr="00906434">
        <w:rPr>
          <w:rFonts w:ascii="Arial" w:hAnsi="Arial" w:cs="Arial"/>
          <w:color w:val="FF0000"/>
          <w:sz w:val="22"/>
          <w:szCs w:val="22"/>
        </w:rPr>
        <w:t>DATA</w:t>
      </w:r>
      <w:r w:rsidRPr="00906434">
        <w:rPr>
          <w:rFonts w:ascii="Arial" w:hAnsi="Arial" w:cs="Arial"/>
          <w:sz w:val="22"/>
          <w:szCs w:val="22"/>
        </w:rPr>
        <w:t>].</w:t>
      </w:r>
    </w:p>
    <w:p w14:paraId="041D2EE5" w14:textId="77777777" w:rsidR="00300D83" w:rsidRPr="00906434" w:rsidRDefault="00300D83" w:rsidP="00906434">
      <w:pPr>
        <w:jc w:val="both"/>
        <w:rPr>
          <w:rFonts w:ascii="Arial" w:hAnsi="Arial" w:cs="Arial"/>
          <w:sz w:val="22"/>
          <w:szCs w:val="22"/>
        </w:rPr>
      </w:pPr>
    </w:p>
    <w:p w14:paraId="6E9CB412" w14:textId="77777777" w:rsidR="00300D83" w:rsidRPr="00906434" w:rsidRDefault="00300D83" w:rsidP="00906434">
      <w:pPr>
        <w:jc w:val="both"/>
        <w:rPr>
          <w:rFonts w:ascii="Arial" w:hAnsi="Arial" w:cs="Arial"/>
          <w:sz w:val="22"/>
          <w:szCs w:val="22"/>
        </w:rPr>
      </w:pPr>
    </w:p>
    <w:p w14:paraId="0CB50F2D" w14:textId="77777777" w:rsidR="00300D83" w:rsidRPr="00906434" w:rsidRDefault="00300D83" w:rsidP="00F02D6B">
      <w:pPr>
        <w:jc w:val="center"/>
        <w:rPr>
          <w:rFonts w:ascii="Arial" w:hAnsi="Arial" w:cs="Arial"/>
          <w:sz w:val="22"/>
          <w:szCs w:val="22"/>
        </w:rPr>
      </w:pPr>
      <w:r w:rsidRPr="00906434">
        <w:rPr>
          <w:rFonts w:ascii="Arial" w:hAnsi="Arial" w:cs="Arial"/>
          <w:sz w:val="22"/>
          <w:szCs w:val="22"/>
        </w:rPr>
        <w:t>_____________________________</w:t>
      </w:r>
    </w:p>
    <w:p w14:paraId="7D0D28C2" w14:textId="1913F5E9" w:rsidR="00300D83" w:rsidRPr="00906434" w:rsidRDefault="00300D83" w:rsidP="00F02D6B">
      <w:pPr>
        <w:jc w:val="center"/>
        <w:rPr>
          <w:rFonts w:ascii="Arial" w:hAnsi="Arial" w:cs="Arial"/>
          <w:b/>
          <w:bCs/>
          <w:sz w:val="22"/>
          <w:szCs w:val="22"/>
        </w:rPr>
      </w:pPr>
      <w:r w:rsidRPr="00906434">
        <w:rPr>
          <w:rFonts w:ascii="Arial" w:hAnsi="Arial" w:cs="Arial"/>
          <w:b/>
          <w:bCs/>
          <w:sz w:val="22"/>
          <w:szCs w:val="22"/>
        </w:rPr>
        <w:t>OAB/</w:t>
      </w:r>
      <w:r w:rsidRPr="00906434">
        <w:rPr>
          <w:rFonts w:ascii="Arial" w:hAnsi="Arial" w:cs="Arial"/>
          <w:b/>
          <w:bCs/>
          <w:color w:val="FF0000"/>
          <w:sz w:val="22"/>
          <w:szCs w:val="22"/>
        </w:rPr>
        <w:t>XX XXXXXX</w:t>
      </w:r>
    </w:p>
    <w:p w14:paraId="0C44C2E8" w14:textId="77777777" w:rsidR="00300D83" w:rsidRDefault="00300D83" w:rsidP="006F4EF3">
      <w:pPr>
        <w:jc w:val="center"/>
        <w:rPr>
          <w:rFonts w:ascii="Arial" w:hAnsi="Arial" w:cs="Arial"/>
          <w:smallCaps/>
          <w:sz w:val="22"/>
          <w:szCs w:val="22"/>
        </w:rPr>
      </w:pPr>
    </w:p>
    <w:p w14:paraId="2BB86099" w14:textId="77777777" w:rsidR="00300D83" w:rsidRDefault="00300D83" w:rsidP="006F4EF3">
      <w:pPr>
        <w:jc w:val="center"/>
        <w:rPr>
          <w:rFonts w:ascii="Arial" w:hAnsi="Arial" w:cs="Arial"/>
          <w:smallCaps/>
          <w:sz w:val="22"/>
          <w:szCs w:val="22"/>
        </w:rPr>
      </w:pPr>
    </w:p>
    <w:p w14:paraId="72DA4768" w14:textId="77777777" w:rsidR="00C347DB" w:rsidRDefault="00C347DB" w:rsidP="006F4EF3">
      <w:pPr>
        <w:jc w:val="center"/>
        <w:rPr>
          <w:rFonts w:ascii="Arial" w:hAnsi="Arial" w:cs="Arial"/>
          <w:smallCaps/>
          <w:sz w:val="22"/>
          <w:szCs w:val="22"/>
        </w:rPr>
      </w:pPr>
    </w:p>
    <w:p w14:paraId="40B53300" w14:textId="77777777" w:rsidR="00C347DB" w:rsidRDefault="00C347DB" w:rsidP="006F4EF3">
      <w:pPr>
        <w:jc w:val="center"/>
        <w:rPr>
          <w:rFonts w:ascii="Arial" w:hAnsi="Arial" w:cs="Arial"/>
          <w:smallCaps/>
          <w:sz w:val="22"/>
          <w:szCs w:val="22"/>
        </w:rPr>
      </w:pPr>
    </w:p>
    <w:p w14:paraId="3203722E" w14:textId="77777777" w:rsidR="00C347DB" w:rsidRDefault="00C347DB" w:rsidP="006F4EF3">
      <w:pPr>
        <w:jc w:val="center"/>
        <w:rPr>
          <w:rFonts w:ascii="Arial" w:hAnsi="Arial" w:cs="Arial"/>
          <w:smallCaps/>
          <w:sz w:val="22"/>
          <w:szCs w:val="22"/>
        </w:rPr>
      </w:pPr>
    </w:p>
    <w:p w14:paraId="3B2A345F" w14:textId="77777777" w:rsidR="00C347DB" w:rsidRDefault="00C347DB" w:rsidP="006F4EF3">
      <w:pPr>
        <w:jc w:val="center"/>
        <w:rPr>
          <w:rFonts w:ascii="Arial" w:hAnsi="Arial" w:cs="Arial"/>
          <w:smallCaps/>
          <w:sz w:val="22"/>
          <w:szCs w:val="22"/>
        </w:rPr>
      </w:pPr>
    </w:p>
    <w:p w14:paraId="62997668" w14:textId="77777777" w:rsidR="00C347DB" w:rsidRDefault="00C347DB" w:rsidP="006F4EF3">
      <w:pPr>
        <w:jc w:val="center"/>
        <w:rPr>
          <w:rFonts w:ascii="Arial" w:hAnsi="Arial" w:cs="Arial"/>
          <w:smallCaps/>
          <w:sz w:val="22"/>
          <w:szCs w:val="22"/>
        </w:rPr>
      </w:pPr>
    </w:p>
    <w:p w14:paraId="71AD8EF8" w14:textId="77777777" w:rsidR="00C347DB" w:rsidRDefault="00C347DB" w:rsidP="006F4EF3">
      <w:pPr>
        <w:jc w:val="center"/>
        <w:rPr>
          <w:rFonts w:ascii="Arial" w:hAnsi="Arial" w:cs="Arial"/>
          <w:smallCaps/>
          <w:sz w:val="22"/>
          <w:szCs w:val="22"/>
        </w:rPr>
      </w:pPr>
    </w:p>
    <w:p w14:paraId="4126F21F" w14:textId="77777777" w:rsidR="00C347DB" w:rsidRDefault="00C347DB" w:rsidP="006F4EF3">
      <w:pPr>
        <w:jc w:val="center"/>
        <w:rPr>
          <w:rFonts w:ascii="Arial" w:hAnsi="Arial" w:cs="Arial"/>
          <w:smallCaps/>
          <w:sz w:val="22"/>
          <w:szCs w:val="22"/>
        </w:rPr>
      </w:pPr>
    </w:p>
    <w:p w14:paraId="7F307FDD" w14:textId="77777777" w:rsidR="00C347DB" w:rsidRDefault="00C347DB" w:rsidP="006F4EF3">
      <w:pPr>
        <w:jc w:val="center"/>
        <w:rPr>
          <w:rFonts w:ascii="Arial" w:hAnsi="Arial" w:cs="Arial"/>
          <w:smallCaps/>
          <w:sz w:val="22"/>
          <w:szCs w:val="22"/>
        </w:rPr>
      </w:pPr>
    </w:p>
    <w:p w14:paraId="3FC3833A" w14:textId="77777777" w:rsidR="00C347DB" w:rsidRDefault="00C347DB" w:rsidP="006F4EF3">
      <w:pPr>
        <w:jc w:val="center"/>
        <w:rPr>
          <w:rFonts w:ascii="Arial" w:hAnsi="Arial" w:cs="Arial"/>
          <w:smallCaps/>
          <w:sz w:val="22"/>
          <w:szCs w:val="22"/>
        </w:rPr>
      </w:pPr>
    </w:p>
    <w:p w14:paraId="4B69DCCA" w14:textId="77777777" w:rsidR="00C347DB" w:rsidRDefault="00C347DB" w:rsidP="006F4EF3">
      <w:pPr>
        <w:jc w:val="center"/>
        <w:rPr>
          <w:rFonts w:ascii="Arial" w:hAnsi="Arial" w:cs="Arial"/>
          <w:smallCaps/>
          <w:sz w:val="22"/>
          <w:szCs w:val="22"/>
        </w:rPr>
      </w:pPr>
    </w:p>
    <w:p w14:paraId="64F13833" w14:textId="1590B2FE" w:rsidR="00BE42C6" w:rsidRDefault="00BE42C6">
      <w:pPr>
        <w:spacing w:after="160" w:line="259" w:lineRule="auto"/>
        <w:rPr>
          <w:rFonts w:ascii="Arial" w:hAnsi="Arial" w:cs="Arial"/>
          <w:smallCaps/>
          <w:sz w:val="22"/>
          <w:szCs w:val="22"/>
        </w:rPr>
      </w:pPr>
      <w:r>
        <w:rPr>
          <w:rFonts w:ascii="Arial" w:hAnsi="Arial" w:cs="Arial"/>
          <w:smallCaps/>
          <w:sz w:val="22"/>
          <w:szCs w:val="22"/>
        </w:rPr>
        <w:br w:type="page"/>
      </w:r>
    </w:p>
    <w:p w14:paraId="6B2F874C" w14:textId="77777777" w:rsidR="00C347DB" w:rsidRDefault="00C347DB" w:rsidP="006F4EF3">
      <w:pPr>
        <w:jc w:val="center"/>
        <w:rPr>
          <w:rFonts w:ascii="Arial" w:hAnsi="Arial" w:cs="Arial"/>
          <w:smallCaps/>
          <w:sz w:val="22"/>
          <w:szCs w:val="22"/>
        </w:rPr>
      </w:pPr>
    </w:p>
    <w:p w14:paraId="40348124" w14:textId="77777777" w:rsidR="00C347DB" w:rsidRDefault="00C347DB" w:rsidP="006F4EF3">
      <w:pPr>
        <w:jc w:val="center"/>
        <w:rPr>
          <w:rFonts w:ascii="Arial" w:hAnsi="Arial" w:cs="Arial"/>
          <w:smallCaps/>
          <w:sz w:val="22"/>
          <w:szCs w:val="22"/>
        </w:rPr>
      </w:pPr>
    </w:p>
    <w:p w14:paraId="75BB31F8" w14:textId="77E734ED" w:rsidR="00A87A72" w:rsidRDefault="00A87A72" w:rsidP="00D57A80">
      <w:pPr>
        <w:jc w:val="center"/>
        <w:rPr>
          <w:rFonts w:ascii="Arial" w:hAnsi="Arial" w:cs="Arial"/>
          <w:smallCaps/>
          <w:sz w:val="22"/>
          <w:szCs w:val="22"/>
        </w:rPr>
      </w:pPr>
      <w:r w:rsidRPr="00D57A80">
        <w:rPr>
          <w:rFonts w:ascii="Arial" w:hAnsi="Arial" w:cs="Arial"/>
          <w:b/>
          <w:bCs/>
          <w:smallCaps/>
          <w:sz w:val="22"/>
          <w:szCs w:val="22"/>
        </w:rPr>
        <w:t>Anexo I</w:t>
      </w:r>
      <w:r w:rsidR="00BE42C6">
        <w:rPr>
          <w:rFonts w:ascii="Arial" w:hAnsi="Arial" w:cs="Arial"/>
          <w:b/>
          <w:bCs/>
          <w:smallCaps/>
          <w:sz w:val="22"/>
          <w:szCs w:val="22"/>
        </w:rPr>
        <w:t>V</w:t>
      </w:r>
      <w:r w:rsidRPr="008858A3">
        <w:rPr>
          <w:rFonts w:ascii="Arial" w:hAnsi="Arial" w:cs="Arial"/>
          <w:smallCaps/>
          <w:sz w:val="22"/>
          <w:szCs w:val="22"/>
        </w:rPr>
        <w:t xml:space="preserve"> - Modelo de Notificação à Devedora</w:t>
      </w:r>
    </w:p>
    <w:p w14:paraId="05F573D6" w14:textId="77777777" w:rsidR="00C347DB" w:rsidRDefault="00C347DB" w:rsidP="00C347DB">
      <w:pPr>
        <w:ind w:firstLine="708"/>
        <w:jc w:val="both"/>
        <w:rPr>
          <w:rFonts w:ascii="Arial" w:hAnsi="Arial" w:cs="Arial"/>
          <w:sz w:val="22"/>
          <w:szCs w:val="22"/>
        </w:rPr>
      </w:pPr>
    </w:p>
    <w:p w14:paraId="15053909" w14:textId="77777777" w:rsidR="009957E5" w:rsidRPr="00D57A80" w:rsidRDefault="009957E5" w:rsidP="00D57A80">
      <w:pPr>
        <w:jc w:val="center"/>
        <w:rPr>
          <w:rFonts w:ascii="Arial" w:hAnsi="Arial" w:cs="Arial"/>
          <w:b/>
          <w:bCs/>
          <w:sz w:val="22"/>
          <w:szCs w:val="22"/>
        </w:rPr>
      </w:pPr>
      <w:r w:rsidRPr="00D57A80">
        <w:rPr>
          <w:rFonts w:ascii="Arial" w:hAnsi="Arial" w:cs="Arial"/>
          <w:b/>
          <w:bCs/>
          <w:sz w:val="22"/>
          <w:szCs w:val="22"/>
        </w:rPr>
        <w:t>MODELO DE NOTIFICAÇÃO À DEVEDORA</w:t>
      </w:r>
    </w:p>
    <w:p w14:paraId="0469C5A5" w14:textId="77777777" w:rsidR="009957E5" w:rsidRPr="009957E5" w:rsidRDefault="009957E5" w:rsidP="009957E5">
      <w:pPr>
        <w:jc w:val="both"/>
        <w:rPr>
          <w:rFonts w:ascii="Arial" w:hAnsi="Arial" w:cs="Arial"/>
          <w:sz w:val="22"/>
          <w:szCs w:val="22"/>
        </w:rPr>
      </w:pPr>
    </w:p>
    <w:p w14:paraId="0FB63128" w14:textId="77777777" w:rsidR="009957E5" w:rsidRPr="009957E5" w:rsidRDefault="009957E5" w:rsidP="009957E5">
      <w:pPr>
        <w:jc w:val="both"/>
        <w:rPr>
          <w:rFonts w:ascii="Arial" w:hAnsi="Arial" w:cs="Arial"/>
          <w:sz w:val="22"/>
          <w:szCs w:val="22"/>
        </w:rPr>
      </w:pPr>
    </w:p>
    <w:p w14:paraId="5B8886E0" w14:textId="77777777" w:rsidR="009957E5" w:rsidRPr="009957E5" w:rsidRDefault="009957E5" w:rsidP="009957E5">
      <w:pPr>
        <w:jc w:val="both"/>
        <w:rPr>
          <w:rFonts w:ascii="Arial" w:hAnsi="Arial" w:cs="Arial"/>
          <w:sz w:val="22"/>
          <w:szCs w:val="22"/>
        </w:rPr>
      </w:pPr>
      <w:r w:rsidRPr="00D57A80">
        <w:rPr>
          <w:rFonts w:ascii="Arial" w:hAnsi="Arial" w:cs="Arial"/>
          <w:color w:val="FF0000"/>
          <w:sz w:val="22"/>
          <w:szCs w:val="22"/>
        </w:rPr>
        <w:t>[LOCAL</w:t>
      </w:r>
      <w:r w:rsidRPr="009957E5">
        <w:rPr>
          <w:rFonts w:ascii="Arial" w:hAnsi="Arial" w:cs="Arial"/>
          <w:sz w:val="22"/>
          <w:szCs w:val="22"/>
        </w:rPr>
        <w:t>], [</w:t>
      </w:r>
      <w:r w:rsidRPr="00D57A80">
        <w:rPr>
          <w:rFonts w:ascii="Arial" w:hAnsi="Arial" w:cs="Arial"/>
          <w:color w:val="FF0000"/>
          <w:sz w:val="22"/>
          <w:szCs w:val="22"/>
        </w:rPr>
        <w:t>DATA</w:t>
      </w:r>
      <w:r w:rsidRPr="009957E5">
        <w:rPr>
          <w:rFonts w:ascii="Arial" w:hAnsi="Arial" w:cs="Arial"/>
          <w:sz w:val="22"/>
          <w:szCs w:val="22"/>
        </w:rPr>
        <w:t>].</w:t>
      </w:r>
    </w:p>
    <w:p w14:paraId="1FAB13D2" w14:textId="77777777" w:rsidR="009957E5" w:rsidRPr="009957E5" w:rsidRDefault="009957E5" w:rsidP="009957E5">
      <w:pPr>
        <w:jc w:val="both"/>
        <w:rPr>
          <w:rFonts w:ascii="Arial" w:hAnsi="Arial" w:cs="Arial"/>
          <w:sz w:val="22"/>
          <w:szCs w:val="22"/>
        </w:rPr>
      </w:pPr>
    </w:p>
    <w:p w14:paraId="01242DF8" w14:textId="77777777" w:rsidR="009957E5" w:rsidRPr="009957E5" w:rsidRDefault="009957E5" w:rsidP="009957E5">
      <w:pPr>
        <w:jc w:val="both"/>
        <w:rPr>
          <w:rFonts w:ascii="Arial" w:hAnsi="Arial" w:cs="Arial"/>
          <w:sz w:val="22"/>
          <w:szCs w:val="22"/>
        </w:rPr>
      </w:pPr>
      <w:r w:rsidRPr="009957E5">
        <w:rPr>
          <w:rFonts w:ascii="Arial" w:hAnsi="Arial" w:cs="Arial"/>
          <w:sz w:val="22"/>
          <w:szCs w:val="22"/>
        </w:rPr>
        <w:t>Ao</w:t>
      </w:r>
    </w:p>
    <w:p w14:paraId="64042BEE" w14:textId="77777777" w:rsidR="009957E5" w:rsidRPr="00D57A80" w:rsidRDefault="009957E5" w:rsidP="009957E5">
      <w:pPr>
        <w:jc w:val="both"/>
        <w:rPr>
          <w:rFonts w:ascii="Arial" w:hAnsi="Arial" w:cs="Arial"/>
          <w:color w:val="FF0000"/>
          <w:sz w:val="22"/>
          <w:szCs w:val="22"/>
        </w:rPr>
      </w:pPr>
      <w:r w:rsidRPr="00D57A80">
        <w:rPr>
          <w:rFonts w:ascii="Arial" w:hAnsi="Arial" w:cs="Arial"/>
          <w:color w:val="FF0000"/>
          <w:sz w:val="22"/>
          <w:szCs w:val="22"/>
        </w:rPr>
        <w:t>[DEVEDOR]</w:t>
      </w:r>
    </w:p>
    <w:p w14:paraId="0F162314" w14:textId="77777777" w:rsidR="009957E5" w:rsidRPr="00D57A80" w:rsidRDefault="009957E5" w:rsidP="009957E5">
      <w:pPr>
        <w:jc w:val="both"/>
        <w:rPr>
          <w:rFonts w:ascii="Arial" w:hAnsi="Arial" w:cs="Arial"/>
          <w:color w:val="FF0000"/>
          <w:sz w:val="22"/>
          <w:szCs w:val="22"/>
        </w:rPr>
      </w:pPr>
      <w:r w:rsidRPr="00D57A80">
        <w:rPr>
          <w:rFonts w:ascii="Arial" w:hAnsi="Arial" w:cs="Arial"/>
          <w:color w:val="FF0000"/>
          <w:sz w:val="22"/>
          <w:szCs w:val="22"/>
        </w:rPr>
        <w:t xml:space="preserve">[ENDEREÇO] </w:t>
      </w:r>
    </w:p>
    <w:p w14:paraId="5F4C7E7F" w14:textId="77777777" w:rsidR="009957E5" w:rsidRPr="009957E5" w:rsidRDefault="009957E5" w:rsidP="009957E5">
      <w:pPr>
        <w:jc w:val="both"/>
        <w:rPr>
          <w:rFonts w:ascii="Arial" w:hAnsi="Arial" w:cs="Arial"/>
          <w:sz w:val="22"/>
          <w:szCs w:val="22"/>
        </w:rPr>
      </w:pPr>
    </w:p>
    <w:p w14:paraId="149DABE0" w14:textId="77777777" w:rsidR="009957E5" w:rsidRPr="00D57A80" w:rsidRDefault="009957E5" w:rsidP="009957E5">
      <w:pPr>
        <w:jc w:val="both"/>
        <w:rPr>
          <w:rFonts w:ascii="Arial" w:hAnsi="Arial" w:cs="Arial"/>
          <w:b/>
          <w:bCs/>
          <w:sz w:val="22"/>
          <w:szCs w:val="22"/>
        </w:rPr>
      </w:pPr>
      <w:r w:rsidRPr="009957E5">
        <w:rPr>
          <w:rFonts w:ascii="Arial" w:hAnsi="Arial" w:cs="Arial"/>
          <w:sz w:val="22"/>
          <w:szCs w:val="22"/>
        </w:rPr>
        <w:t xml:space="preserve">REF.: </w:t>
      </w:r>
      <w:r w:rsidRPr="00D57A80">
        <w:rPr>
          <w:rFonts w:ascii="Arial" w:hAnsi="Arial" w:cs="Arial"/>
          <w:b/>
          <w:bCs/>
          <w:sz w:val="22"/>
          <w:szCs w:val="22"/>
        </w:rPr>
        <w:t xml:space="preserve">CESSÃO DE CRÉDITOS – PETROBRAS e </w:t>
      </w:r>
      <w:r w:rsidRPr="00D57A80">
        <w:rPr>
          <w:rFonts w:ascii="Arial" w:hAnsi="Arial" w:cs="Arial"/>
          <w:b/>
          <w:bCs/>
          <w:color w:val="FF0000"/>
          <w:sz w:val="22"/>
          <w:szCs w:val="22"/>
        </w:rPr>
        <w:t>[CESSIONÁRIO]</w:t>
      </w:r>
    </w:p>
    <w:p w14:paraId="7FD76CC3" w14:textId="77777777" w:rsidR="009957E5" w:rsidRPr="009957E5" w:rsidRDefault="009957E5" w:rsidP="009957E5">
      <w:pPr>
        <w:jc w:val="both"/>
        <w:rPr>
          <w:rFonts w:ascii="Arial" w:hAnsi="Arial" w:cs="Arial"/>
          <w:sz w:val="22"/>
          <w:szCs w:val="22"/>
        </w:rPr>
      </w:pPr>
    </w:p>
    <w:p w14:paraId="0674847B" w14:textId="77777777" w:rsidR="009957E5" w:rsidRPr="009957E5" w:rsidRDefault="009957E5" w:rsidP="009957E5">
      <w:pPr>
        <w:jc w:val="both"/>
        <w:rPr>
          <w:rFonts w:ascii="Arial" w:hAnsi="Arial" w:cs="Arial"/>
          <w:sz w:val="22"/>
          <w:szCs w:val="22"/>
        </w:rPr>
      </w:pPr>
      <w:r w:rsidRPr="009957E5">
        <w:rPr>
          <w:rFonts w:ascii="Arial" w:hAnsi="Arial" w:cs="Arial"/>
          <w:sz w:val="22"/>
          <w:szCs w:val="22"/>
        </w:rPr>
        <w:t xml:space="preserve">Senhor </w:t>
      </w:r>
      <w:r w:rsidRPr="00D57A80">
        <w:rPr>
          <w:rFonts w:ascii="Arial" w:hAnsi="Arial" w:cs="Arial"/>
          <w:color w:val="FF0000"/>
          <w:sz w:val="22"/>
          <w:szCs w:val="22"/>
        </w:rPr>
        <w:t>XXXXXXXX</w:t>
      </w:r>
      <w:r w:rsidRPr="009957E5">
        <w:rPr>
          <w:rFonts w:ascii="Arial" w:hAnsi="Arial" w:cs="Arial"/>
          <w:sz w:val="22"/>
          <w:szCs w:val="22"/>
        </w:rPr>
        <w:t>,</w:t>
      </w:r>
    </w:p>
    <w:p w14:paraId="3F0B1E1A" w14:textId="77777777" w:rsidR="009957E5" w:rsidRPr="009957E5" w:rsidRDefault="009957E5" w:rsidP="009957E5">
      <w:pPr>
        <w:jc w:val="both"/>
        <w:rPr>
          <w:rFonts w:ascii="Arial" w:hAnsi="Arial" w:cs="Arial"/>
          <w:sz w:val="22"/>
          <w:szCs w:val="22"/>
        </w:rPr>
      </w:pPr>
    </w:p>
    <w:p w14:paraId="288EA6DC" w14:textId="77777777" w:rsidR="009957E5" w:rsidRPr="009957E5" w:rsidRDefault="009957E5" w:rsidP="009957E5">
      <w:pPr>
        <w:jc w:val="both"/>
        <w:rPr>
          <w:rFonts w:ascii="Arial" w:hAnsi="Arial" w:cs="Arial"/>
          <w:sz w:val="22"/>
          <w:szCs w:val="22"/>
        </w:rPr>
      </w:pPr>
      <w:r w:rsidRPr="00D57A80">
        <w:rPr>
          <w:rFonts w:ascii="Arial" w:hAnsi="Arial" w:cs="Arial"/>
          <w:color w:val="FF0000"/>
          <w:sz w:val="22"/>
          <w:szCs w:val="22"/>
        </w:rPr>
        <w:t>XXXXXXXX</w:t>
      </w:r>
      <w:r w:rsidRPr="009957E5">
        <w:rPr>
          <w:rFonts w:ascii="Arial" w:hAnsi="Arial" w:cs="Arial"/>
          <w:sz w:val="22"/>
          <w:szCs w:val="22"/>
        </w:rPr>
        <w:t>, sociedade com sede em [</w:t>
      </w:r>
      <w:r w:rsidRPr="00D57A80">
        <w:rPr>
          <w:rFonts w:ascii="Arial" w:hAnsi="Arial" w:cs="Arial"/>
          <w:color w:val="FF0000"/>
          <w:sz w:val="22"/>
          <w:szCs w:val="22"/>
        </w:rPr>
        <w:t>ENDEREÇO</w:t>
      </w:r>
      <w:r w:rsidRPr="009957E5">
        <w:rPr>
          <w:rFonts w:ascii="Arial" w:hAnsi="Arial" w:cs="Arial"/>
          <w:sz w:val="22"/>
          <w:szCs w:val="22"/>
        </w:rPr>
        <w:t>], inscrita no CNPJ sob o nº [</w:t>
      </w:r>
      <w:r w:rsidRPr="00D57A80">
        <w:rPr>
          <w:rFonts w:ascii="Arial" w:hAnsi="Arial" w:cs="Arial"/>
          <w:color w:val="FF0000"/>
          <w:sz w:val="22"/>
          <w:szCs w:val="22"/>
        </w:rPr>
        <w:t>XXXX</w:t>
      </w:r>
      <w:r w:rsidRPr="009957E5">
        <w:rPr>
          <w:rFonts w:ascii="Arial" w:hAnsi="Arial" w:cs="Arial"/>
          <w:sz w:val="22"/>
          <w:szCs w:val="22"/>
        </w:rPr>
        <w:t>], neste ato representada na forma de seu Ato Constitutivo (doravante denominado “</w:t>
      </w:r>
      <w:r w:rsidRPr="00D57A80">
        <w:rPr>
          <w:rFonts w:ascii="Arial" w:hAnsi="Arial" w:cs="Arial"/>
          <w:b/>
          <w:bCs/>
          <w:sz w:val="22"/>
          <w:szCs w:val="22"/>
        </w:rPr>
        <w:t>CESSIONÁRIO</w:t>
      </w:r>
      <w:r w:rsidRPr="009957E5">
        <w:rPr>
          <w:rFonts w:ascii="Arial" w:hAnsi="Arial" w:cs="Arial"/>
          <w:sz w:val="22"/>
          <w:szCs w:val="22"/>
        </w:rPr>
        <w:t xml:space="preserve">”), vêm, com base no Contrato de Cessão de Créditos celebrado em </w:t>
      </w:r>
      <w:r w:rsidRPr="00D57A80">
        <w:rPr>
          <w:rFonts w:ascii="Arial" w:hAnsi="Arial" w:cs="Arial"/>
          <w:color w:val="FF0000"/>
          <w:sz w:val="22"/>
          <w:szCs w:val="22"/>
        </w:rPr>
        <w:t>[.]</w:t>
      </w:r>
      <w:r w:rsidRPr="009957E5">
        <w:rPr>
          <w:rFonts w:ascii="Arial" w:hAnsi="Arial" w:cs="Arial"/>
          <w:sz w:val="22"/>
          <w:szCs w:val="22"/>
        </w:rPr>
        <w:t xml:space="preserve"> com a </w:t>
      </w:r>
      <w:r w:rsidRPr="00D57A80">
        <w:rPr>
          <w:rFonts w:ascii="Arial" w:hAnsi="Arial" w:cs="Arial"/>
          <w:b/>
          <w:bCs/>
          <w:sz w:val="22"/>
          <w:szCs w:val="22"/>
        </w:rPr>
        <w:t>PETRÓLEO BRASILEIRO S/A - PETROBRAS</w:t>
      </w:r>
      <w:r w:rsidRPr="009957E5">
        <w:rPr>
          <w:rFonts w:ascii="Arial" w:hAnsi="Arial" w:cs="Arial"/>
          <w:sz w:val="22"/>
          <w:szCs w:val="22"/>
        </w:rPr>
        <w:t>, sociedade de economia mista federal, com sede e foro no Rio de Janeiro/RJ, localizado na Avenida República do Chile, nº 65, Centro, Rio de Janeiro - RJ, CEP 20031-912, inscrito no CNPJ sob o nº 33.000.167/0001-01 (doravante denominada “</w:t>
      </w:r>
      <w:r w:rsidRPr="00D57A80">
        <w:rPr>
          <w:rFonts w:ascii="Arial" w:hAnsi="Arial" w:cs="Arial"/>
          <w:b/>
          <w:bCs/>
          <w:sz w:val="22"/>
          <w:szCs w:val="22"/>
        </w:rPr>
        <w:t>CEDENTE</w:t>
      </w:r>
      <w:r w:rsidRPr="009957E5">
        <w:rPr>
          <w:rFonts w:ascii="Arial" w:hAnsi="Arial" w:cs="Arial"/>
          <w:sz w:val="22"/>
          <w:szCs w:val="22"/>
        </w:rPr>
        <w:t>”), por seu(s) representante(s) legal(</w:t>
      </w:r>
      <w:proofErr w:type="spellStart"/>
      <w:r w:rsidRPr="009957E5">
        <w:rPr>
          <w:rFonts w:ascii="Arial" w:hAnsi="Arial" w:cs="Arial"/>
          <w:sz w:val="22"/>
          <w:szCs w:val="22"/>
        </w:rPr>
        <w:t>is</w:t>
      </w:r>
      <w:proofErr w:type="spellEnd"/>
      <w:r w:rsidRPr="009957E5">
        <w:rPr>
          <w:rFonts w:ascii="Arial" w:hAnsi="Arial" w:cs="Arial"/>
          <w:sz w:val="22"/>
          <w:szCs w:val="22"/>
        </w:rPr>
        <w:t>) ao final assinado(s), informar o quanto segue:</w:t>
      </w:r>
    </w:p>
    <w:p w14:paraId="03A4107B" w14:textId="77777777" w:rsidR="009957E5" w:rsidRPr="009957E5" w:rsidRDefault="009957E5" w:rsidP="009957E5">
      <w:pPr>
        <w:jc w:val="both"/>
        <w:rPr>
          <w:rFonts w:ascii="Arial" w:hAnsi="Arial" w:cs="Arial"/>
          <w:sz w:val="22"/>
          <w:szCs w:val="22"/>
        </w:rPr>
      </w:pPr>
    </w:p>
    <w:p w14:paraId="4818E7E5" w14:textId="77777777" w:rsidR="009957E5" w:rsidRPr="009957E5" w:rsidRDefault="009957E5" w:rsidP="009957E5">
      <w:pPr>
        <w:jc w:val="both"/>
        <w:rPr>
          <w:rFonts w:ascii="Arial" w:hAnsi="Arial" w:cs="Arial"/>
          <w:sz w:val="22"/>
          <w:szCs w:val="22"/>
        </w:rPr>
      </w:pPr>
      <w:r w:rsidRPr="009957E5">
        <w:rPr>
          <w:rFonts w:ascii="Arial" w:hAnsi="Arial" w:cs="Arial"/>
          <w:sz w:val="22"/>
          <w:szCs w:val="22"/>
        </w:rPr>
        <w:t xml:space="preserve">1. A </w:t>
      </w:r>
      <w:r w:rsidRPr="00D57A80">
        <w:rPr>
          <w:rFonts w:ascii="Arial" w:hAnsi="Arial" w:cs="Arial"/>
          <w:b/>
          <w:bCs/>
          <w:sz w:val="22"/>
          <w:szCs w:val="22"/>
        </w:rPr>
        <w:t>CEDENTE</w:t>
      </w:r>
      <w:r w:rsidRPr="009957E5">
        <w:rPr>
          <w:rFonts w:ascii="Arial" w:hAnsi="Arial" w:cs="Arial"/>
          <w:sz w:val="22"/>
          <w:szCs w:val="22"/>
        </w:rPr>
        <w:t xml:space="preserve"> consta como titular do crédito indicado no Anexo no valor total histórico de </w:t>
      </w:r>
      <w:r w:rsidRPr="00D57A80">
        <w:rPr>
          <w:rFonts w:ascii="Arial" w:hAnsi="Arial" w:cs="Arial"/>
          <w:color w:val="FF0000"/>
          <w:sz w:val="22"/>
          <w:szCs w:val="22"/>
        </w:rPr>
        <w:t xml:space="preserve">R$ XXXXXXX </w:t>
      </w:r>
      <w:r w:rsidRPr="009957E5">
        <w:rPr>
          <w:rFonts w:ascii="Arial" w:hAnsi="Arial" w:cs="Arial"/>
          <w:sz w:val="22"/>
          <w:szCs w:val="22"/>
        </w:rPr>
        <w:t>(</w:t>
      </w:r>
      <w:r w:rsidRPr="00D57A80">
        <w:rPr>
          <w:rFonts w:ascii="Arial" w:hAnsi="Arial" w:cs="Arial"/>
          <w:color w:val="FF0000"/>
          <w:sz w:val="22"/>
          <w:szCs w:val="22"/>
        </w:rPr>
        <w:t>VALOR POR EXTENSO</w:t>
      </w:r>
      <w:r w:rsidRPr="009957E5">
        <w:rPr>
          <w:rFonts w:ascii="Arial" w:hAnsi="Arial" w:cs="Arial"/>
          <w:sz w:val="22"/>
          <w:szCs w:val="22"/>
        </w:rPr>
        <w:t>);</w:t>
      </w:r>
    </w:p>
    <w:p w14:paraId="7E851248" w14:textId="77777777" w:rsidR="009957E5" w:rsidRPr="009957E5" w:rsidRDefault="009957E5" w:rsidP="009957E5">
      <w:pPr>
        <w:jc w:val="both"/>
        <w:rPr>
          <w:rFonts w:ascii="Arial" w:hAnsi="Arial" w:cs="Arial"/>
          <w:sz w:val="22"/>
          <w:szCs w:val="22"/>
        </w:rPr>
      </w:pPr>
    </w:p>
    <w:p w14:paraId="521B490B" w14:textId="77777777" w:rsidR="009957E5" w:rsidRPr="009957E5" w:rsidRDefault="009957E5" w:rsidP="009957E5">
      <w:pPr>
        <w:jc w:val="both"/>
        <w:rPr>
          <w:rFonts w:ascii="Arial" w:hAnsi="Arial" w:cs="Arial"/>
          <w:sz w:val="22"/>
          <w:szCs w:val="22"/>
        </w:rPr>
      </w:pPr>
      <w:r w:rsidRPr="009957E5">
        <w:rPr>
          <w:rFonts w:ascii="Arial" w:hAnsi="Arial" w:cs="Arial"/>
          <w:sz w:val="22"/>
          <w:szCs w:val="22"/>
        </w:rPr>
        <w:t xml:space="preserve">2. O </w:t>
      </w:r>
      <w:r w:rsidRPr="00D57A80">
        <w:rPr>
          <w:rFonts w:ascii="Arial" w:hAnsi="Arial" w:cs="Arial"/>
          <w:b/>
          <w:bCs/>
          <w:sz w:val="22"/>
          <w:szCs w:val="22"/>
        </w:rPr>
        <w:t>CESSIONÁRIO</w:t>
      </w:r>
      <w:r w:rsidRPr="009957E5">
        <w:rPr>
          <w:rFonts w:ascii="Arial" w:hAnsi="Arial" w:cs="Arial"/>
          <w:sz w:val="22"/>
          <w:szCs w:val="22"/>
        </w:rPr>
        <w:t xml:space="preserve"> foi vencedor da Licitação, regulada pelo Edital </w:t>
      </w:r>
      <w:r w:rsidRPr="00D57A80">
        <w:rPr>
          <w:rFonts w:ascii="Arial" w:hAnsi="Arial" w:cs="Arial"/>
          <w:color w:val="FF0000"/>
          <w:sz w:val="22"/>
          <w:szCs w:val="22"/>
        </w:rPr>
        <w:t>XXXXXXXX nº XX/202X-PETROBRAS</w:t>
      </w:r>
      <w:r w:rsidRPr="009957E5">
        <w:rPr>
          <w:rFonts w:ascii="Arial" w:hAnsi="Arial" w:cs="Arial"/>
          <w:sz w:val="22"/>
          <w:szCs w:val="22"/>
        </w:rPr>
        <w:t xml:space="preserve">, realizado pela </w:t>
      </w:r>
      <w:r w:rsidRPr="00D57A80">
        <w:rPr>
          <w:rFonts w:ascii="Arial" w:hAnsi="Arial" w:cs="Arial"/>
          <w:b/>
          <w:bCs/>
          <w:sz w:val="22"/>
          <w:szCs w:val="22"/>
        </w:rPr>
        <w:t>CEDENTE</w:t>
      </w:r>
      <w:r w:rsidRPr="009957E5">
        <w:rPr>
          <w:rFonts w:ascii="Arial" w:hAnsi="Arial" w:cs="Arial"/>
          <w:sz w:val="22"/>
          <w:szCs w:val="22"/>
        </w:rPr>
        <w:t>, para a cessão dos Créditos objeto do Contrato de Cessão;</w:t>
      </w:r>
    </w:p>
    <w:p w14:paraId="7BCE129E" w14:textId="77777777" w:rsidR="009957E5" w:rsidRPr="009957E5" w:rsidRDefault="009957E5" w:rsidP="009957E5">
      <w:pPr>
        <w:jc w:val="both"/>
        <w:rPr>
          <w:rFonts w:ascii="Arial" w:hAnsi="Arial" w:cs="Arial"/>
          <w:sz w:val="22"/>
          <w:szCs w:val="22"/>
        </w:rPr>
      </w:pPr>
    </w:p>
    <w:p w14:paraId="2BAD3F9F" w14:textId="77777777" w:rsidR="009957E5" w:rsidRPr="009957E5" w:rsidRDefault="009957E5" w:rsidP="009957E5">
      <w:pPr>
        <w:jc w:val="both"/>
        <w:rPr>
          <w:rFonts w:ascii="Arial" w:hAnsi="Arial" w:cs="Arial"/>
          <w:sz w:val="22"/>
          <w:szCs w:val="22"/>
        </w:rPr>
      </w:pPr>
      <w:r w:rsidRPr="009957E5">
        <w:rPr>
          <w:rFonts w:ascii="Arial" w:hAnsi="Arial" w:cs="Arial"/>
          <w:sz w:val="22"/>
          <w:szCs w:val="22"/>
        </w:rPr>
        <w:t xml:space="preserve">3. A </w:t>
      </w:r>
      <w:r w:rsidRPr="00D57A80">
        <w:rPr>
          <w:rFonts w:ascii="Arial" w:hAnsi="Arial" w:cs="Arial"/>
          <w:b/>
          <w:bCs/>
          <w:sz w:val="22"/>
          <w:szCs w:val="22"/>
        </w:rPr>
        <w:t>CEDENTE</w:t>
      </w:r>
      <w:r w:rsidRPr="009957E5">
        <w:rPr>
          <w:rFonts w:ascii="Arial" w:hAnsi="Arial" w:cs="Arial"/>
          <w:sz w:val="22"/>
          <w:szCs w:val="22"/>
        </w:rPr>
        <w:t xml:space="preserve"> e o </w:t>
      </w:r>
      <w:r w:rsidRPr="00D57A80">
        <w:rPr>
          <w:rFonts w:ascii="Arial" w:hAnsi="Arial" w:cs="Arial"/>
          <w:b/>
          <w:bCs/>
          <w:sz w:val="22"/>
          <w:szCs w:val="22"/>
        </w:rPr>
        <w:t>CESSIONÁRIO</w:t>
      </w:r>
      <w:r w:rsidRPr="009957E5">
        <w:rPr>
          <w:rFonts w:ascii="Arial" w:hAnsi="Arial" w:cs="Arial"/>
          <w:sz w:val="22"/>
          <w:szCs w:val="22"/>
        </w:rPr>
        <w:t xml:space="preserve"> firmaram, em </w:t>
      </w:r>
      <w:r w:rsidRPr="00D57A80">
        <w:rPr>
          <w:rFonts w:ascii="Arial" w:hAnsi="Arial" w:cs="Arial"/>
          <w:color w:val="FF0000"/>
          <w:sz w:val="22"/>
          <w:szCs w:val="22"/>
        </w:rPr>
        <w:t>[.]</w:t>
      </w:r>
      <w:r w:rsidRPr="009957E5">
        <w:rPr>
          <w:rFonts w:ascii="Arial" w:hAnsi="Arial" w:cs="Arial"/>
          <w:sz w:val="22"/>
          <w:szCs w:val="22"/>
        </w:rPr>
        <w:t>, Contrato de Cessão dos Créditos por meio do qual a CEDENTE cedeu e transferiu ao CESSIONÁRIO, em caráter irrevogável e irretratável, os Créditos;</w:t>
      </w:r>
    </w:p>
    <w:p w14:paraId="306E72EE" w14:textId="77777777" w:rsidR="009957E5" w:rsidRPr="009957E5" w:rsidRDefault="009957E5" w:rsidP="009957E5">
      <w:pPr>
        <w:jc w:val="both"/>
        <w:rPr>
          <w:rFonts w:ascii="Arial" w:hAnsi="Arial" w:cs="Arial"/>
          <w:sz w:val="22"/>
          <w:szCs w:val="22"/>
        </w:rPr>
      </w:pPr>
    </w:p>
    <w:p w14:paraId="183BE8D5" w14:textId="77777777" w:rsidR="009957E5" w:rsidRPr="009957E5" w:rsidRDefault="009957E5" w:rsidP="009957E5">
      <w:pPr>
        <w:jc w:val="both"/>
        <w:rPr>
          <w:rFonts w:ascii="Arial" w:hAnsi="Arial" w:cs="Arial"/>
          <w:sz w:val="22"/>
          <w:szCs w:val="22"/>
        </w:rPr>
      </w:pPr>
      <w:r w:rsidRPr="009957E5">
        <w:rPr>
          <w:rFonts w:ascii="Arial" w:hAnsi="Arial" w:cs="Arial"/>
          <w:sz w:val="22"/>
          <w:szCs w:val="22"/>
        </w:rPr>
        <w:t xml:space="preserve">4. O </w:t>
      </w:r>
      <w:r w:rsidRPr="00D57A80">
        <w:rPr>
          <w:rFonts w:ascii="Arial" w:hAnsi="Arial" w:cs="Arial"/>
          <w:b/>
          <w:bCs/>
          <w:sz w:val="22"/>
          <w:szCs w:val="22"/>
        </w:rPr>
        <w:t>CESSIONÁRIO</w:t>
      </w:r>
      <w:r w:rsidRPr="009957E5">
        <w:rPr>
          <w:rFonts w:ascii="Arial" w:hAnsi="Arial" w:cs="Arial"/>
          <w:sz w:val="22"/>
          <w:szCs w:val="22"/>
        </w:rPr>
        <w:t xml:space="preserve"> efetuou em </w:t>
      </w:r>
      <w:r w:rsidRPr="00D57A80">
        <w:rPr>
          <w:rFonts w:ascii="Arial" w:hAnsi="Arial" w:cs="Arial"/>
          <w:color w:val="FF0000"/>
          <w:sz w:val="22"/>
          <w:szCs w:val="22"/>
        </w:rPr>
        <w:t>[.]</w:t>
      </w:r>
      <w:r w:rsidRPr="009957E5">
        <w:rPr>
          <w:rFonts w:ascii="Arial" w:hAnsi="Arial" w:cs="Arial"/>
          <w:sz w:val="22"/>
          <w:szCs w:val="22"/>
        </w:rPr>
        <w:t xml:space="preserve"> o pagamento do Preço da Cessão, tendo a </w:t>
      </w:r>
      <w:r w:rsidRPr="00D57A80">
        <w:rPr>
          <w:rFonts w:ascii="Arial" w:hAnsi="Arial" w:cs="Arial"/>
          <w:b/>
          <w:bCs/>
          <w:sz w:val="22"/>
          <w:szCs w:val="22"/>
        </w:rPr>
        <w:t>CEDENTE</w:t>
      </w:r>
      <w:r w:rsidRPr="009957E5">
        <w:rPr>
          <w:rFonts w:ascii="Arial" w:hAnsi="Arial" w:cs="Arial"/>
          <w:sz w:val="22"/>
          <w:szCs w:val="22"/>
        </w:rPr>
        <w:t xml:space="preserve"> outorgado automaticamente ao </w:t>
      </w:r>
      <w:r w:rsidRPr="00D57A80">
        <w:rPr>
          <w:rFonts w:ascii="Arial" w:hAnsi="Arial" w:cs="Arial"/>
          <w:b/>
          <w:bCs/>
          <w:sz w:val="22"/>
          <w:szCs w:val="22"/>
        </w:rPr>
        <w:t>CESSIONÁRIO</w:t>
      </w:r>
      <w:r w:rsidRPr="009957E5">
        <w:rPr>
          <w:rFonts w:ascii="Arial" w:hAnsi="Arial" w:cs="Arial"/>
          <w:sz w:val="22"/>
          <w:szCs w:val="22"/>
        </w:rPr>
        <w:t xml:space="preserve">, em função da liquidação do Preço da Cessão, a mais plena, total, rasa, irrevogável e irretratável quitação com relação aos Créditos cedidos para nada mais reclamar ao </w:t>
      </w:r>
      <w:r w:rsidRPr="00D57A80">
        <w:rPr>
          <w:rFonts w:ascii="Arial" w:hAnsi="Arial" w:cs="Arial"/>
          <w:b/>
          <w:bCs/>
          <w:sz w:val="22"/>
          <w:szCs w:val="22"/>
        </w:rPr>
        <w:t>CESSIONÁRIO</w:t>
      </w:r>
      <w:r w:rsidRPr="009957E5">
        <w:rPr>
          <w:rFonts w:ascii="Arial" w:hAnsi="Arial" w:cs="Arial"/>
          <w:sz w:val="22"/>
          <w:szCs w:val="22"/>
        </w:rPr>
        <w:t xml:space="preserve">, a qualquer título e tempo; e </w:t>
      </w:r>
    </w:p>
    <w:p w14:paraId="4D5FFB16" w14:textId="77777777" w:rsidR="009957E5" w:rsidRPr="009957E5" w:rsidRDefault="009957E5" w:rsidP="009957E5">
      <w:pPr>
        <w:jc w:val="both"/>
        <w:rPr>
          <w:rFonts w:ascii="Arial" w:hAnsi="Arial" w:cs="Arial"/>
          <w:sz w:val="22"/>
          <w:szCs w:val="22"/>
        </w:rPr>
      </w:pPr>
    </w:p>
    <w:p w14:paraId="36392C4E" w14:textId="1B221106" w:rsidR="009957E5" w:rsidRPr="009957E5" w:rsidRDefault="009957E5" w:rsidP="009957E5">
      <w:pPr>
        <w:jc w:val="both"/>
        <w:rPr>
          <w:rFonts w:ascii="Arial" w:hAnsi="Arial" w:cs="Arial"/>
          <w:sz w:val="22"/>
          <w:szCs w:val="22"/>
        </w:rPr>
      </w:pPr>
      <w:r w:rsidRPr="009957E5">
        <w:rPr>
          <w:rFonts w:ascii="Arial" w:hAnsi="Arial" w:cs="Arial"/>
          <w:sz w:val="22"/>
          <w:szCs w:val="22"/>
        </w:rPr>
        <w:t xml:space="preserve">5. Com fulcro no artigo 290 do Código Civil Brasileiro, serve a presente notificação para informá-lo quanto à cessão dos Créditos pela </w:t>
      </w:r>
      <w:r w:rsidRPr="00D57A80">
        <w:rPr>
          <w:rFonts w:ascii="Arial" w:hAnsi="Arial" w:cs="Arial"/>
          <w:b/>
          <w:bCs/>
          <w:sz w:val="22"/>
          <w:szCs w:val="22"/>
        </w:rPr>
        <w:t>CEDENTE</w:t>
      </w:r>
      <w:r w:rsidRPr="009957E5">
        <w:rPr>
          <w:rFonts w:ascii="Arial" w:hAnsi="Arial" w:cs="Arial"/>
          <w:sz w:val="22"/>
          <w:szCs w:val="22"/>
        </w:rPr>
        <w:t xml:space="preserve"> ao </w:t>
      </w:r>
      <w:r w:rsidRPr="00D57A80">
        <w:rPr>
          <w:rFonts w:ascii="Arial" w:hAnsi="Arial" w:cs="Arial"/>
          <w:b/>
          <w:bCs/>
          <w:sz w:val="22"/>
          <w:szCs w:val="22"/>
        </w:rPr>
        <w:t>CESSIONÁRIO</w:t>
      </w:r>
      <w:r w:rsidRPr="009957E5">
        <w:rPr>
          <w:rFonts w:ascii="Arial" w:hAnsi="Arial" w:cs="Arial"/>
          <w:sz w:val="22"/>
          <w:szCs w:val="22"/>
        </w:rPr>
        <w:t>, de sorte que a cessão dos Créditos, bem como todos os demais efeitos jurídicos dela provenientes, sejam reconhecidos.</w:t>
      </w:r>
    </w:p>
    <w:p w14:paraId="4A656CB3" w14:textId="77777777" w:rsidR="009957E5" w:rsidRPr="009957E5" w:rsidRDefault="009957E5" w:rsidP="009957E5">
      <w:pPr>
        <w:jc w:val="both"/>
        <w:rPr>
          <w:rFonts w:ascii="Arial" w:hAnsi="Arial" w:cs="Arial"/>
          <w:sz w:val="22"/>
          <w:szCs w:val="22"/>
        </w:rPr>
      </w:pPr>
    </w:p>
    <w:p w14:paraId="3AA87C62" w14:textId="1F95FFE8" w:rsidR="009957E5" w:rsidRPr="009957E5" w:rsidRDefault="009957E5" w:rsidP="009957E5">
      <w:pPr>
        <w:jc w:val="both"/>
        <w:rPr>
          <w:rFonts w:ascii="Arial" w:hAnsi="Arial" w:cs="Arial"/>
          <w:sz w:val="22"/>
          <w:szCs w:val="22"/>
        </w:rPr>
      </w:pPr>
      <w:r w:rsidRPr="009957E5">
        <w:rPr>
          <w:rFonts w:ascii="Arial" w:hAnsi="Arial" w:cs="Arial"/>
          <w:sz w:val="22"/>
          <w:szCs w:val="22"/>
        </w:rPr>
        <w:t xml:space="preserve">Finalmente, solicitamos à V.Sa. que todos os pagamentos e quaisquer outros atos referentes aos Crédito cedidos, bem como toda e qualquer comunicação a respeito da presente cessão e com relação aos Créditos, sejam enviados diretamente ao </w:t>
      </w:r>
      <w:r w:rsidRPr="00D57A80">
        <w:rPr>
          <w:rFonts w:ascii="Arial" w:hAnsi="Arial" w:cs="Arial"/>
          <w:b/>
          <w:bCs/>
          <w:sz w:val="22"/>
          <w:szCs w:val="22"/>
        </w:rPr>
        <w:t>CESSIONÁRIO</w:t>
      </w:r>
      <w:r w:rsidRPr="009957E5">
        <w:rPr>
          <w:rFonts w:ascii="Arial" w:hAnsi="Arial" w:cs="Arial"/>
          <w:sz w:val="22"/>
          <w:szCs w:val="22"/>
        </w:rPr>
        <w:t>, através de e-mail,</w:t>
      </w:r>
      <w:r w:rsidR="001511EC">
        <w:rPr>
          <w:rFonts w:ascii="Arial" w:hAnsi="Arial" w:cs="Arial"/>
          <w:sz w:val="22"/>
          <w:szCs w:val="22"/>
        </w:rPr>
        <w:t xml:space="preserve"> </w:t>
      </w:r>
      <w:r w:rsidRPr="009957E5">
        <w:rPr>
          <w:rFonts w:ascii="Arial" w:hAnsi="Arial" w:cs="Arial"/>
          <w:sz w:val="22"/>
          <w:szCs w:val="22"/>
        </w:rPr>
        <w:t>ou por carta protocolada ou registrada, com aviso de recebimento, ou por notificação judicial ou extrajudicial, no seguinte endereço:</w:t>
      </w:r>
    </w:p>
    <w:p w14:paraId="6CB87D89" w14:textId="77777777" w:rsidR="009957E5" w:rsidRPr="009957E5" w:rsidRDefault="009957E5" w:rsidP="009957E5">
      <w:pPr>
        <w:jc w:val="both"/>
        <w:rPr>
          <w:rFonts w:ascii="Arial" w:hAnsi="Arial" w:cs="Arial"/>
          <w:sz w:val="22"/>
          <w:szCs w:val="22"/>
        </w:rPr>
      </w:pPr>
    </w:p>
    <w:p w14:paraId="7CB4EAF9" w14:textId="77777777" w:rsidR="009957E5" w:rsidRPr="009957E5" w:rsidRDefault="009957E5" w:rsidP="009957E5">
      <w:pPr>
        <w:jc w:val="both"/>
        <w:rPr>
          <w:rFonts w:ascii="Arial" w:hAnsi="Arial" w:cs="Arial"/>
          <w:sz w:val="22"/>
          <w:szCs w:val="22"/>
        </w:rPr>
      </w:pPr>
    </w:p>
    <w:p w14:paraId="43A75C8D" w14:textId="77777777" w:rsidR="009957E5" w:rsidRPr="009957E5" w:rsidRDefault="009957E5" w:rsidP="009957E5">
      <w:pPr>
        <w:jc w:val="both"/>
        <w:rPr>
          <w:rFonts w:ascii="Arial" w:hAnsi="Arial" w:cs="Arial"/>
          <w:sz w:val="22"/>
          <w:szCs w:val="22"/>
        </w:rPr>
      </w:pPr>
      <w:r w:rsidRPr="00D57A80">
        <w:rPr>
          <w:rFonts w:ascii="Arial" w:hAnsi="Arial" w:cs="Arial"/>
          <w:b/>
          <w:bCs/>
          <w:sz w:val="22"/>
          <w:szCs w:val="22"/>
        </w:rPr>
        <w:lastRenderedPageBreak/>
        <w:t>CESSIONÁRIO</w:t>
      </w:r>
      <w:r w:rsidRPr="009957E5">
        <w:rPr>
          <w:rFonts w:ascii="Arial" w:hAnsi="Arial" w:cs="Arial"/>
          <w:sz w:val="22"/>
          <w:szCs w:val="22"/>
        </w:rPr>
        <w:t>:</w:t>
      </w:r>
    </w:p>
    <w:p w14:paraId="06965E13" w14:textId="77777777" w:rsidR="009957E5" w:rsidRPr="00D57A80" w:rsidRDefault="009957E5" w:rsidP="009957E5">
      <w:pPr>
        <w:jc w:val="both"/>
        <w:rPr>
          <w:rFonts w:ascii="Arial" w:hAnsi="Arial" w:cs="Arial"/>
          <w:color w:val="FF0000"/>
          <w:sz w:val="22"/>
          <w:szCs w:val="22"/>
        </w:rPr>
      </w:pPr>
      <w:r w:rsidRPr="00D57A80">
        <w:rPr>
          <w:rFonts w:ascii="Arial" w:hAnsi="Arial" w:cs="Arial"/>
          <w:color w:val="FF0000"/>
          <w:sz w:val="22"/>
          <w:szCs w:val="22"/>
        </w:rPr>
        <w:t>[Contato]</w:t>
      </w:r>
    </w:p>
    <w:p w14:paraId="51A3B201" w14:textId="77777777" w:rsidR="009957E5" w:rsidRPr="00D57A80" w:rsidRDefault="009957E5" w:rsidP="009957E5">
      <w:pPr>
        <w:jc w:val="both"/>
        <w:rPr>
          <w:rFonts w:ascii="Arial" w:hAnsi="Arial" w:cs="Arial"/>
          <w:color w:val="FF0000"/>
          <w:sz w:val="22"/>
          <w:szCs w:val="22"/>
        </w:rPr>
      </w:pPr>
      <w:r w:rsidRPr="00D57A80">
        <w:rPr>
          <w:rFonts w:ascii="Arial" w:hAnsi="Arial" w:cs="Arial"/>
          <w:color w:val="FF0000"/>
          <w:sz w:val="22"/>
          <w:szCs w:val="22"/>
        </w:rPr>
        <w:t>[endereço]</w:t>
      </w:r>
    </w:p>
    <w:p w14:paraId="0FF0A58F" w14:textId="77777777" w:rsidR="009957E5" w:rsidRPr="00D57A80" w:rsidRDefault="009957E5" w:rsidP="009957E5">
      <w:pPr>
        <w:jc w:val="both"/>
        <w:rPr>
          <w:rFonts w:ascii="Arial" w:hAnsi="Arial" w:cs="Arial"/>
          <w:color w:val="FF0000"/>
          <w:sz w:val="22"/>
          <w:szCs w:val="22"/>
        </w:rPr>
      </w:pPr>
      <w:r w:rsidRPr="00D57A80">
        <w:rPr>
          <w:rFonts w:ascii="Arial" w:hAnsi="Arial" w:cs="Arial"/>
          <w:color w:val="FF0000"/>
          <w:sz w:val="22"/>
          <w:szCs w:val="22"/>
        </w:rPr>
        <w:t>[e-mail@________.com.br]</w:t>
      </w:r>
    </w:p>
    <w:p w14:paraId="1E0C2695" w14:textId="77777777" w:rsidR="009957E5" w:rsidRPr="009957E5" w:rsidRDefault="009957E5" w:rsidP="009957E5">
      <w:pPr>
        <w:jc w:val="both"/>
        <w:rPr>
          <w:rFonts w:ascii="Arial" w:hAnsi="Arial" w:cs="Arial"/>
          <w:sz w:val="22"/>
          <w:szCs w:val="22"/>
        </w:rPr>
      </w:pPr>
    </w:p>
    <w:p w14:paraId="5330EE7B" w14:textId="77777777" w:rsidR="009957E5" w:rsidRPr="009957E5" w:rsidRDefault="009957E5" w:rsidP="009957E5">
      <w:pPr>
        <w:jc w:val="both"/>
        <w:rPr>
          <w:rFonts w:ascii="Arial" w:hAnsi="Arial" w:cs="Arial"/>
          <w:sz w:val="22"/>
          <w:szCs w:val="22"/>
        </w:rPr>
      </w:pPr>
      <w:r w:rsidRPr="009957E5">
        <w:rPr>
          <w:rFonts w:ascii="Arial" w:hAnsi="Arial" w:cs="Arial"/>
          <w:sz w:val="22"/>
          <w:szCs w:val="22"/>
        </w:rPr>
        <w:t>Atenciosamente,</w:t>
      </w:r>
    </w:p>
    <w:p w14:paraId="1739C20C" w14:textId="77777777" w:rsidR="009957E5" w:rsidRPr="009957E5" w:rsidRDefault="009957E5" w:rsidP="009957E5">
      <w:pPr>
        <w:jc w:val="both"/>
        <w:rPr>
          <w:rFonts w:ascii="Arial" w:hAnsi="Arial" w:cs="Arial"/>
          <w:sz w:val="22"/>
          <w:szCs w:val="22"/>
        </w:rPr>
      </w:pPr>
    </w:p>
    <w:p w14:paraId="1DD60647" w14:textId="77777777" w:rsidR="009957E5" w:rsidRPr="009957E5" w:rsidRDefault="009957E5" w:rsidP="00D57A80">
      <w:pPr>
        <w:jc w:val="center"/>
        <w:rPr>
          <w:rFonts w:ascii="Arial" w:hAnsi="Arial" w:cs="Arial"/>
          <w:sz w:val="22"/>
          <w:szCs w:val="22"/>
        </w:rPr>
      </w:pPr>
      <w:r w:rsidRPr="009957E5">
        <w:rPr>
          <w:rFonts w:ascii="Arial" w:hAnsi="Arial" w:cs="Arial"/>
          <w:sz w:val="22"/>
          <w:szCs w:val="22"/>
        </w:rPr>
        <w:t>_____________________________________</w:t>
      </w:r>
    </w:p>
    <w:p w14:paraId="37104B8E" w14:textId="04144FD9" w:rsidR="00C347DB" w:rsidRDefault="00321B67" w:rsidP="00D57A80">
      <w:pPr>
        <w:jc w:val="center"/>
        <w:rPr>
          <w:rFonts w:ascii="Arial" w:hAnsi="Arial" w:cs="Arial"/>
          <w:sz w:val="22"/>
          <w:szCs w:val="22"/>
        </w:rPr>
      </w:pPr>
      <w:r>
        <w:rPr>
          <w:rFonts w:ascii="Arial" w:hAnsi="Arial" w:cs="Arial"/>
          <w:color w:val="FF0000"/>
          <w:sz w:val="22"/>
          <w:szCs w:val="22"/>
        </w:rPr>
        <w:t>[</w:t>
      </w:r>
      <w:r w:rsidR="009957E5" w:rsidRPr="00D57A80">
        <w:rPr>
          <w:rFonts w:ascii="Arial" w:hAnsi="Arial" w:cs="Arial"/>
          <w:color w:val="FF0000"/>
          <w:sz w:val="22"/>
          <w:szCs w:val="22"/>
        </w:rPr>
        <w:t>Assinatura do Representante Legal do Cessionário</w:t>
      </w:r>
      <w:r>
        <w:rPr>
          <w:rFonts w:ascii="Arial" w:hAnsi="Arial" w:cs="Arial"/>
          <w:color w:val="FF0000"/>
          <w:sz w:val="22"/>
          <w:szCs w:val="22"/>
        </w:rPr>
        <w:t>]</w:t>
      </w:r>
    </w:p>
    <w:p w14:paraId="0A5EA439" w14:textId="77777777" w:rsidR="004E647C" w:rsidRPr="00BA53BF" w:rsidRDefault="004E647C" w:rsidP="003C47B7">
      <w:pPr>
        <w:spacing w:after="160" w:line="259" w:lineRule="auto"/>
        <w:rPr>
          <w:rFonts w:ascii="Arial" w:hAnsi="Arial" w:cs="Arial"/>
          <w:sz w:val="22"/>
          <w:szCs w:val="22"/>
        </w:rPr>
      </w:pPr>
    </w:p>
    <w:sectPr w:rsidR="004E647C" w:rsidRPr="00BA53BF" w:rsidSect="00987882">
      <w:headerReference w:type="even" r:id="rId13"/>
      <w:headerReference w:type="default" r:id="rId14"/>
      <w:footerReference w:type="even" r:id="rId15"/>
      <w:footerReference w:type="default" r:id="rId16"/>
      <w:headerReference w:type="first" r:id="rId17"/>
      <w:footerReference w:type="first" r:id="rId18"/>
      <w:pgSz w:w="11907" w:h="16840" w:code="9"/>
      <w:pgMar w:top="1418" w:right="1418" w:bottom="1418" w:left="1418" w:header="720" w:footer="72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4EB5BF4" w14:textId="77777777" w:rsidR="0067194B" w:rsidRDefault="0067194B">
      <w:r>
        <w:separator/>
      </w:r>
    </w:p>
  </w:endnote>
  <w:endnote w:type="continuationSeparator" w:id="0">
    <w:p w14:paraId="250A7DE5" w14:textId="77777777" w:rsidR="0067194B" w:rsidRDefault="0067194B">
      <w:r>
        <w:continuationSeparator/>
      </w:r>
    </w:p>
  </w:endnote>
  <w:endnote w:type="continuationNotice" w:id="1">
    <w:p w14:paraId="0CCB05A0" w14:textId="77777777" w:rsidR="0067194B" w:rsidRDefault="0067194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Amerigo BT">
    <w:panose1 w:val="00000000000000000000"/>
    <w:charset w:val="00"/>
    <w:family w:val="auto"/>
    <w:notTrueType/>
    <w:pitch w:val="default"/>
    <w:sig w:usb0="00000003" w:usb1="00000000" w:usb2="00000000" w:usb3="00000000" w:csb0="00000001" w:csb1="00000000"/>
  </w:font>
  <w:font w:name="Univers (W1)">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Swiss">
    <w:panose1 w:val="00000000000000000000"/>
    <w:charset w:val="00"/>
    <w:family w:val="auto"/>
    <w:notTrueType/>
    <w:pitch w:val="default"/>
    <w:sig w:usb0="00000003" w:usb1="00000000" w:usb2="00000000" w:usb3="00000000" w:csb0="00000001" w:csb1="00000000"/>
  </w:font>
  <w:font w:name="CG Times">
    <w:altName w:val="Times New Roman"/>
    <w:panose1 w:val="00000000000000000000"/>
    <w:charset w:val="00"/>
    <w:family w:val="roman"/>
    <w:notTrueType/>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Arial Black">
    <w:panose1 w:val="020B0A04020102020204"/>
    <w:charset w:val="00"/>
    <w:family w:val="swiss"/>
    <w:pitch w:val="variable"/>
    <w:sig w:usb0="A00002AF" w:usb1="400078F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ECA958" w14:textId="45450B88" w:rsidR="00F96F3A" w:rsidRDefault="00F96F3A">
    <w:pPr>
      <w:pStyle w:val="Rodap"/>
    </w:pPr>
  </w:p>
  <w:p w14:paraId="5629581A" w14:textId="77777777" w:rsidR="00265CCC" w:rsidRDefault="00265CCC"/>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166F76" w14:textId="1412A23D" w:rsidR="00AD602D" w:rsidRPr="00926AB6" w:rsidRDefault="00012CEA">
    <w:pPr>
      <w:pStyle w:val="Rodap"/>
      <w:jc w:val="center"/>
      <w:rPr>
        <w:sz w:val="20"/>
        <w:szCs w:val="20"/>
      </w:rPr>
    </w:pPr>
    <w:r>
      <w:rPr>
        <w:noProof/>
        <w:sz w:val="20"/>
        <w:szCs w:val="20"/>
      </w:rPr>
      <mc:AlternateContent>
        <mc:Choice Requires="wps">
          <w:drawing>
            <wp:anchor distT="0" distB="0" distL="114300" distR="114300" simplePos="0" relativeHeight="251661312" behindDoc="0" locked="0" layoutInCell="0" allowOverlap="1" wp14:anchorId="21550391" wp14:editId="4E108D2B">
              <wp:simplePos x="0" y="0"/>
              <wp:positionH relativeFrom="page">
                <wp:posOffset>0</wp:posOffset>
              </wp:positionH>
              <wp:positionV relativeFrom="page">
                <wp:posOffset>10190956</wp:posOffset>
              </wp:positionV>
              <wp:extent cx="7560945" cy="311785"/>
              <wp:effectExtent l="0" t="0" r="0" b="12065"/>
              <wp:wrapNone/>
              <wp:docPr id="3" name="MSIPCMb21341bbb235cbdcd47d6f05" descr="{&quot;HashCode&quot;:-1096251631,&quot;Height&quot;:842.0,&quot;Width&quot;:595.0,&quot;Placement&quot;:&quot;Footer&quot;,&quot;Index&quot;:&quot;Primary&quot;,&quot;Section&quot;:2,&quot;Top&quot;:0.0,&quot;Left&quot;:0.0}"/>
              <wp:cNvGraphicFramePr/>
              <a:graphic xmlns:a="http://schemas.openxmlformats.org/drawingml/2006/main">
                <a:graphicData uri="http://schemas.microsoft.com/office/word/2010/wordprocessingShape">
                  <wps:wsp>
                    <wps:cNvSpPr txBox="1"/>
                    <wps:spPr>
                      <a:xfrm>
                        <a:off x="0" y="0"/>
                        <a:ext cx="7560945" cy="311785"/>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1ABF3E39" w14:textId="2EA1B3D6" w:rsidR="00012CEA" w:rsidRPr="00012CEA" w:rsidRDefault="00012CEA" w:rsidP="00012CEA">
                          <w:pPr>
                            <w:jc w:val="center"/>
                            <w:rPr>
                              <w:rFonts w:ascii="Arial Black" w:hAnsi="Arial Black"/>
                              <w:color w:val="737373"/>
                              <w:sz w:val="22"/>
                            </w:rPr>
                          </w:pPr>
                          <w:r w:rsidRPr="00012CEA">
                            <w:rPr>
                              <w:rFonts w:ascii="Arial Black" w:hAnsi="Arial Black"/>
                              <w:color w:val="737373"/>
                              <w:sz w:val="22"/>
                            </w:rPr>
                            <w:t>PÚBLICA</w:t>
                          </w:r>
                        </w:p>
                      </w:txbxContent>
                    </wps:txbx>
                    <wps:bodyPr rot="0" spcFirstLastPara="0" vertOverflow="overflow" horzOverflow="overflow" vert="horz" wrap="square" lIns="91440" tIns="0" rIns="91440" bIns="0" numCol="1" spcCol="0" rtlCol="0" fromWordArt="0" anchor="b" anchorCtr="0" forceAA="0" compatLnSpc="1">
                      <a:prstTxWarp prst="textNoShape">
                        <a:avLst/>
                      </a:prstTxWarp>
                      <a:noAutofit/>
                    </wps:bodyPr>
                  </wps:wsp>
                </a:graphicData>
              </a:graphic>
            </wp:anchor>
          </w:drawing>
        </mc:Choice>
        <mc:Fallback>
          <w:pict>
            <v:shapetype w14:anchorId="21550391" id="_x0000_t202" coordsize="21600,21600" o:spt="202" path="m,l,21600r21600,l21600,xe">
              <v:stroke joinstyle="miter"/>
              <v:path gradientshapeok="t" o:connecttype="rect"/>
            </v:shapetype>
            <v:shape id="MSIPCMb21341bbb235cbdcd47d6f05" o:spid="_x0000_s1026" type="#_x0000_t202" alt="{&quot;HashCode&quot;:-1096251631,&quot;Height&quot;:842.0,&quot;Width&quot;:595.0,&quot;Placement&quot;:&quot;Footer&quot;,&quot;Index&quot;:&quot;Primary&quot;,&quot;Section&quot;:2,&quot;Top&quot;:0.0,&quot;Left&quot;:0.0}" style="position:absolute;left:0;text-align:left;margin-left:0;margin-top:802.45pt;width:595.35pt;height:24.55pt;z-index:251661312;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" o:allowincell="f" filled="f" stroked="f" strokeweight=".5pt">
              <v:textbox inset=",0,,0">
                <w:txbxContent>
                  <w:p w14:paraId="1ABF3E39" w14:textId="2EA1B3D6" w:rsidR="00012CEA" w:rsidRPr="00012CEA" w:rsidRDefault="00012CEA" w:rsidP="00012CEA">
                    <w:pPr>
                      <w:jc w:val="center"/>
                      <w:rPr>
                        <w:rFonts w:ascii="Arial Black" w:hAnsi="Arial Black"/>
                        <w:color w:val="737373"/>
                        <w:sz w:val="22"/>
                      </w:rPr>
                    </w:pPr>
                    <w:r w:rsidRPr="00012CEA">
                      <w:rPr>
                        <w:rFonts w:ascii="Arial Black" w:hAnsi="Arial Black"/>
                        <w:color w:val="737373"/>
                        <w:sz w:val="22"/>
                      </w:rPr>
                      <w:t>PÚBLICA</w:t>
                    </w:r>
                  </w:p>
                </w:txbxContent>
              </v:textbox>
              <w10:wrap anchorx="page" anchory="page"/>
            </v:shape>
          </w:pict>
        </mc:Fallback>
      </mc:AlternateContent>
    </w:r>
  </w:p>
  <w:sdt>
    <w:sdtPr>
      <w:rPr>
        <w:sz w:val="20"/>
        <w:szCs w:val="20"/>
      </w:rPr>
      <w:id w:val="1613620267"/>
      <w:docPartObj>
        <w:docPartGallery w:val="Page Numbers (Bottom of Page)"/>
        <w:docPartUnique/>
      </w:docPartObj>
    </w:sdtPr>
    <w:sdtContent>
      <w:p w14:paraId="6CDB861A" w14:textId="77777777" w:rsidR="00AD602D" w:rsidRPr="00926AB6" w:rsidRDefault="00AD602D">
        <w:pPr>
          <w:pStyle w:val="Rodap"/>
          <w:jc w:val="center"/>
          <w:rPr>
            <w:sz w:val="20"/>
            <w:szCs w:val="20"/>
          </w:rPr>
        </w:pPr>
        <w:r w:rsidRPr="00926AB6">
          <w:rPr>
            <w:sz w:val="20"/>
            <w:szCs w:val="20"/>
          </w:rPr>
          <w:fldChar w:fldCharType="begin"/>
        </w:r>
        <w:r w:rsidRPr="00926AB6">
          <w:rPr>
            <w:sz w:val="20"/>
            <w:szCs w:val="20"/>
          </w:rPr>
          <w:instrText>PAGE   \* MERGEFORMAT</w:instrText>
        </w:r>
        <w:r w:rsidRPr="00926AB6">
          <w:rPr>
            <w:sz w:val="20"/>
            <w:szCs w:val="20"/>
          </w:rPr>
          <w:fldChar w:fldCharType="separate"/>
        </w:r>
        <w:r w:rsidR="00F96F3A">
          <w:rPr>
            <w:noProof/>
            <w:sz w:val="20"/>
            <w:szCs w:val="20"/>
          </w:rPr>
          <w:t>3</w:t>
        </w:r>
        <w:r w:rsidRPr="00926AB6">
          <w:rPr>
            <w:sz w:val="20"/>
            <w:szCs w:val="20"/>
          </w:rPr>
          <w:fldChar w:fldCharType="end"/>
        </w:r>
      </w:p>
    </w:sdtContent>
  </w:sdt>
  <w:p w14:paraId="4CBEE97E" w14:textId="77777777" w:rsidR="00AD602D" w:rsidRDefault="00AD602D">
    <w:pPr>
      <w:pStyle w:val="Rodap"/>
      <w:jc w:val="center"/>
      <w:rPr>
        <w:sz w:val="20"/>
      </w:rPr>
    </w:pPr>
  </w:p>
  <w:p w14:paraId="531068A1" w14:textId="77777777" w:rsidR="00265CCC" w:rsidRDefault="00265CCC"/>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F4B5FF" w14:textId="03E499D8" w:rsidR="00F96F3A" w:rsidRDefault="00012CEA">
    <w:pPr>
      <w:pStyle w:val="Rodap"/>
    </w:pPr>
    <w:r>
      <w:rPr>
        <w:noProof/>
      </w:rPr>
      <mc:AlternateContent>
        <mc:Choice Requires="wps">
          <w:drawing>
            <wp:anchor distT="0" distB="0" distL="114300" distR="114300" simplePos="0" relativeHeight="251662336" behindDoc="0" locked="0" layoutInCell="0" allowOverlap="1" wp14:anchorId="73EEB614" wp14:editId="484C885C">
              <wp:simplePos x="0" y="0"/>
              <wp:positionH relativeFrom="page">
                <wp:posOffset>0</wp:posOffset>
              </wp:positionH>
              <wp:positionV relativeFrom="page">
                <wp:posOffset>10190480</wp:posOffset>
              </wp:positionV>
              <wp:extent cx="7560945" cy="311785"/>
              <wp:effectExtent l="0" t="0" r="0" b="12065"/>
              <wp:wrapNone/>
              <wp:docPr id="4" name="MSIPCMced5400a8f050fe6a4e08e8f" descr="{&quot;HashCode&quot;:-1096251631,&quot;Height&quot;:842.0,&quot;Width&quot;:595.0,&quot;Placement&quot;:&quot;Footer&quot;,&quot;Index&quot;:&quot;FirstPage&quot;,&quot;Section&quot;:2,&quot;Top&quot;:0.0,&quot;Left&quot;:0.0}"/>
              <wp:cNvGraphicFramePr/>
              <a:graphic xmlns:a="http://schemas.openxmlformats.org/drawingml/2006/main">
                <a:graphicData uri="http://schemas.microsoft.com/office/word/2010/wordprocessingShape">
                  <wps:wsp>
                    <wps:cNvSpPr txBox="1"/>
                    <wps:spPr>
                      <a:xfrm>
                        <a:off x="0" y="0"/>
                        <a:ext cx="7560945" cy="311785"/>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17F0D74A" w14:textId="0183C549" w:rsidR="00012CEA" w:rsidRPr="00012CEA" w:rsidRDefault="00012CEA" w:rsidP="00012CEA">
                          <w:pPr>
                            <w:jc w:val="center"/>
                            <w:rPr>
                              <w:rFonts w:ascii="Arial Black" w:hAnsi="Arial Black"/>
                              <w:color w:val="737373"/>
                              <w:sz w:val="22"/>
                            </w:rPr>
                          </w:pPr>
                          <w:r w:rsidRPr="00012CEA">
                            <w:rPr>
                              <w:rFonts w:ascii="Arial Black" w:hAnsi="Arial Black"/>
                              <w:color w:val="737373"/>
                              <w:sz w:val="22"/>
                            </w:rPr>
                            <w:t>PÚBLICA</w:t>
                          </w:r>
                        </w:p>
                      </w:txbxContent>
                    </wps:txbx>
                    <wps:bodyPr rot="0" spcFirstLastPara="0" vertOverflow="overflow" horzOverflow="overflow" vert="horz" wrap="square" lIns="91440" tIns="0" rIns="91440" bIns="0" numCol="1" spcCol="0" rtlCol="0" fromWordArt="0" anchor="b" anchorCtr="0" forceAA="0" compatLnSpc="1">
                      <a:prstTxWarp prst="textNoShape">
                        <a:avLst/>
                      </a:prstTxWarp>
                      <a:noAutofit/>
                    </wps:bodyPr>
                  </wps:wsp>
                </a:graphicData>
              </a:graphic>
            </wp:anchor>
          </w:drawing>
        </mc:Choice>
        <mc:Fallback>
          <w:pict>
            <v:shapetype w14:anchorId="73EEB614" id="_x0000_t202" coordsize="21600,21600" o:spt="202" path="m,l,21600r21600,l21600,xe">
              <v:stroke joinstyle="miter"/>
              <v:path gradientshapeok="t" o:connecttype="rect"/>
            </v:shapetype>
            <v:shape id="MSIPCMced5400a8f050fe6a4e08e8f" o:spid="_x0000_s1027" type="#_x0000_t202" alt="{&quot;HashCode&quot;:-1096251631,&quot;Height&quot;:842.0,&quot;Width&quot;:595.0,&quot;Placement&quot;:&quot;Footer&quot;,&quot;Index&quot;:&quot;FirstPage&quot;,&quot;Section&quot;:2,&quot;Top&quot;:0.0,&quot;Left&quot;:0.0}" style="position:absolute;margin-left:0;margin-top:802.4pt;width:595.35pt;height:24.55pt;z-index:251662336;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" o:allowincell="f" filled="f" stroked="f" strokeweight=".5pt">
              <v:textbox inset=",0,,0">
                <w:txbxContent>
                  <w:p w14:paraId="17F0D74A" w14:textId="0183C549" w:rsidR="00012CEA" w:rsidRPr="00012CEA" w:rsidRDefault="00012CEA" w:rsidP="00012CEA">
                    <w:pPr>
                      <w:jc w:val="center"/>
                      <w:rPr>
                        <w:rFonts w:ascii="Arial Black" w:hAnsi="Arial Black"/>
                        <w:color w:val="737373"/>
                        <w:sz w:val="22"/>
                      </w:rPr>
                    </w:pPr>
                    <w:r w:rsidRPr="00012CEA">
                      <w:rPr>
                        <w:rFonts w:ascii="Arial Black" w:hAnsi="Arial Black"/>
                        <w:color w:val="737373"/>
                        <w:sz w:val="22"/>
                      </w:rPr>
                      <w:t>PÚBLICA</w:t>
                    </w:r>
                  </w:p>
                </w:txbxContent>
              </v:textbox>
              <w10:wrap anchorx="page" anchory="page"/>
            </v:shape>
          </w:pict>
        </mc:Fallback>
      </mc:AlternateContent>
    </w:r>
  </w:p>
  <w:p w14:paraId="79F6D9DD" w14:textId="77777777" w:rsidR="00265CCC" w:rsidRDefault="00265CCC"/>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A0EDF5C" w14:textId="77777777" w:rsidR="0067194B" w:rsidRDefault="0067194B">
      <w:r>
        <w:separator/>
      </w:r>
    </w:p>
  </w:footnote>
  <w:footnote w:type="continuationSeparator" w:id="0">
    <w:p w14:paraId="349A5FD0" w14:textId="77777777" w:rsidR="0067194B" w:rsidRDefault="0067194B">
      <w:r>
        <w:continuationSeparator/>
      </w:r>
    </w:p>
  </w:footnote>
  <w:footnote w:type="continuationNotice" w:id="1">
    <w:p w14:paraId="27527E8F" w14:textId="77777777" w:rsidR="0067194B" w:rsidRDefault="0067194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1FF1EF" w14:textId="08477D8A" w:rsidR="00F96F3A" w:rsidRDefault="00F96F3A">
    <w:pPr>
      <w:pStyle w:val="Cabealho"/>
    </w:pPr>
  </w:p>
  <w:p w14:paraId="5E91362A" w14:textId="77777777" w:rsidR="00265CCC" w:rsidRDefault="00265CCC"/>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C05DFE" w14:textId="42E189C2" w:rsidR="00F96F3A" w:rsidRDefault="00F96F3A">
    <w:pPr>
      <w:pStyle w:val="Cabealho"/>
    </w:pPr>
  </w:p>
  <w:p w14:paraId="17E29BBD" w14:textId="77777777" w:rsidR="00265CCC" w:rsidRDefault="00265CCC"/>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F360E1" w14:textId="1B3B7BD2" w:rsidR="00F96F3A" w:rsidRDefault="00F96F3A">
    <w:pPr>
      <w:pStyle w:val="Cabealho"/>
    </w:pPr>
  </w:p>
  <w:p w14:paraId="11D85D33" w14:textId="77777777" w:rsidR="00265CCC" w:rsidRDefault="00265CCC"/>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D06EB104"/>
    <w:lvl w:ilvl="0">
      <w:start w:val="1"/>
      <w:numFmt w:val="none"/>
      <w:suff w:val="nothing"/>
      <w:lvlText w:val=""/>
      <w:lvlJc w:val="left"/>
      <w:rPr>
        <w:rFonts w:cs="Times New Roman" w:hint="default"/>
      </w:rPr>
    </w:lvl>
    <w:lvl w:ilvl="1">
      <w:start w:val="1"/>
      <w:numFmt w:val="none"/>
      <w:suff w:val="nothing"/>
      <w:lvlText w:val=""/>
      <w:lvlJc w:val="left"/>
      <w:rPr>
        <w:rFonts w:cs="Times New Roman" w:hint="default"/>
      </w:rPr>
    </w:lvl>
    <w:lvl w:ilvl="2">
      <w:start w:val="1"/>
      <w:numFmt w:val="decimal"/>
      <w:lvlRestart w:val="0"/>
      <w:pStyle w:val="NormalPGA3"/>
      <w:suff w:val="nothing"/>
      <w:lvlText w:val="Artigo %3"/>
      <w:lvlJc w:val="left"/>
      <w:pPr>
        <w:ind w:left="1702"/>
      </w:pPr>
      <w:rPr>
        <w:rFonts w:cs="Times New Roman" w:hint="default"/>
        <w:u w:val="single"/>
      </w:rPr>
    </w:lvl>
    <w:lvl w:ilvl="3">
      <w:start w:val="1"/>
      <w:numFmt w:val="none"/>
      <w:suff w:val="nothing"/>
      <w:lvlText w:val=""/>
      <w:lvlJc w:val="left"/>
      <w:rPr>
        <w:rFonts w:cs="Times New Roman" w:hint="default"/>
      </w:rPr>
    </w:lvl>
    <w:lvl w:ilvl="4">
      <w:start w:val="1"/>
      <w:numFmt w:val="none"/>
      <w:suff w:val="nothing"/>
      <w:lvlText w:val=""/>
      <w:lvlJc w:val="left"/>
      <w:rPr>
        <w:rFonts w:cs="Times New Roman" w:hint="default"/>
      </w:rPr>
    </w:lvl>
    <w:lvl w:ilvl="5">
      <w:start w:val="1"/>
      <w:numFmt w:val="none"/>
      <w:suff w:val="nothing"/>
      <w:lvlText w:val=""/>
      <w:lvlJc w:val="left"/>
      <w:rPr>
        <w:rFonts w:cs="Times New Roman" w:hint="default"/>
      </w:rPr>
    </w:lvl>
    <w:lvl w:ilvl="6">
      <w:start w:val="1"/>
      <w:numFmt w:val="none"/>
      <w:suff w:val="nothing"/>
      <w:lvlText w:val=""/>
      <w:lvlJc w:val="left"/>
      <w:rPr>
        <w:rFonts w:cs="Times New Roman" w:hint="default"/>
      </w:rPr>
    </w:lvl>
    <w:lvl w:ilvl="7">
      <w:start w:val="1"/>
      <w:numFmt w:val="none"/>
      <w:suff w:val="nothing"/>
      <w:lvlText w:val=""/>
      <w:lvlJc w:val="left"/>
      <w:rPr>
        <w:rFonts w:cs="Times New Roman" w:hint="default"/>
      </w:rPr>
    </w:lvl>
    <w:lvl w:ilvl="8">
      <w:start w:val="1"/>
      <w:numFmt w:val="none"/>
      <w:suff w:val="nothing"/>
      <w:lvlText w:val=""/>
      <w:lvlJc w:val="left"/>
      <w:rPr>
        <w:rFonts w:cs="Times New Roman" w:hint="default"/>
      </w:rPr>
    </w:lvl>
  </w:abstractNum>
  <w:abstractNum w:abstractNumId="1" w15:restartNumberingAfterBreak="0">
    <w:nsid w:val="00CB27BE"/>
    <w:multiLevelType w:val="multilevel"/>
    <w:tmpl w:val="D2825B10"/>
    <w:lvl w:ilvl="0">
      <w:start w:val="1"/>
      <w:numFmt w:val="decimal"/>
      <w:lvlText w:val="%1."/>
      <w:lvlJc w:val="left"/>
      <w:pPr>
        <w:tabs>
          <w:tab w:val="num" w:pos="709"/>
        </w:tabs>
        <w:ind w:left="709" w:hanging="709"/>
      </w:pPr>
      <w:rPr>
        <w:rFonts w:ascii="Times New Roman" w:hAnsi="Times New Roman" w:cs="Times New Roman" w:hint="default"/>
        <w:b w:val="0"/>
        <w:i w:val="0"/>
        <w:sz w:val="22"/>
        <w:szCs w:val="22"/>
      </w:rPr>
    </w:lvl>
    <w:lvl w:ilvl="1">
      <w:start w:val="1"/>
      <w:numFmt w:val="upperRoman"/>
      <w:lvlText w:val="%2."/>
      <w:lvlJc w:val="left"/>
      <w:pPr>
        <w:tabs>
          <w:tab w:val="num" w:pos="1418"/>
        </w:tabs>
        <w:ind w:left="1418" w:hanging="709"/>
      </w:pPr>
      <w:rPr>
        <w:rFonts w:ascii="Times New Roman" w:hAnsi="Times New Roman" w:cs="Times New Roman" w:hint="default"/>
        <w:b w:val="0"/>
        <w:i w:val="0"/>
        <w:sz w:val="22"/>
        <w:szCs w:val="22"/>
      </w:rPr>
    </w:lvl>
    <w:lvl w:ilvl="2">
      <w:start w:val="1"/>
      <w:numFmt w:val="lowerLetter"/>
      <w:lvlText w:val="(%3)"/>
      <w:lvlJc w:val="left"/>
      <w:pPr>
        <w:tabs>
          <w:tab w:val="num" w:pos="2126"/>
        </w:tabs>
        <w:ind w:left="2126" w:hanging="708"/>
      </w:pPr>
      <w:rPr>
        <w:rFonts w:ascii="Times New Roman" w:hAnsi="Times New Roman" w:cs="Times New Roman" w:hint="default"/>
        <w:b w:val="0"/>
        <w:i w:val="0"/>
        <w:sz w:val="22"/>
        <w:szCs w:val="22"/>
      </w:rPr>
    </w:lvl>
    <w:lvl w:ilvl="3">
      <w:start w:val="1"/>
      <w:numFmt w:val="decimal"/>
      <w:lvlText w:val="%1.%4"/>
      <w:lvlJc w:val="left"/>
      <w:pPr>
        <w:tabs>
          <w:tab w:val="num" w:pos="709"/>
        </w:tabs>
        <w:ind w:left="709" w:hanging="709"/>
      </w:pPr>
      <w:rPr>
        <w:rFonts w:ascii="Times New Roman" w:hAnsi="Times New Roman" w:cs="Times New Roman" w:hint="default"/>
        <w:b w:val="0"/>
        <w:i w:val="0"/>
        <w:sz w:val="22"/>
        <w:szCs w:val="22"/>
      </w:rPr>
    </w:lvl>
    <w:lvl w:ilvl="4">
      <w:start w:val="1"/>
      <w:numFmt w:val="decimal"/>
      <w:lvlText w:val="%2."/>
      <w:lvlJc w:val="left"/>
      <w:pPr>
        <w:tabs>
          <w:tab w:val="num" w:pos="1418"/>
        </w:tabs>
        <w:ind w:left="1418" w:hanging="709"/>
      </w:pPr>
      <w:rPr>
        <w:rFonts w:ascii="Times New Roman" w:hAnsi="Times New Roman" w:cs="Times New Roman" w:hint="default"/>
        <w:b w:val="0"/>
        <w:i w:val="0"/>
        <w:sz w:val="26"/>
      </w:rPr>
    </w:lvl>
    <w:lvl w:ilvl="5">
      <w:start w:val="1"/>
      <w:numFmt w:val="lowerLetter"/>
      <w:lvlText w:val="(%6)"/>
      <w:lvlJc w:val="left"/>
      <w:pPr>
        <w:tabs>
          <w:tab w:val="num" w:pos="1418"/>
        </w:tabs>
        <w:ind w:left="1418" w:hanging="709"/>
      </w:pPr>
      <w:rPr>
        <w:rFonts w:ascii="Times New Roman" w:hAnsi="Times New Roman" w:cs="Times New Roman" w:hint="default"/>
        <w:b w:val="0"/>
        <w:i w:val="0"/>
        <w:sz w:val="26"/>
      </w:rPr>
    </w:lvl>
    <w:lvl w:ilvl="6">
      <w:start w:val="1"/>
      <w:numFmt w:val="lowerLetter"/>
      <w:lvlText w:val="(%7)"/>
      <w:lvlJc w:val="left"/>
      <w:pPr>
        <w:tabs>
          <w:tab w:val="num" w:pos="2126"/>
        </w:tabs>
        <w:ind w:left="2126" w:hanging="708"/>
      </w:pPr>
      <w:rPr>
        <w:rFonts w:ascii="Times New Roman" w:hAnsi="Times New Roman" w:cs="Times New Roman" w:hint="default"/>
        <w:b w:val="0"/>
        <w:i w:val="0"/>
        <w:sz w:val="26"/>
      </w:r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 w15:restartNumberingAfterBreak="0">
    <w:nsid w:val="03A037B1"/>
    <w:multiLevelType w:val="hybridMultilevel"/>
    <w:tmpl w:val="A6B62102"/>
    <w:name w:val="WW8Num242"/>
    <w:lvl w:ilvl="0" w:tplc="394445D6">
      <w:start w:val="1"/>
      <w:numFmt w:val="lowerLetter"/>
      <w:lvlText w:val="(%1)"/>
      <w:lvlJc w:val="left"/>
      <w:pPr>
        <w:tabs>
          <w:tab w:val="num" w:pos="1776"/>
        </w:tabs>
        <w:ind w:left="1776" w:hanging="360"/>
      </w:pPr>
      <w:rPr>
        <w:rFonts w:cs="Times New Roman" w:hint="default"/>
        <w:sz w:val="22"/>
      </w:rPr>
    </w:lvl>
    <w:lvl w:ilvl="1" w:tplc="04160019" w:tentative="1">
      <w:start w:val="1"/>
      <w:numFmt w:val="lowerLetter"/>
      <w:lvlText w:val="%2."/>
      <w:lvlJc w:val="left"/>
      <w:pPr>
        <w:tabs>
          <w:tab w:val="num" w:pos="1440"/>
        </w:tabs>
        <w:ind w:left="1440" w:hanging="360"/>
      </w:pPr>
      <w:rPr>
        <w:rFonts w:cs="Times New Roman"/>
      </w:rPr>
    </w:lvl>
    <w:lvl w:ilvl="2" w:tplc="0416001B" w:tentative="1">
      <w:start w:val="1"/>
      <w:numFmt w:val="lowerRoman"/>
      <w:lvlText w:val="%3."/>
      <w:lvlJc w:val="right"/>
      <w:pPr>
        <w:tabs>
          <w:tab w:val="num" w:pos="2160"/>
        </w:tabs>
        <w:ind w:left="2160" w:hanging="180"/>
      </w:pPr>
      <w:rPr>
        <w:rFonts w:cs="Times New Roman"/>
      </w:rPr>
    </w:lvl>
    <w:lvl w:ilvl="3" w:tplc="0416000F" w:tentative="1">
      <w:start w:val="1"/>
      <w:numFmt w:val="decimal"/>
      <w:lvlText w:val="%4."/>
      <w:lvlJc w:val="left"/>
      <w:pPr>
        <w:tabs>
          <w:tab w:val="num" w:pos="2880"/>
        </w:tabs>
        <w:ind w:left="2880" w:hanging="360"/>
      </w:pPr>
      <w:rPr>
        <w:rFonts w:cs="Times New Roman"/>
      </w:rPr>
    </w:lvl>
    <w:lvl w:ilvl="4" w:tplc="04160019" w:tentative="1">
      <w:start w:val="1"/>
      <w:numFmt w:val="lowerLetter"/>
      <w:lvlText w:val="%5."/>
      <w:lvlJc w:val="left"/>
      <w:pPr>
        <w:tabs>
          <w:tab w:val="num" w:pos="3600"/>
        </w:tabs>
        <w:ind w:left="3600" w:hanging="360"/>
      </w:pPr>
      <w:rPr>
        <w:rFonts w:cs="Times New Roman"/>
      </w:rPr>
    </w:lvl>
    <w:lvl w:ilvl="5" w:tplc="0416001B" w:tentative="1">
      <w:start w:val="1"/>
      <w:numFmt w:val="lowerRoman"/>
      <w:lvlText w:val="%6."/>
      <w:lvlJc w:val="right"/>
      <w:pPr>
        <w:tabs>
          <w:tab w:val="num" w:pos="4320"/>
        </w:tabs>
        <w:ind w:left="4320" w:hanging="180"/>
      </w:pPr>
      <w:rPr>
        <w:rFonts w:cs="Times New Roman"/>
      </w:rPr>
    </w:lvl>
    <w:lvl w:ilvl="6" w:tplc="0416000F" w:tentative="1">
      <w:start w:val="1"/>
      <w:numFmt w:val="decimal"/>
      <w:lvlText w:val="%7."/>
      <w:lvlJc w:val="left"/>
      <w:pPr>
        <w:tabs>
          <w:tab w:val="num" w:pos="5040"/>
        </w:tabs>
        <w:ind w:left="5040" w:hanging="360"/>
      </w:pPr>
      <w:rPr>
        <w:rFonts w:cs="Times New Roman"/>
      </w:rPr>
    </w:lvl>
    <w:lvl w:ilvl="7" w:tplc="04160019" w:tentative="1">
      <w:start w:val="1"/>
      <w:numFmt w:val="lowerLetter"/>
      <w:lvlText w:val="%8."/>
      <w:lvlJc w:val="left"/>
      <w:pPr>
        <w:tabs>
          <w:tab w:val="num" w:pos="5760"/>
        </w:tabs>
        <w:ind w:left="5760" w:hanging="360"/>
      </w:pPr>
      <w:rPr>
        <w:rFonts w:cs="Times New Roman"/>
      </w:rPr>
    </w:lvl>
    <w:lvl w:ilvl="8" w:tplc="0416001B" w:tentative="1">
      <w:start w:val="1"/>
      <w:numFmt w:val="lowerRoman"/>
      <w:lvlText w:val="%9."/>
      <w:lvlJc w:val="right"/>
      <w:pPr>
        <w:tabs>
          <w:tab w:val="num" w:pos="6480"/>
        </w:tabs>
        <w:ind w:left="6480" w:hanging="180"/>
      </w:pPr>
      <w:rPr>
        <w:rFonts w:cs="Times New Roman"/>
      </w:rPr>
    </w:lvl>
  </w:abstractNum>
  <w:abstractNum w:abstractNumId="3" w15:restartNumberingAfterBreak="0">
    <w:nsid w:val="04195556"/>
    <w:multiLevelType w:val="hybridMultilevel"/>
    <w:tmpl w:val="C05879D4"/>
    <w:lvl w:ilvl="0" w:tplc="49E68E82">
      <w:start w:val="1"/>
      <w:numFmt w:val="lowerRoman"/>
      <w:lvlText w:val="(%1)"/>
      <w:lvlJc w:val="left"/>
      <w:pPr>
        <w:tabs>
          <w:tab w:val="num" w:pos="1418"/>
        </w:tabs>
        <w:ind w:left="1418" w:hanging="709"/>
      </w:pPr>
      <w:rPr>
        <w:rFonts w:ascii="Times New Roman" w:hAnsi="Times New Roman" w:hint="default"/>
        <w:b w:val="0"/>
        <w:i w:val="0"/>
        <w:sz w:val="24"/>
        <w:szCs w:val="24"/>
      </w:rPr>
    </w:lvl>
    <w:lvl w:ilvl="1" w:tplc="CE32ED36" w:tentative="1">
      <w:start w:val="1"/>
      <w:numFmt w:val="lowerLetter"/>
      <w:lvlText w:val="%2."/>
      <w:lvlJc w:val="left"/>
      <w:pPr>
        <w:tabs>
          <w:tab w:val="num" w:pos="1440"/>
        </w:tabs>
        <w:ind w:left="1440" w:hanging="360"/>
      </w:pPr>
    </w:lvl>
    <w:lvl w:ilvl="2" w:tplc="C6ECD5AE" w:tentative="1">
      <w:start w:val="1"/>
      <w:numFmt w:val="lowerRoman"/>
      <w:lvlText w:val="%3."/>
      <w:lvlJc w:val="right"/>
      <w:pPr>
        <w:tabs>
          <w:tab w:val="num" w:pos="2160"/>
        </w:tabs>
        <w:ind w:left="2160" w:hanging="180"/>
      </w:pPr>
    </w:lvl>
    <w:lvl w:ilvl="3" w:tplc="0FA0EC40" w:tentative="1">
      <w:start w:val="1"/>
      <w:numFmt w:val="decimal"/>
      <w:lvlText w:val="%4."/>
      <w:lvlJc w:val="left"/>
      <w:pPr>
        <w:tabs>
          <w:tab w:val="num" w:pos="2880"/>
        </w:tabs>
        <w:ind w:left="2880" w:hanging="360"/>
      </w:pPr>
    </w:lvl>
    <w:lvl w:ilvl="4" w:tplc="1A38574C" w:tentative="1">
      <w:start w:val="1"/>
      <w:numFmt w:val="lowerLetter"/>
      <w:lvlText w:val="%5."/>
      <w:lvlJc w:val="left"/>
      <w:pPr>
        <w:tabs>
          <w:tab w:val="num" w:pos="3600"/>
        </w:tabs>
        <w:ind w:left="3600" w:hanging="360"/>
      </w:pPr>
    </w:lvl>
    <w:lvl w:ilvl="5" w:tplc="7B8C407C" w:tentative="1">
      <w:start w:val="1"/>
      <w:numFmt w:val="lowerRoman"/>
      <w:lvlText w:val="%6."/>
      <w:lvlJc w:val="right"/>
      <w:pPr>
        <w:tabs>
          <w:tab w:val="num" w:pos="4320"/>
        </w:tabs>
        <w:ind w:left="4320" w:hanging="180"/>
      </w:pPr>
    </w:lvl>
    <w:lvl w:ilvl="6" w:tplc="2EF85A14" w:tentative="1">
      <w:start w:val="1"/>
      <w:numFmt w:val="decimal"/>
      <w:lvlText w:val="%7."/>
      <w:lvlJc w:val="left"/>
      <w:pPr>
        <w:tabs>
          <w:tab w:val="num" w:pos="5040"/>
        </w:tabs>
        <w:ind w:left="5040" w:hanging="360"/>
      </w:pPr>
    </w:lvl>
    <w:lvl w:ilvl="7" w:tplc="229C1F54" w:tentative="1">
      <w:start w:val="1"/>
      <w:numFmt w:val="lowerLetter"/>
      <w:lvlText w:val="%8."/>
      <w:lvlJc w:val="left"/>
      <w:pPr>
        <w:tabs>
          <w:tab w:val="num" w:pos="5760"/>
        </w:tabs>
        <w:ind w:left="5760" w:hanging="360"/>
      </w:pPr>
    </w:lvl>
    <w:lvl w:ilvl="8" w:tplc="338612EA" w:tentative="1">
      <w:start w:val="1"/>
      <w:numFmt w:val="lowerRoman"/>
      <w:lvlText w:val="%9."/>
      <w:lvlJc w:val="right"/>
      <w:pPr>
        <w:tabs>
          <w:tab w:val="num" w:pos="6480"/>
        </w:tabs>
        <w:ind w:left="6480" w:hanging="180"/>
      </w:pPr>
    </w:lvl>
  </w:abstractNum>
  <w:abstractNum w:abstractNumId="4" w15:restartNumberingAfterBreak="0">
    <w:nsid w:val="05000F2B"/>
    <w:multiLevelType w:val="multilevel"/>
    <w:tmpl w:val="2182EAF0"/>
    <w:lvl w:ilvl="0">
      <w:start w:val="1"/>
      <w:numFmt w:val="lowerRoman"/>
      <w:lvlText w:val="(%1)"/>
      <w:lvlJc w:val="left"/>
      <w:pPr>
        <w:tabs>
          <w:tab w:val="num" w:pos="1418"/>
        </w:tabs>
        <w:ind w:left="1418" w:hanging="709"/>
      </w:pPr>
      <w:rPr>
        <w:rFonts w:ascii="Times New Roman" w:hAnsi="Times New Roman" w:hint="default"/>
        <w:b w:val="0"/>
        <w:i w:val="0"/>
        <w:sz w:val="26"/>
        <w:szCs w:val="26"/>
      </w:rPr>
    </w:lvl>
    <w:lvl w:ilvl="1">
      <w:start w:val="1"/>
      <w:numFmt w:val="lowerLetter"/>
      <w:lvlText w:val="(%2)"/>
      <w:lvlJc w:val="left"/>
      <w:pPr>
        <w:tabs>
          <w:tab w:val="num" w:pos="1800"/>
        </w:tabs>
        <w:ind w:left="1800" w:hanging="720"/>
      </w:pPr>
      <w:rPr>
        <w:rFonts w:hint="default"/>
        <w:b w:val="0"/>
        <w:i w:val="0"/>
        <w:sz w:val="26"/>
        <w:szCs w:val="26"/>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0533164A"/>
    <w:multiLevelType w:val="hybridMultilevel"/>
    <w:tmpl w:val="80666DD8"/>
    <w:lvl w:ilvl="0" w:tplc="6B3A222A">
      <w:start w:val="1"/>
      <w:numFmt w:val="lowerRoman"/>
      <w:lvlText w:val="(%1)"/>
      <w:lvlJc w:val="left"/>
      <w:pPr>
        <w:tabs>
          <w:tab w:val="num" w:pos="1418"/>
        </w:tabs>
        <w:ind w:left="1418" w:hanging="709"/>
      </w:pPr>
      <w:rPr>
        <w:rFonts w:ascii="Times New Roman" w:hAnsi="Times New Roman" w:hint="default"/>
        <w:b w:val="0"/>
        <w:i w:val="0"/>
        <w:sz w:val="24"/>
        <w:szCs w:val="24"/>
      </w:rPr>
    </w:lvl>
    <w:lvl w:ilvl="1" w:tplc="E11ED1A2" w:tentative="1">
      <w:start w:val="1"/>
      <w:numFmt w:val="lowerLetter"/>
      <w:lvlText w:val="%2."/>
      <w:lvlJc w:val="left"/>
      <w:pPr>
        <w:tabs>
          <w:tab w:val="num" w:pos="1440"/>
        </w:tabs>
        <w:ind w:left="1440" w:hanging="360"/>
      </w:pPr>
    </w:lvl>
    <w:lvl w:ilvl="2" w:tplc="E3F26AA4" w:tentative="1">
      <w:start w:val="1"/>
      <w:numFmt w:val="lowerRoman"/>
      <w:lvlText w:val="%3."/>
      <w:lvlJc w:val="right"/>
      <w:pPr>
        <w:tabs>
          <w:tab w:val="num" w:pos="2160"/>
        </w:tabs>
        <w:ind w:left="2160" w:hanging="180"/>
      </w:pPr>
    </w:lvl>
    <w:lvl w:ilvl="3" w:tplc="9552DD3E" w:tentative="1">
      <w:start w:val="1"/>
      <w:numFmt w:val="decimal"/>
      <w:lvlText w:val="%4."/>
      <w:lvlJc w:val="left"/>
      <w:pPr>
        <w:tabs>
          <w:tab w:val="num" w:pos="2880"/>
        </w:tabs>
        <w:ind w:left="2880" w:hanging="360"/>
      </w:pPr>
    </w:lvl>
    <w:lvl w:ilvl="4" w:tplc="18221292" w:tentative="1">
      <w:start w:val="1"/>
      <w:numFmt w:val="lowerLetter"/>
      <w:lvlText w:val="%5."/>
      <w:lvlJc w:val="left"/>
      <w:pPr>
        <w:tabs>
          <w:tab w:val="num" w:pos="3600"/>
        </w:tabs>
        <w:ind w:left="3600" w:hanging="360"/>
      </w:pPr>
    </w:lvl>
    <w:lvl w:ilvl="5" w:tplc="CC60F7D4" w:tentative="1">
      <w:start w:val="1"/>
      <w:numFmt w:val="lowerRoman"/>
      <w:lvlText w:val="%6."/>
      <w:lvlJc w:val="right"/>
      <w:pPr>
        <w:tabs>
          <w:tab w:val="num" w:pos="4320"/>
        </w:tabs>
        <w:ind w:left="4320" w:hanging="180"/>
      </w:pPr>
    </w:lvl>
    <w:lvl w:ilvl="6" w:tplc="1BD41584" w:tentative="1">
      <w:start w:val="1"/>
      <w:numFmt w:val="decimal"/>
      <w:lvlText w:val="%7."/>
      <w:lvlJc w:val="left"/>
      <w:pPr>
        <w:tabs>
          <w:tab w:val="num" w:pos="5040"/>
        </w:tabs>
        <w:ind w:left="5040" w:hanging="360"/>
      </w:pPr>
    </w:lvl>
    <w:lvl w:ilvl="7" w:tplc="DD22EE90" w:tentative="1">
      <w:start w:val="1"/>
      <w:numFmt w:val="lowerLetter"/>
      <w:lvlText w:val="%8."/>
      <w:lvlJc w:val="left"/>
      <w:pPr>
        <w:tabs>
          <w:tab w:val="num" w:pos="5760"/>
        </w:tabs>
        <w:ind w:left="5760" w:hanging="360"/>
      </w:pPr>
    </w:lvl>
    <w:lvl w:ilvl="8" w:tplc="8E9ED9DC" w:tentative="1">
      <w:start w:val="1"/>
      <w:numFmt w:val="lowerRoman"/>
      <w:lvlText w:val="%9."/>
      <w:lvlJc w:val="right"/>
      <w:pPr>
        <w:tabs>
          <w:tab w:val="num" w:pos="6480"/>
        </w:tabs>
        <w:ind w:left="6480" w:hanging="180"/>
      </w:pPr>
    </w:lvl>
  </w:abstractNum>
  <w:abstractNum w:abstractNumId="6" w15:restartNumberingAfterBreak="0">
    <w:nsid w:val="058C0974"/>
    <w:multiLevelType w:val="hybridMultilevel"/>
    <w:tmpl w:val="4CFAAAC6"/>
    <w:lvl w:ilvl="0" w:tplc="1548EBF6">
      <w:start w:val="1"/>
      <w:numFmt w:val="lowerRoman"/>
      <w:lvlText w:val="(%1)"/>
      <w:lvlJc w:val="left"/>
      <w:pPr>
        <w:tabs>
          <w:tab w:val="num" w:pos="1418"/>
        </w:tabs>
        <w:ind w:left="1418" w:hanging="709"/>
      </w:pPr>
      <w:rPr>
        <w:rFonts w:ascii="Times New Roman" w:hAnsi="Times New Roman" w:hint="default"/>
        <w:b w:val="0"/>
        <w:i w:val="0"/>
        <w:sz w:val="22"/>
        <w:szCs w:val="22"/>
      </w:rPr>
    </w:lvl>
    <w:lvl w:ilvl="1" w:tplc="04160019">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7" w15:restartNumberingAfterBreak="0">
    <w:nsid w:val="0A2D200A"/>
    <w:multiLevelType w:val="hybridMultilevel"/>
    <w:tmpl w:val="8A240E74"/>
    <w:lvl w:ilvl="0" w:tplc="BCCA3B44">
      <w:start w:val="4"/>
      <w:numFmt w:val="decimal"/>
      <w:lvlText w:val="(%1)"/>
      <w:lvlJc w:val="left"/>
      <w:pPr>
        <w:tabs>
          <w:tab w:val="num" w:pos="2340"/>
        </w:tabs>
        <w:ind w:left="234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 w15:restartNumberingAfterBreak="0">
    <w:nsid w:val="0CFB23D9"/>
    <w:multiLevelType w:val="hybridMultilevel"/>
    <w:tmpl w:val="30409864"/>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15:restartNumberingAfterBreak="0">
    <w:nsid w:val="0D0E75C1"/>
    <w:multiLevelType w:val="multilevel"/>
    <w:tmpl w:val="7500116E"/>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8"/>
      <w:numFmt w:val="decimal"/>
      <w:lvlText w:val="%1.%2.%3."/>
      <w:lvlJc w:val="left"/>
      <w:pPr>
        <w:ind w:left="1192" w:hanging="720"/>
      </w:pPr>
      <w:rPr>
        <w:rFonts w:hint="default"/>
      </w:rPr>
    </w:lvl>
    <w:lvl w:ilvl="3">
      <w:start w:val="1"/>
      <w:numFmt w:val="decimal"/>
      <w:lvlText w:val="%1.%2.%3.%4."/>
      <w:lvlJc w:val="left"/>
      <w:pPr>
        <w:ind w:left="1788" w:hanging="108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620" w:hanging="144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452" w:hanging="1800"/>
      </w:pPr>
      <w:rPr>
        <w:rFonts w:hint="default"/>
      </w:rPr>
    </w:lvl>
    <w:lvl w:ilvl="8">
      <w:start w:val="1"/>
      <w:numFmt w:val="decimal"/>
      <w:lvlText w:val="%1.%2.%3.%4.%5.%6.%7.%8.%9."/>
      <w:lvlJc w:val="left"/>
      <w:pPr>
        <w:ind w:left="3688" w:hanging="1800"/>
      </w:pPr>
      <w:rPr>
        <w:rFonts w:hint="default"/>
      </w:rPr>
    </w:lvl>
  </w:abstractNum>
  <w:abstractNum w:abstractNumId="10" w15:restartNumberingAfterBreak="0">
    <w:nsid w:val="0D540B92"/>
    <w:multiLevelType w:val="hybridMultilevel"/>
    <w:tmpl w:val="DB5277AC"/>
    <w:lvl w:ilvl="0" w:tplc="89805752">
      <w:start w:val="1"/>
      <w:numFmt w:val="lowerRoman"/>
      <w:lvlText w:val="(%1)"/>
      <w:lvlJc w:val="left"/>
      <w:pPr>
        <w:ind w:left="720" w:hanging="360"/>
      </w:pPr>
      <w:rPr>
        <w:rFonts w:ascii="Times New Roman" w:hAnsi="Times New Roman" w:hint="default"/>
        <w:b w:val="0"/>
        <w:i w:val="0"/>
        <w:sz w:val="22"/>
        <w:szCs w:val="22"/>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15:restartNumberingAfterBreak="0">
    <w:nsid w:val="0E8655BF"/>
    <w:multiLevelType w:val="hybridMultilevel"/>
    <w:tmpl w:val="9A94C25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15:restartNumberingAfterBreak="0">
    <w:nsid w:val="13722639"/>
    <w:multiLevelType w:val="hybridMultilevel"/>
    <w:tmpl w:val="DEAE7344"/>
    <w:lvl w:ilvl="0" w:tplc="3208AB6C">
      <w:start w:val="1"/>
      <w:numFmt w:val="lowerLetter"/>
      <w:lvlText w:val="(%1)"/>
      <w:lvlJc w:val="left"/>
      <w:pPr>
        <w:ind w:left="3548" w:hanging="2130"/>
      </w:pPr>
      <w:rPr>
        <w:rFonts w:hint="default"/>
      </w:rPr>
    </w:lvl>
    <w:lvl w:ilvl="1" w:tplc="04160019" w:tentative="1">
      <w:start w:val="1"/>
      <w:numFmt w:val="lowerLetter"/>
      <w:lvlText w:val="%2."/>
      <w:lvlJc w:val="left"/>
      <w:pPr>
        <w:ind w:left="2498" w:hanging="360"/>
      </w:pPr>
    </w:lvl>
    <w:lvl w:ilvl="2" w:tplc="0416001B" w:tentative="1">
      <w:start w:val="1"/>
      <w:numFmt w:val="lowerRoman"/>
      <w:lvlText w:val="%3."/>
      <w:lvlJc w:val="right"/>
      <w:pPr>
        <w:ind w:left="3218" w:hanging="180"/>
      </w:pPr>
    </w:lvl>
    <w:lvl w:ilvl="3" w:tplc="0416000F" w:tentative="1">
      <w:start w:val="1"/>
      <w:numFmt w:val="decimal"/>
      <w:lvlText w:val="%4."/>
      <w:lvlJc w:val="left"/>
      <w:pPr>
        <w:ind w:left="3938" w:hanging="360"/>
      </w:pPr>
    </w:lvl>
    <w:lvl w:ilvl="4" w:tplc="04160019" w:tentative="1">
      <w:start w:val="1"/>
      <w:numFmt w:val="lowerLetter"/>
      <w:lvlText w:val="%5."/>
      <w:lvlJc w:val="left"/>
      <w:pPr>
        <w:ind w:left="4658" w:hanging="360"/>
      </w:pPr>
    </w:lvl>
    <w:lvl w:ilvl="5" w:tplc="0416001B" w:tentative="1">
      <w:start w:val="1"/>
      <w:numFmt w:val="lowerRoman"/>
      <w:lvlText w:val="%6."/>
      <w:lvlJc w:val="right"/>
      <w:pPr>
        <w:ind w:left="5378" w:hanging="180"/>
      </w:pPr>
    </w:lvl>
    <w:lvl w:ilvl="6" w:tplc="0416000F" w:tentative="1">
      <w:start w:val="1"/>
      <w:numFmt w:val="decimal"/>
      <w:lvlText w:val="%7."/>
      <w:lvlJc w:val="left"/>
      <w:pPr>
        <w:ind w:left="6098" w:hanging="360"/>
      </w:pPr>
    </w:lvl>
    <w:lvl w:ilvl="7" w:tplc="04160019" w:tentative="1">
      <w:start w:val="1"/>
      <w:numFmt w:val="lowerLetter"/>
      <w:lvlText w:val="%8."/>
      <w:lvlJc w:val="left"/>
      <w:pPr>
        <w:ind w:left="6818" w:hanging="360"/>
      </w:pPr>
    </w:lvl>
    <w:lvl w:ilvl="8" w:tplc="0416001B" w:tentative="1">
      <w:start w:val="1"/>
      <w:numFmt w:val="lowerRoman"/>
      <w:lvlText w:val="%9."/>
      <w:lvlJc w:val="right"/>
      <w:pPr>
        <w:ind w:left="7538" w:hanging="180"/>
      </w:pPr>
    </w:lvl>
  </w:abstractNum>
  <w:abstractNum w:abstractNumId="13" w15:restartNumberingAfterBreak="0">
    <w:nsid w:val="16474E81"/>
    <w:multiLevelType w:val="hybridMultilevel"/>
    <w:tmpl w:val="876813FC"/>
    <w:lvl w:ilvl="0" w:tplc="1BAC1D46">
      <w:start w:val="1"/>
      <w:numFmt w:val="lowerRoman"/>
      <w:lvlText w:val="(%1)"/>
      <w:lvlJc w:val="left"/>
      <w:pPr>
        <w:ind w:left="2138" w:hanging="720"/>
      </w:pPr>
      <w:rPr>
        <w:rFonts w:hint="default"/>
      </w:rPr>
    </w:lvl>
    <w:lvl w:ilvl="1" w:tplc="04090019" w:tentative="1">
      <w:start w:val="1"/>
      <w:numFmt w:val="lowerLetter"/>
      <w:lvlText w:val="%2."/>
      <w:lvlJc w:val="left"/>
      <w:pPr>
        <w:ind w:left="2498" w:hanging="360"/>
      </w:pPr>
    </w:lvl>
    <w:lvl w:ilvl="2" w:tplc="0409001B" w:tentative="1">
      <w:start w:val="1"/>
      <w:numFmt w:val="lowerRoman"/>
      <w:lvlText w:val="%3."/>
      <w:lvlJc w:val="right"/>
      <w:pPr>
        <w:ind w:left="3218" w:hanging="180"/>
      </w:pPr>
    </w:lvl>
    <w:lvl w:ilvl="3" w:tplc="0409000F" w:tentative="1">
      <w:start w:val="1"/>
      <w:numFmt w:val="decimal"/>
      <w:lvlText w:val="%4."/>
      <w:lvlJc w:val="left"/>
      <w:pPr>
        <w:ind w:left="3938" w:hanging="360"/>
      </w:pPr>
    </w:lvl>
    <w:lvl w:ilvl="4" w:tplc="04090019" w:tentative="1">
      <w:start w:val="1"/>
      <w:numFmt w:val="lowerLetter"/>
      <w:lvlText w:val="%5."/>
      <w:lvlJc w:val="left"/>
      <w:pPr>
        <w:ind w:left="4658" w:hanging="360"/>
      </w:pPr>
    </w:lvl>
    <w:lvl w:ilvl="5" w:tplc="0409001B" w:tentative="1">
      <w:start w:val="1"/>
      <w:numFmt w:val="lowerRoman"/>
      <w:lvlText w:val="%6."/>
      <w:lvlJc w:val="right"/>
      <w:pPr>
        <w:ind w:left="5378" w:hanging="180"/>
      </w:pPr>
    </w:lvl>
    <w:lvl w:ilvl="6" w:tplc="0409000F" w:tentative="1">
      <w:start w:val="1"/>
      <w:numFmt w:val="decimal"/>
      <w:lvlText w:val="%7."/>
      <w:lvlJc w:val="left"/>
      <w:pPr>
        <w:ind w:left="6098" w:hanging="360"/>
      </w:pPr>
    </w:lvl>
    <w:lvl w:ilvl="7" w:tplc="04090019" w:tentative="1">
      <w:start w:val="1"/>
      <w:numFmt w:val="lowerLetter"/>
      <w:lvlText w:val="%8."/>
      <w:lvlJc w:val="left"/>
      <w:pPr>
        <w:ind w:left="6818" w:hanging="360"/>
      </w:pPr>
    </w:lvl>
    <w:lvl w:ilvl="8" w:tplc="0409001B" w:tentative="1">
      <w:start w:val="1"/>
      <w:numFmt w:val="lowerRoman"/>
      <w:lvlText w:val="%9."/>
      <w:lvlJc w:val="right"/>
      <w:pPr>
        <w:ind w:left="7538" w:hanging="180"/>
      </w:pPr>
    </w:lvl>
  </w:abstractNum>
  <w:abstractNum w:abstractNumId="14" w15:restartNumberingAfterBreak="0">
    <w:nsid w:val="16EB59BA"/>
    <w:multiLevelType w:val="hybridMultilevel"/>
    <w:tmpl w:val="80666DD8"/>
    <w:lvl w:ilvl="0" w:tplc="6B3A222A">
      <w:start w:val="1"/>
      <w:numFmt w:val="lowerRoman"/>
      <w:lvlText w:val="(%1)"/>
      <w:lvlJc w:val="left"/>
      <w:pPr>
        <w:tabs>
          <w:tab w:val="num" w:pos="1418"/>
        </w:tabs>
        <w:ind w:left="1418" w:hanging="709"/>
      </w:pPr>
      <w:rPr>
        <w:rFonts w:ascii="Times New Roman" w:hAnsi="Times New Roman" w:hint="default"/>
        <w:b w:val="0"/>
        <w:i w:val="0"/>
        <w:sz w:val="24"/>
        <w:szCs w:val="24"/>
      </w:rPr>
    </w:lvl>
    <w:lvl w:ilvl="1" w:tplc="E11ED1A2">
      <w:start w:val="1"/>
      <w:numFmt w:val="lowerLetter"/>
      <w:lvlText w:val="%2."/>
      <w:lvlJc w:val="left"/>
      <w:pPr>
        <w:tabs>
          <w:tab w:val="num" w:pos="1440"/>
        </w:tabs>
        <w:ind w:left="1440" w:hanging="360"/>
      </w:pPr>
    </w:lvl>
    <w:lvl w:ilvl="2" w:tplc="E3F26AA4" w:tentative="1">
      <w:start w:val="1"/>
      <w:numFmt w:val="lowerRoman"/>
      <w:lvlText w:val="%3."/>
      <w:lvlJc w:val="right"/>
      <w:pPr>
        <w:tabs>
          <w:tab w:val="num" w:pos="2160"/>
        </w:tabs>
        <w:ind w:left="2160" w:hanging="180"/>
      </w:pPr>
    </w:lvl>
    <w:lvl w:ilvl="3" w:tplc="9552DD3E" w:tentative="1">
      <w:start w:val="1"/>
      <w:numFmt w:val="decimal"/>
      <w:lvlText w:val="%4."/>
      <w:lvlJc w:val="left"/>
      <w:pPr>
        <w:tabs>
          <w:tab w:val="num" w:pos="2880"/>
        </w:tabs>
        <w:ind w:left="2880" w:hanging="360"/>
      </w:pPr>
    </w:lvl>
    <w:lvl w:ilvl="4" w:tplc="18221292" w:tentative="1">
      <w:start w:val="1"/>
      <w:numFmt w:val="lowerLetter"/>
      <w:lvlText w:val="%5."/>
      <w:lvlJc w:val="left"/>
      <w:pPr>
        <w:tabs>
          <w:tab w:val="num" w:pos="3600"/>
        </w:tabs>
        <w:ind w:left="3600" w:hanging="360"/>
      </w:pPr>
    </w:lvl>
    <w:lvl w:ilvl="5" w:tplc="CC60F7D4" w:tentative="1">
      <w:start w:val="1"/>
      <w:numFmt w:val="lowerRoman"/>
      <w:lvlText w:val="%6."/>
      <w:lvlJc w:val="right"/>
      <w:pPr>
        <w:tabs>
          <w:tab w:val="num" w:pos="4320"/>
        </w:tabs>
        <w:ind w:left="4320" w:hanging="180"/>
      </w:pPr>
    </w:lvl>
    <w:lvl w:ilvl="6" w:tplc="1BD41584" w:tentative="1">
      <w:start w:val="1"/>
      <w:numFmt w:val="decimal"/>
      <w:lvlText w:val="%7."/>
      <w:lvlJc w:val="left"/>
      <w:pPr>
        <w:tabs>
          <w:tab w:val="num" w:pos="5040"/>
        </w:tabs>
        <w:ind w:left="5040" w:hanging="360"/>
      </w:pPr>
    </w:lvl>
    <w:lvl w:ilvl="7" w:tplc="DD22EE90" w:tentative="1">
      <w:start w:val="1"/>
      <w:numFmt w:val="lowerLetter"/>
      <w:lvlText w:val="%8."/>
      <w:lvlJc w:val="left"/>
      <w:pPr>
        <w:tabs>
          <w:tab w:val="num" w:pos="5760"/>
        </w:tabs>
        <w:ind w:left="5760" w:hanging="360"/>
      </w:pPr>
    </w:lvl>
    <w:lvl w:ilvl="8" w:tplc="8E9ED9DC" w:tentative="1">
      <w:start w:val="1"/>
      <w:numFmt w:val="lowerRoman"/>
      <w:lvlText w:val="%9."/>
      <w:lvlJc w:val="right"/>
      <w:pPr>
        <w:tabs>
          <w:tab w:val="num" w:pos="6480"/>
        </w:tabs>
        <w:ind w:left="6480" w:hanging="180"/>
      </w:pPr>
    </w:lvl>
  </w:abstractNum>
  <w:abstractNum w:abstractNumId="15" w15:restartNumberingAfterBreak="0">
    <w:nsid w:val="177065C6"/>
    <w:multiLevelType w:val="hybridMultilevel"/>
    <w:tmpl w:val="DE6202FC"/>
    <w:lvl w:ilvl="0" w:tplc="8B06D390">
      <w:start w:val="1"/>
      <w:numFmt w:val="upperLetter"/>
      <w:lvlText w:val="(%1)"/>
      <w:lvlJc w:val="left"/>
      <w:pPr>
        <w:tabs>
          <w:tab w:val="num" w:pos="709"/>
        </w:tabs>
        <w:ind w:left="709" w:hanging="709"/>
      </w:pPr>
      <w:rPr>
        <w:rFonts w:hint="default"/>
        <w:color w:val="auto"/>
        <w:sz w:val="26"/>
        <w:szCs w:val="26"/>
      </w:rPr>
    </w:lvl>
    <w:lvl w:ilvl="1" w:tplc="05B2C758">
      <w:start w:val="1"/>
      <w:numFmt w:val="lowerRoman"/>
      <w:lvlText w:val="(%2)"/>
      <w:lvlJc w:val="left"/>
      <w:pPr>
        <w:tabs>
          <w:tab w:val="num" w:pos="1800"/>
        </w:tabs>
        <w:ind w:left="1800" w:hanging="720"/>
      </w:pPr>
      <w:rPr>
        <w:rFonts w:hint="default"/>
      </w:rPr>
    </w:lvl>
    <w:lvl w:ilvl="2" w:tplc="C86C8240">
      <w:start w:val="1"/>
      <w:numFmt w:val="lowerLetter"/>
      <w:lvlText w:val="(%3)"/>
      <w:lvlJc w:val="left"/>
      <w:pPr>
        <w:ind w:left="2340" w:hanging="360"/>
      </w:pPr>
      <w:rPr>
        <w:rFonts w:hint="default"/>
      </w:rPr>
    </w:lvl>
    <w:lvl w:ilvl="3" w:tplc="1228CDF6" w:tentative="1">
      <w:start w:val="1"/>
      <w:numFmt w:val="decimal"/>
      <w:lvlText w:val="%4."/>
      <w:lvlJc w:val="left"/>
      <w:pPr>
        <w:tabs>
          <w:tab w:val="num" w:pos="2880"/>
        </w:tabs>
        <w:ind w:left="2880" w:hanging="360"/>
      </w:pPr>
    </w:lvl>
    <w:lvl w:ilvl="4" w:tplc="E744DF9E" w:tentative="1">
      <w:start w:val="1"/>
      <w:numFmt w:val="lowerLetter"/>
      <w:lvlText w:val="%5."/>
      <w:lvlJc w:val="left"/>
      <w:pPr>
        <w:tabs>
          <w:tab w:val="num" w:pos="3600"/>
        </w:tabs>
        <w:ind w:left="3600" w:hanging="360"/>
      </w:pPr>
    </w:lvl>
    <w:lvl w:ilvl="5" w:tplc="49E4317E" w:tentative="1">
      <w:start w:val="1"/>
      <w:numFmt w:val="lowerRoman"/>
      <w:lvlText w:val="%6."/>
      <w:lvlJc w:val="right"/>
      <w:pPr>
        <w:tabs>
          <w:tab w:val="num" w:pos="4320"/>
        </w:tabs>
        <w:ind w:left="4320" w:hanging="180"/>
      </w:pPr>
    </w:lvl>
    <w:lvl w:ilvl="6" w:tplc="2250D284" w:tentative="1">
      <w:start w:val="1"/>
      <w:numFmt w:val="decimal"/>
      <w:lvlText w:val="%7."/>
      <w:lvlJc w:val="left"/>
      <w:pPr>
        <w:tabs>
          <w:tab w:val="num" w:pos="5040"/>
        </w:tabs>
        <w:ind w:left="5040" w:hanging="360"/>
      </w:pPr>
    </w:lvl>
    <w:lvl w:ilvl="7" w:tplc="90F82808" w:tentative="1">
      <w:start w:val="1"/>
      <w:numFmt w:val="lowerLetter"/>
      <w:lvlText w:val="%8."/>
      <w:lvlJc w:val="left"/>
      <w:pPr>
        <w:tabs>
          <w:tab w:val="num" w:pos="5760"/>
        </w:tabs>
        <w:ind w:left="5760" w:hanging="360"/>
      </w:pPr>
    </w:lvl>
    <w:lvl w:ilvl="8" w:tplc="43B02390" w:tentative="1">
      <w:start w:val="1"/>
      <w:numFmt w:val="lowerRoman"/>
      <w:lvlText w:val="%9."/>
      <w:lvlJc w:val="right"/>
      <w:pPr>
        <w:tabs>
          <w:tab w:val="num" w:pos="6480"/>
        </w:tabs>
        <w:ind w:left="6480" w:hanging="180"/>
      </w:pPr>
    </w:lvl>
  </w:abstractNum>
  <w:abstractNum w:abstractNumId="16" w15:restartNumberingAfterBreak="0">
    <w:nsid w:val="17E2011A"/>
    <w:multiLevelType w:val="hybridMultilevel"/>
    <w:tmpl w:val="0CB4B600"/>
    <w:lvl w:ilvl="0" w:tplc="E5C202FE">
      <w:start w:val="1"/>
      <w:numFmt w:val="lowerLetter"/>
      <w:lvlText w:val="%1)"/>
      <w:lvlJc w:val="left"/>
      <w:pPr>
        <w:ind w:left="1068" w:hanging="360"/>
      </w:pPr>
      <w:rPr>
        <w:rFonts w:hint="default"/>
      </w:rPr>
    </w:lvl>
    <w:lvl w:ilvl="1" w:tplc="04160019" w:tentative="1">
      <w:start w:val="1"/>
      <w:numFmt w:val="lowerLetter"/>
      <w:lvlText w:val="%2."/>
      <w:lvlJc w:val="left"/>
      <w:pPr>
        <w:ind w:left="1788" w:hanging="360"/>
      </w:pPr>
    </w:lvl>
    <w:lvl w:ilvl="2" w:tplc="0416001B" w:tentative="1">
      <w:start w:val="1"/>
      <w:numFmt w:val="lowerRoman"/>
      <w:lvlText w:val="%3."/>
      <w:lvlJc w:val="right"/>
      <w:pPr>
        <w:ind w:left="2508" w:hanging="180"/>
      </w:pPr>
    </w:lvl>
    <w:lvl w:ilvl="3" w:tplc="0416000F" w:tentative="1">
      <w:start w:val="1"/>
      <w:numFmt w:val="decimal"/>
      <w:lvlText w:val="%4."/>
      <w:lvlJc w:val="left"/>
      <w:pPr>
        <w:ind w:left="3228" w:hanging="360"/>
      </w:pPr>
    </w:lvl>
    <w:lvl w:ilvl="4" w:tplc="04160019" w:tentative="1">
      <w:start w:val="1"/>
      <w:numFmt w:val="lowerLetter"/>
      <w:lvlText w:val="%5."/>
      <w:lvlJc w:val="left"/>
      <w:pPr>
        <w:ind w:left="3948" w:hanging="360"/>
      </w:pPr>
    </w:lvl>
    <w:lvl w:ilvl="5" w:tplc="0416001B" w:tentative="1">
      <w:start w:val="1"/>
      <w:numFmt w:val="lowerRoman"/>
      <w:lvlText w:val="%6."/>
      <w:lvlJc w:val="right"/>
      <w:pPr>
        <w:ind w:left="4668" w:hanging="180"/>
      </w:pPr>
    </w:lvl>
    <w:lvl w:ilvl="6" w:tplc="0416000F" w:tentative="1">
      <w:start w:val="1"/>
      <w:numFmt w:val="decimal"/>
      <w:lvlText w:val="%7."/>
      <w:lvlJc w:val="left"/>
      <w:pPr>
        <w:ind w:left="5388" w:hanging="360"/>
      </w:pPr>
    </w:lvl>
    <w:lvl w:ilvl="7" w:tplc="04160019" w:tentative="1">
      <w:start w:val="1"/>
      <w:numFmt w:val="lowerLetter"/>
      <w:lvlText w:val="%8."/>
      <w:lvlJc w:val="left"/>
      <w:pPr>
        <w:ind w:left="6108" w:hanging="360"/>
      </w:pPr>
    </w:lvl>
    <w:lvl w:ilvl="8" w:tplc="0416001B" w:tentative="1">
      <w:start w:val="1"/>
      <w:numFmt w:val="lowerRoman"/>
      <w:lvlText w:val="%9."/>
      <w:lvlJc w:val="right"/>
      <w:pPr>
        <w:ind w:left="6828" w:hanging="180"/>
      </w:pPr>
    </w:lvl>
  </w:abstractNum>
  <w:abstractNum w:abstractNumId="17" w15:restartNumberingAfterBreak="0">
    <w:nsid w:val="19807799"/>
    <w:multiLevelType w:val="hybridMultilevel"/>
    <w:tmpl w:val="8A5C5A32"/>
    <w:lvl w:ilvl="0" w:tplc="6C44CA54">
      <w:start w:val="1"/>
      <w:numFmt w:val="upperRoman"/>
      <w:lvlText w:val="%1."/>
      <w:lvlJc w:val="left"/>
      <w:pPr>
        <w:ind w:left="1080" w:hanging="72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8" w15:restartNumberingAfterBreak="0">
    <w:nsid w:val="1CE245A9"/>
    <w:multiLevelType w:val="hybridMultilevel"/>
    <w:tmpl w:val="73283FDC"/>
    <w:lvl w:ilvl="0" w:tplc="86005478">
      <w:start w:val="1"/>
      <w:numFmt w:val="lowerRoman"/>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9" w15:restartNumberingAfterBreak="0">
    <w:nsid w:val="1D963396"/>
    <w:multiLevelType w:val="hybridMultilevel"/>
    <w:tmpl w:val="DE6202FC"/>
    <w:lvl w:ilvl="0" w:tplc="FFFFFFFF">
      <w:start w:val="1"/>
      <w:numFmt w:val="upperLetter"/>
      <w:lvlText w:val="(%1)"/>
      <w:lvlJc w:val="left"/>
      <w:pPr>
        <w:tabs>
          <w:tab w:val="num" w:pos="709"/>
        </w:tabs>
        <w:ind w:left="709" w:hanging="709"/>
      </w:pPr>
      <w:rPr>
        <w:rFonts w:hint="default"/>
        <w:color w:val="auto"/>
        <w:sz w:val="26"/>
        <w:szCs w:val="26"/>
      </w:rPr>
    </w:lvl>
    <w:lvl w:ilvl="1" w:tplc="FFFFFFFF">
      <w:start w:val="1"/>
      <w:numFmt w:val="lowerRoman"/>
      <w:lvlText w:val="(%2)"/>
      <w:lvlJc w:val="left"/>
      <w:pPr>
        <w:tabs>
          <w:tab w:val="num" w:pos="1800"/>
        </w:tabs>
        <w:ind w:left="1800" w:hanging="720"/>
      </w:pPr>
      <w:rPr>
        <w:rFonts w:hint="default"/>
      </w:rPr>
    </w:lvl>
    <w:lvl w:ilvl="2" w:tplc="FFFFFFFF">
      <w:start w:val="1"/>
      <w:numFmt w:val="lowerLetter"/>
      <w:lvlText w:val="(%3)"/>
      <w:lvlJc w:val="left"/>
      <w:pPr>
        <w:ind w:left="2340" w:hanging="36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0" w15:restartNumberingAfterBreak="0">
    <w:nsid w:val="21463F40"/>
    <w:multiLevelType w:val="hybridMultilevel"/>
    <w:tmpl w:val="98928E20"/>
    <w:lvl w:ilvl="0" w:tplc="17709B62">
      <w:start w:val="1"/>
      <w:numFmt w:val="lowerRoman"/>
      <w:lvlText w:val="(%1)"/>
      <w:lvlJc w:val="left"/>
      <w:pPr>
        <w:tabs>
          <w:tab w:val="num" w:pos="1800"/>
        </w:tabs>
        <w:ind w:left="1800" w:hanging="720"/>
      </w:pPr>
      <w:rPr>
        <w:lang w:val="pt-BR"/>
      </w:r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start w:val="1"/>
      <w:numFmt w:val="lowerLetter"/>
      <w:lvlText w:val="%5."/>
      <w:lvlJc w:val="left"/>
      <w:pPr>
        <w:ind w:left="3600" w:hanging="360"/>
      </w:pPr>
    </w:lvl>
    <w:lvl w:ilvl="5" w:tplc="0416001B">
      <w:start w:val="1"/>
      <w:numFmt w:val="lowerRoman"/>
      <w:lvlText w:val="%6."/>
      <w:lvlJc w:val="right"/>
      <w:pPr>
        <w:ind w:left="4320" w:hanging="180"/>
      </w:pPr>
    </w:lvl>
    <w:lvl w:ilvl="6" w:tplc="0416000F">
      <w:start w:val="1"/>
      <w:numFmt w:val="decimal"/>
      <w:lvlText w:val="%7."/>
      <w:lvlJc w:val="left"/>
      <w:pPr>
        <w:ind w:left="5040" w:hanging="360"/>
      </w:pPr>
    </w:lvl>
    <w:lvl w:ilvl="7" w:tplc="04160019">
      <w:start w:val="1"/>
      <w:numFmt w:val="lowerLetter"/>
      <w:lvlText w:val="%8."/>
      <w:lvlJc w:val="left"/>
      <w:pPr>
        <w:ind w:left="5760" w:hanging="360"/>
      </w:pPr>
    </w:lvl>
    <w:lvl w:ilvl="8" w:tplc="0416001B">
      <w:start w:val="1"/>
      <w:numFmt w:val="lowerRoman"/>
      <w:lvlText w:val="%9."/>
      <w:lvlJc w:val="right"/>
      <w:pPr>
        <w:ind w:left="6480" w:hanging="180"/>
      </w:pPr>
    </w:lvl>
  </w:abstractNum>
  <w:abstractNum w:abstractNumId="21" w15:restartNumberingAfterBreak="0">
    <w:nsid w:val="21A203C9"/>
    <w:multiLevelType w:val="hybridMultilevel"/>
    <w:tmpl w:val="80666DD8"/>
    <w:lvl w:ilvl="0" w:tplc="6B3A222A">
      <w:start w:val="1"/>
      <w:numFmt w:val="lowerRoman"/>
      <w:lvlText w:val="(%1)"/>
      <w:lvlJc w:val="left"/>
      <w:pPr>
        <w:tabs>
          <w:tab w:val="num" w:pos="1418"/>
        </w:tabs>
        <w:ind w:left="1418" w:hanging="709"/>
      </w:pPr>
      <w:rPr>
        <w:rFonts w:ascii="Times New Roman" w:hAnsi="Times New Roman" w:hint="default"/>
        <w:b w:val="0"/>
        <w:i w:val="0"/>
        <w:sz w:val="24"/>
        <w:szCs w:val="24"/>
      </w:rPr>
    </w:lvl>
    <w:lvl w:ilvl="1" w:tplc="E11ED1A2" w:tentative="1">
      <w:start w:val="1"/>
      <w:numFmt w:val="lowerLetter"/>
      <w:lvlText w:val="%2."/>
      <w:lvlJc w:val="left"/>
      <w:pPr>
        <w:tabs>
          <w:tab w:val="num" w:pos="1440"/>
        </w:tabs>
        <w:ind w:left="1440" w:hanging="360"/>
      </w:pPr>
    </w:lvl>
    <w:lvl w:ilvl="2" w:tplc="E3F26AA4" w:tentative="1">
      <w:start w:val="1"/>
      <w:numFmt w:val="lowerRoman"/>
      <w:lvlText w:val="%3."/>
      <w:lvlJc w:val="right"/>
      <w:pPr>
        <w:tabs>
          <w:tab w:val="num" w:pos="2160"/>
        </w:tabs>
        <w:ind w:left="2160" w:hanging="180"/>
      </w:pPr>
    </w:lvl>
    <w:lvl w:ilvl="3" w:tplc="9552DD3E" w:tentative="1">
      <w:start w:val="1"/>
      <w:numFmt w:val="decimal"/>
      <w:lvlText w:val="%4."/>
      <w:lvlJc w:val="left"/>
      <w:pPr>
        <w:tabs>
          <w:tab w:val="num" w:pos="2880"/>
        </w:tabs>
        <w:ind w:left="2880" w:hanging="360"/>
      </w:pPr>
    </w:lvl>
    <w:lvl w:ilvl="4" w:tplc="18221292" w:tentative="1">
      <w:start w:val="1"/>
      <w:numFmt w:val="lowerLetter"/>
      <w:lvlText w:val="%5."/>
      <w:lvlJc w:val="left"/>
      <w:pPr>
        <w:tabs>
          <w:tab w:val="num" w:pos="3600"/>
        </w:tabs>
        <w:ind w:left="3600" w:hanging="360"/>
      </w:pPr>
    </w:lvl>
    <w:lvl w:ilvl="5" w:tplc="CC60F7D4" w:tentative="1">
      <w:start w:val="1"/>
      <w:numFmt w:val="lowerRoman"/>
      <w:lvlText w:val="%6."/>
      <w:lvlJc w:val="right"/>
      <w:pPr>
        <w:tabs>
          <w:tab w:val="num" w:pos="4320"/>
        </w:tabs>
        <w:ind w:left="4320" w:hanging="180"/>
      </w:pPr>
    </w:lvl>
    <w:lvl w:ilvl="6" w:tplc="1BD41584" w:tentative="1">
      <w:start w:val="1"/>
      <w:numFmt w:val="decimal"/>
      <w:lvlText w:val="%7."/>
      <w:lvlJc w:val="left"/>
      <w:pPr>
        <w:tabs>
          <w:tab w:val="num" w:pos="5040"/>
        </w:tabs>
        <w:ind w:left="5040" w:hanging="360"/>
      </w:pPr>
    </w:lvl>
    <w:lvl w:ilvl="7" w:tplc="DD22EE90" w:tentative="1">
      <w:start w:val="1"/>
      <w:numFmt w:val="lowerLetter"/>
      <w:lvlText w:val="%8."/>
      <w:lvlJc w:val="left"/>
      <w:pPr>
        <w:tabs>
          <w:tab w:val="num" w:pos="5760"/>
        </w:tabs>
        <w:ind w:left="5760" w:hanging="360"/>
      </w:pPr>
    </w:lvl>
    <w:lvl w:ilvl="8" w:tplc="8E9ED9DC" w:tentative="1">
      <w:start w:val="1"/>
      <w:numFmt w:val="lowerRoman"/>
      <w:lvlText w:val="%9."/>
      <w:lvlJc w:val="right"/>
      <w:pPr>
        <w:tabs>
          <w:tab w:val="num" w:pos="6480"/>
        </w:tabs>
        <w:ind w:left="6480" w:hanging="180"/>
      </w:pPr>
    </w:lvl>
  </w:abstractNum>
  <w:abstractNum w:abstractNumId="22" w15:restartNumberingAfterBreak="0">
    <w:nsid w:val="223F02FC"/>
    <w:multiLevelType w:val="hybridMultilevel"/>
    <w:tmpl w:val="58EAA2D8"/>
    <w:lvl w:ilvl="0" w:tplc="E028F9DE">
      <w:start w:val="1"/>
      <w:numFmt w:val="lowerRoman"/>
      <w:lvlText w:val="(%1)"/>
      <w:lvlJc w:val="left"/>
      <w:pPr>
        <w:ind w:left="2138" w:hanging="720"/>
      </w:pPr>
      <w:rPr>
        <w:rFonts w:hint="default"/>
      </w:rPr>
    </w:lvl>
    <w:lvl w:ilvl="1" w:tplc="04090019" w:tentative="1">
      <w:start w:val="1"/>
      <w:numFmt w:val="lowerLetter"/>
      <w:lvlText w:val="%2."/>
      <w:lvlJc w:val="left"/>
      <w:pPr>
        <w:ind w:left="2498" w:hanging="360"/>
      </w:pPr>
    </w:lvl>
    <w:lvl w:ilvl="2" w:tplc="0409001B" w:tentative="1">
      <w:start w:val="1"/>
      <w:numFmt w:val="lowerRoman"/>
      <w:lvlText w:val="%3."/>
      <w:lvlJc w:val="right"/>
      <w:pPr>
        <w:ind w:left="3218" w:hanging="180"/>
      </w:pPr>
    </w:lvl>
    <w:lvl w:ilvl="3" w:tplc="0409000F" w:tentative="1">
      <w:start w:val="1"/>
      <w:numFmt w:val="decimal"/>
      <w:lvlText w:val="%4."/>
      <w:lvlJc w:val="left"/>
      <w:pPr>
        <w:ind w:left="3938" w:hanging="360"/>
      </w:pPr>
    </w:lvl>
    <w:lvl w:ilvl="4" w:tplc="04090019" w:tentative="1">
      <w:start w:val="1"/>
      <w:numFmt w:val="lowerLetter"/>
      <w:lvlText w:val="%5."/>
      <w:lvlJc w:val="left"/>
      <w:pPr>
        <w:ind w:left="4658" w:hanging="360"/>
      </w:pPr>
    </w:lvl>
    <w:lvl w:ilvl="5" w:tplc="0409001B" w:tentative="1">
      <w:start w:val="1"/>
      <w:numFmt w:val="lowerRoman"/>
      <w:lvlText w:val="%6."/>
      <w:lvlJc w:val="right"/>
      <w:pPr>
        <w:ind w:left="5378" w:hanging="180"/>
      </w:pPr>
    </w:lvl>
    <w:lvl w:ilvl="6" w:tplc="0409000F" w:tentative="1">
      <w:start w:val="1"/>
      <w:numFmt w:val="decimal"/>
      <w:lvlText w:val="%7."/>
      <w:lvlJc w:val="left"/>
      <w:pPr>
        <w:ind w:left="6098" w:hanging="360"/>
      </w:pPr>
    </w:lvl>
    <w:lvl w:ilvl="7" w:tplc="04090019" w:tentative="1">
      <w:start w:val="1"/>
      <w:numFmt w:val="lowerLetter"/>
      <w:lvlText w:val="%8."/>
      <w:lvlJc w:val="left"/>
      <w:pPr>
        <w:ind w:left="6818" w:hanging="360"/>
      </w:pPr>
    </w:lvl>
    <w:lvl w:ilvl="8" w:tplc="0409001B" w:tentative="1">
      <w:start w:val="1"/>
      <w:numFmt w:val="lowerRoman"/>
      <w:lvlText w:val="%9."/>
      <w:lvlJc w:val="right"/>
      <w:pPr>
        <w:ind w:left="7538" w:hanging="180"/>
      </w:pPr>
    </w:lvl>
  </w:abstractNum>
  <w:abstractNum w:abstractNumId="23" w15:restartNumberingAfterBreak="0">
    <w:nsid w:val="23E3785F"/>
    <w:multiLevelType w:val="multilevel"/>
    <w:tmpl w:val="4C223DA0"/>
    <w:lvl w:ilvl="0">
      <w:start w:val="3"/>
      <w:numFmt w:val="decimal"/>
      <w:lvlText w:val="%1."/>
      <w:lvlJc w:val="left"/>
      <w:pPr>
        <w:ind w:left="800" w:hanging="800"/>
      </w:pPr>
      <w:rPr>
        <w:rFonts w:hint="default"/>
        <w:sz w:val="24"/>
      </w:rPr>
    </w:lvl>
    <w:lvl w:ilvl="1">
      <w:start w:val="7"/>
      <w:numFmt w:val="decimal"/>
      <w:lvlText w:val="%1.%2."/>
      <w:lvlJc w:val="left"/>
      <w:pPr>
        <w:ind w:left="1036" w:hanging="800"/>
      </w:pPr>
      <w:rPr>
        <w:rFonts w:hint="default"/>
        <w:sz w:val="24"/>
      </w:rPr>
    </w:lvl>
    <w:lvl w:ilvl="2">
      <w:start w:val="2"/>
      <w:numFmt w:val="decimal"/>
      <w:lvlText w:val="%1.%2.%3."/>
      <w:lvlJc w:val="left"/>
      <w:pPr>
        <w:ind w:left="1272" w:hanging="800"/>
      </w:pPr>
      <w:rPr>
        <w:rFonts w:hint="default"/>
        <w:sz w:val="24"/>
      </w:rPr>
    </w:lvl>
    <w:lvl w:ilvl="3">
      <w:start w:val="1"/>
      <w:numFmt w:val="decimal"/>
      <w:lvlText w:val="%1.%2.%3.%4."/>
      <w:lvlJc w:val="left"/>
      <w:pPr>
        <w:ind w:left="1788" w:hanging="1080"/>
      </w:pPr>
      <w:rPr>
        <w:rFonts w:hint="default"/>
        <w:sz w:val="24"/>
      </w:rPr>
    </w:lvl>
    <w:lvl w:ilvl="4">
      <w:start w:val="1"/>
      <w:numFmt w:val="decimal"/>
      <w:lvlText w:val="%1.%2.%3.%4.%5."/>
      <w:lvlJc w:val="left"/>
      <w:pPr>
        <w:ind w:left="2024" w:hanging="1080"/>
      </w:pPr>
      <w:rPr>
        <w:rFonts w:hint="default"/>
        <w:sz w:val="24"/>
      </w:rPr>
    </w:lvl>
    <w:lvl w:ilvl="5">
      <w:start w:val="1"/>
      <w:numFmt w:val="decimal"/>
      <w:lvlText w:val="%1.%2.%3.%4.%5.%6."/>
      <w:lvlJc w:val="left"/>
      <w:pPr>
        <w:ind w:left="2620" w:hanging="1440"/>
      </w:pPr>
      <w:rPr>
        <w:rFonts w:hint="default"/>
        <w:sz w:val="24"/>
      </w:rPr>
    </w:lvl>
    <w:lvl w:ilvl="6">
      <w:start w:val="1"/>
      <w:numFmt w:val="decimal"/>
      <w:lvlText w:val="%1.%2.%3.%4.%5.%6.%7."/>
      <w:lvlJc w:val="left"/>
      <w:pPr>
        <w:ind w:left="2856" w:hanging="1440"/>
      </w:pPr>
      <w:rPr>
        <w:rFonts w:hint="default"/>
        <w:sz w:val="24"/>
      </w:rPr>
    </w:lvl>
    <w:lvl w:ilvl="7">
      <w:start w:val="1"/>
      <w:numFmt w:val="decimal"/>
      <w:lvlText w:val="%1.%2.%3.%4.%5.%6.%7.%8."/>
      <w:lvlJc w:val="left"/>
      <w:pPr>
        <w:ind w:left="3452" w:hanging="1800"/>
      </w:pPr>
      <w:rPr>
        <w:rFonts w:hint="default"/>
        <w:sz w:val="24"/>
      </w:rPr>
    </w:lvl>
    <w:lvl w:ilvl="8">
      <w:start w:val="1"/>
      <w:numFmt w:val="decimal"/>
      <w:lvlText w:val="%1.%2.%3.%4.%5.%6.%7.%8.%9."/>
      <w:lvlJc w:val="left"/>
      <w:pPr>
        <w:ind w:left="3688" w:hanging="1800"/>
      </w:pPr>
      <w:rPr>
        <w:rFonts w:hint="default"/>
        <w:sz w:val="24"/>
      </w:rPr>
    </w:lvl>
  </w:abstractNum>
  <w:abstractNum w:abstractNumId="24" w15:restartNumberingAfterBreak="0">
    <w:nsid w:val="25752246"/>
    <w:multiLevelType w:val="hybridMultilevel"/>
    <w:tmpl w:val="350A4C56"/>
    <w:lvl w:ilvl="0" w:tplc="04160017">
      <w:start w:val="1"/>
      <w:numFmt w:val="lowerLetter"/>
      <w:lvlText w:val="%1)"/>
      <w:lvlJc w:val="left"/>
      <w:pPr>
        <w:ind w:left="1068" w:hanging="360"/>
      </w:pPr>
    </w:lvl>
    <w:lvl w:ilvl="1" w:tplc="04160019" w:tentative="1">
      <w:start w:val="1"/>
      <w:numFmt w:val="lowerLetter"/>
      <w:lvlText w:val="%2."/>
      <w:lvlJc w:val="left"/>
      <w:pPr>
        <w:ind w:left="1788" w:hanging="360"/>
      </w:pPr>
    </w:lvl>
    <w:lvl w:ilvl="2" w:tplc="0416001B" w:tentative="1">
      <w:start w:val="1"/>
      <w:numFmt w:val="lowerRoman"/>
      <w:lvlText w:val="%3."/>
      <w:lvlJc w:val="right"/>
      <w:pPr>
        <w:ind w:left="2508" w:hanging="180"/>
      </w:pPr>
    </w:lvl>
    <w:lvl w:ilvl="3" w:tplc="0416000F" w:tentative="1">
      <w:start w:val="1"/>
      <w:numFmt w:val="decimal"/>
      <w:lvlText w:val="%4."/>
      <w:lvlJc w:val="left"/>
      <w:pPr>
        <w:ind w:left="3228" w:hanging="360"/>
      </w:pPr>
    </w:lvl>
    <w:lvl w:ilvl="4" w:tplc="04160019" w:tentative="1">
      <w:start w:val="1"/>
      <w:numFmt w:val="lowerLetter"/>
      <w:lvlText w:val="%5."/>
      <w:lvlJc w:val="left"/>
      <w:pPr>
        <w:ind w:left="3948" w:hanging="360"/>
      </w:pPr>
    </w:lvl>
    <w:lvl w:ilvl="5" w:tplc="0416001B" w:tentative="1">
      <w:start w:val="1"/>
      <w:numFmt w:val="lowerRoman"/>
      <w:lvlText w:val="%6."/>
      <w:lvlJc w:val="right"/>
      <w:pPr>
        <w:ind w:left="4668" w:hanging="180"/>
      </w:pPr>
    </w:lvl>
    <w:lvl w:ilvl="6" w:tplc="0416000F" w:tentative="1">
      <w:start w:val="1"/>
      <w:numFmt w:val="decimal"/>
      <w:lvlText w:val="%7."/>
      <w:lvlJc w:val="left"/>
      <w:pPr>
        <w:ind w:left="5388" w:hanging="360"/>
      </w:pPr>
    </w:lvl>
    <w:lvl w:ilvl="7" w:tplc="04160019" w:tentative="1">
      <w:start w:val="1"/>
      <w:numFmt w:val="lowerLetter"/>
      <w:lvlText w:val="%8."/>
      <w:lvlJc w:val="left"/>
      <w:pPr>
        <w:ind w:left="6108" w:hanging="360"/>
      </w:pPr>
    </w:lvl>
    <w:lvl w:ilvl="8" w:tplc="0416001B" w:tentative="1">
      <w:start w:val="1"/>
      <w:numFmt w:val="lowerRoman"/>
      <w:lvlText w:val="%9."/>
      <w:lvlJc w:val="right"/>
      <w:pPr>
        <w:ind w:left="6828" w:hanging="180"/>
      </w:pPr>
    </w:lvl>
  </w:abstractNum>
  <w:abstractNum w:abstractNumId="25" w15:restartNumberingAfterBreak="0">
    <w:nsid w:val="26665B3B"/>
    <w:multiLevelType w:val="hybridMultilevel"/>
    <w:tmpl w:val="4F2A6D84"/>
    <w:lvl w:ilvl="0" w:tplc="86005478">
      <w:start w:val="1"/>
      <w:numFmt w:val="lowerRoman"/>
      <w:lvlText w:val="(%1)"/>
      <w:lvlJc w:val="left"/>
      <w:pPr>
        <w:ind w:left="1429" w:hanging="360"/>
      </w:pPr>
      <w:rPr>
        <w:rFonts w:hint="default"/>
      </w:rPr>
    </w:lvl>
    <w:lvl w:ilvl="1" w:tplc="04160019" w:tentative="1">
      <w:start w:val="1"/>
      <w:numFmt w:val="lowerLetter"/>
      <w:lvlText w:val="%2."/>
      <w:lvlJc w:val="left"/>
      <w:pPr>
        <w:ind w:left="2149" w:hanging="360"/>
      </w:pPr>
    </w:lvl>
    <w:lvl w:ilvl="2" w:tplc="0416001B" w:tentative="1">
      <w:start w:val="1"/>
      <w:numFmt w:val="lowerRoman"/>
      <w:lvlText w:val="%3."/>
      <w:lvlJc w:val="right"/>
      <w:pPr>
        <w:ind w:left="2869" w:hanging="180"/>
      </w:pPr>
    </w:lvl>
    <w:lvl w:ilvl="3" w:tplc="0416000F" w:tentative="1">
      <w:start w:val="1"/>
      <w:numFmt w:val="decimal"/>
      <w:lvlText w:val="%4."/>
      <w:lvlJc w:val="left"/>
      <w:pPr>
        <w:ind w:left="3589" w:hanging="360"/>
      </w:pPr>
    </w:lvl>
    <w:lvl w:ilvl="4" w:tplc="04160019" w:tentative="1">
      <w:start w:val="1"/>
      <w:numFmt w:val="lowerLetter"/>
      <w:lvlText w:val="%5."/>
      <w:lvlJc w:val="left"/>
      <w:pPr>
        <w:ind w:left="4309" w:hanging="360"/>
      </w:pPr>
    </w:lvl>
    <w:lvl w:ilvl="5" w:tplc="0416001B" w:tentative="1">
      <w:start w:val="1"/>
      <w:numFmt w:val="lowerRoman"/>
      <w:lvlText w:val="%6."/>
      <w:lvlJc w:val="right"/>
      <w:pPr>
        <w:ind w:left="5029" w:hanging="180"/>
      </w:pPr>
    </w:lvl>
    <w:lvl w:ilvl="6" w:tplc="0416000F" w:tentative="1">
      <w:start w:val="1"/>
      <w:numFmt w:val="decimal"/>
      <w:lvlText w:val="%7."/>
      <w:lvlJc w:val="left"/>
      <w:pPr>
        <w:ind w:left="5749" w:hanging="360"/>
      </w:pPr>
    </w:lvl>
    <w:lvl w:ilvl="7" w:tplc="04160019" w:tentative="1">
      <w:start w:val="1"/>
      <w:numFmt w:val="lowerLetter"/>
      <w:lvlText w:val="%8."/>
      <w:lvlJc w:val="left"/>
      <w:pPr>
        <w:ind w:left="6469" w:hanging="360"/>
      </w:pPr>
    </w:lvl>
    <w:lvl w:ilvl="8" w:tplc="0416001B" w:tentative="1">
      <w:start w:val="1"/>
      <w:numFmt w:val="lowerRoman"/>
      <w:lvlText w:val="%9."/>
      <w:lvlJc w:val="right"/>
      <w:pPr>
        <w:ind w:left="7189" w:hanging="180"/>
      </w:pPr>
    </w:lvl>
  </w:abstractNum>
  <w:abstractNum w:abstractNumId="26" w15:restartNumberingAfterBreak="0">
    <w:nsid w:val="28B019C2"/>
    <w:multiLevelType w:val="hybridMultilevel"/>
    <w:tmpl w:val="6CF68C52"/>
    <w:lvl w:ilvl="0" w:tplc="A132932C">
      <w:start w:val="1"/>
      <w:numFmt w:val="lowerRoman"/>
      <w:lvlText w:val="(%1)"/>
      <w:lvlJc w:val="left"/>
      <w:pPr>
        <w:ind w:left="2138" w:hanging="720"/>
      </w:pPr>
      <w:rPr>
        <w:rFonts w:ascii="Times New Roman" w:eastAsiaTheme="minorHAnsi" w:hAnsi="Times New Roman" w:cs="Times New Roman"/>
      </w:rPr>
    </w:lvl>
    <w:lvl w:ilvl="1" w:tplc="04090019" w:tentative="1">
      <w:start w:val="1"/>
      <w:numFmt w:val="lowerLetter"/>
      <w:lvlText w:val="%2."/>
      <w:lvlJc w:val="left"/>
      <w:pPr>
        <w:ind w:left="2498" w:hanging="360"/>
      </w:pPr>
    </w:lvl>
    <w:lvl w:ilvl="2" w:tplc="0409001B" w:tentative="1">
      <w:start w:val="1"/>
      <w:numFmt w:val="lowerRoman"/>
      <w:lvlText w:val="%3."/>
      <w:lvlJc w:val="right"/>
      <w:pPr>
        <w:ind w:left="3218" w:hanging="180"/>
      </w:pPr>
    </w:lvl>
    <w:lvl w:ilvl="3" w:tplc="0409000F" w:tentative="1">
      <w:start w:val="1"/>
      <w:numFmt w:val="decimal"/>
      <w:lvlText w:val="%4."/>
      <w:lvlJc w:val="left"/>
      <w:pPr>
        <w:ind w:left="3938" w:hanging="360"/>
      </w:pPr>
    </w:lvl>
    <w:lvl w:ilvl="4" w:tplc="04090019" w:tentative="1">
      <w:start w:val="1"/>
      <w:numFmt w:val="lowerLetter"/>
      <w:lvlText w:val="%5."/>
      <w:lvlJc w:val="left"/>
      <w:pPr>
        <w:ind w:left="4658" w:hanging="360"/>
      </w:pPr>
    </w:lvl>
    <w:lvl w:ilvl="5" w:tplc="0409001B" w:tentative="1">
      <w:start w:val="1"/>
      <w:numFmt w:val="lowerRoman"/>
      <w:lvlText w:val="%6."/>
      <w:lvlJc w:val="right"/>
      <w:pPr>
        <w:ind w:left="5378" w:hanging="180"/>
      </w:pPr>
    </w:lvl>
    <w:lvl w:ilvl="6" w:tplc="0409000F" w:tentative="1">
      <w:start w:val="1"/>
      <w:numFmt w:val="decimal"/>
      <w:lvlText w:val="%7."/>
      <w:lvlJc w:val="left"/>
      <w:pPr>
        <w:ind w:left="6098" w:hanging="360"/>
      </w:pPr>
    </w:lvl>
    <w:lvl w:ilvl="7" w:tplc="04090019" w:tentative="1">
      <w:start w:val="1"/>
      <w:numFmt w:val="lowerLetter"/>
      <w:lvlText w:val="%8."/>
      <w:lvlJc w:val="left"/>
      <w:pPr>
        <w:ind w:left="6818" w:hanging="360"/>
      </w:pPr>
    </w:lvl>
    <w:lvl w:ilvl="8" w:tplc="0409001B" w:tentative="1">
      <w:start w:val="1"/>
      <w:numFmt w:val="lowerRoman"/>
      <w:lvlText w:val="%9."/>
      <w:lvlJc w:val="right"/>
      <w:pPr>
        <w:ind w:left="7538" w:hanging="180"/>
      </w:pPr>
    </w:lvl>
  </w:abstractNum>
  <w:abstractNum w:abstractNumId="27" w15:restartNumberingAfterBreak="0">
    <w:nsid w:val="28C677D6"/>
    <w:multiLevelType w:val="multilevel"/>
    <w:tmpl w:val="1BE8E326"/>
    <w:lvl w:ilvl="0">
      <w:start w:val="1"/>
      <w:numFmt w:val="decimal"/>
      <w:lvlText w:val="%1."/>
      <w:lvlJc w:val="left"/>
      <w:pPr>
        <w:tabs>
          <w:tab w:val="num" w:pos="709"/>
        </w:tabs>
        <w:ind w:left="709" w:hanging="709"/>
      </w:pPr>
      <w:rPr>
        <w:rFonts w:hint="default"/>
      </w:rPr>
    </w:lvl>
    <w:lvl w:ilvl="1">
      <w:start w:val="1"/>
      <w:numFmt w:val="decimal"/>
      <w:lvlText w:val="%1.%2"/>
      <w:lvlJc w:val="left"/>
      <w:pPr>
        <w:tabs>
          <w:tab w:val="num" w:pos="709"/>
        </w:tabs>
        <w:ind w:left="709" w:hanging="709"/>
      </w:pPr>
      <w:rPr>
        <w:rFonts w:hint="default"/>
      </w:rPr>
    </w:lvl>
    <w:lvl w:ilvl="2">
      <w:start w:val="1"/>
      <w:numFmt w:val="decimal"/>
      <w:lvlText w:val="%1.%2.%3"/>
      <w:lvlJc w:val="left"/>
      <w:pPr>
        <w:tabs>
          <w:tab w:val="num" w:pos="709"/>
        </w:tabs>
        <w:ind w:left="709" w:hanging="709"/>
      </w:pPr>
      <w:rPr>
        <w:rFonts w:hint="default"/>
      </w:rPr>
    </w:lvl>
    <w:lvl w:ilvl="3">
      <w:start w:val="1"/>
      <w:numFmt w:val="lowerRoman"/>
      <w:lvlText w:val="(%4)"/>
      <w:lvlJc w:val="left"/>
      <w:pPr>
        <w:tabs>
          <w:tab w:val="num" w:pos="709"/>
        </w:tabs>
        <w:ind w:left="709" w:hanging="709"/>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8" w15:restartNumberingAfterBreak="0">
    <w:nsid w:val="29584E80"/>
    <w:multiLevelType w:val="hybridMultilevel"/>
    <w:tmpl w:val="75CA2BD8"/>
    <w:lvl w:ilvl="0" w:tplc="C46293F4">
      <w:start w:val="1"/>
      <w:numFmt w:val="upperRoman"/>
      <w:lvlText w:val="%1."/>
      <w:lvlJc w:val="left"/>
      <w:pPr>
        <w:ind w:left="2138" w:hanging="720"/>
      </w:pPr>
      <w:rPr>
        <w:rFonts w:hint="default"/>
      </w:rPr>
    </w:lvl>
    <w:lvl w:ilvl="1" w:tplc="04160019" w:tentative="1">
      <w:start w:val="1"/>
      <w:numFmt w:val="lowerLetter"/>
      <w:lvlText w:val="%2."/>
      <w:lvlJc w:val="left"/>
      <w:pPr>
        <w:ind w:left="2498" w:hanging="360"/>
      </w:pPr>
    </w:lvl>
    <w:lvl w:ilvl="2" w:tplc="0416001B" w:tentative="1">
      <w:start w:val="1"/>
      <w:numFmt w:val="lowerRoman"/>
      <w:lvlText w:val="%3."/>
      <w:lvlJc w:val="right"/>
      <w:pPr>
        <w:ind w:left="3218" w:hanging="180"/>
      </w:pPr>
    </w:lvl>
    <w:lvl w:ilvl="3" w:tplc="0416000F" w:tentative="1">
      <w:start w:val="1"/>
      <w:numFmt w:val="decimal"/>
      <w:lvlText w:val="%4."/>
      <w:lvlJc w:val="left"/>
      <w:pPr>
        <w:ind w:left="3938" w:hanging="360"/>
      </w:pPr>
    </w:lvl>
    <w:lvl w:ilvl="4" w:tplc="04160019" w:tentative="1">
      <w:start w:val="1"/>
      <w:numFmt w:val="lowerLetter"/>
      <w:lvlText w:val="%5."/>
      <w:lvlJc w:val="left"/>
      <w:pPr>
        <w:ind w:left="4658" w:hanging="360"/>
      </w:pPr>
    </w:lvl>
    <w:lvl w:ilvl="5" w:tplc="0416001B" w:tentative="1">
      <w:start w:val="1"/>
      <w:numFmt w:val="lowerRoman"/>
      <w:lvlText w:val="%6."/>
      <w:lvlJc w:val="right"/>
      <w:pPr>
        <w:ind w:left="5378" w:hanging="180"/>
      </w:pPr>
    </w:lvl>
    <w:lvl w:ilvl="6" w:tplc="0416000F" w:tentative="1">
      <w:start w:val="1"/>
      <w:numFmt w:val="decimal"/>
      <w:lvlText w:val="%7."/>
      <w:lvlJc w:val="left"/>
      <w:pPr>
        <w:ind w:left="6098" w:hanging="360"/>
      </w:pPr>
    </w:lvl>
    <w:lvl w:ilvl="7" w:tplc="04160019" w:tentative="1">
      <w:start w:val="1"/>
      <w:numFmt w:val="lowerLetter"/>
      <w:lvlText w:val="%8."/>
      <w:lvlJc w:val="left"/>
      <w:pPr>
        <w:ind w:left="6818" w:hanging="360"/>
      </w:pPr>
    </w:lvl>
    <w:lvl w:ilvl="8" w:tplc="0416001B" w:tentative="1">
      <w:start w:val="1"/>
      <w:numFmt w:val="lowerRoman"/>
      <w:lvlText w:val="%9."/>
      <w:lvlJc w:val="right"/>
      <w:pPr>
        <w:ind w:left="7538" w:hanging="180"/>
      </w:pPr>
    </w:lvl>
  </w:abstractNum>
  <w:abstractNum w:abstractNumId="29" w15:restartNumberingAfterBreak="0">
    <w:nsid w:val="2BEC291D"/>
    <w:multiLevelType w:val="multilevel"/>
    <w:tmpl w:val="F3886486"/>
    <w:lvl w:ilvl="0">
      <w:start w:val="5"/>
      <w:numFmt w:val="decimal"/>
      <w:lvlText w:val="%1."/>
      <w:lvlJc w:val="left"/>
      <w:pPr>
        <w:tabs>
          <w:tab w:val="num" w:pos="709"/>
        </w:tabs>
        <w:ind w:left="709" w:hanging="709"/>
      </w:pPr>
      <w:rPr>
        <w:rFonts w:hint="default"/>
      </w:rPr>
    </w:lvl>
    <w:lvl w:ilvl="1">
      <w:start w:val="1"/>
      <w:numFmt w:val="decimal"/>
      <w:lvlText w:val="%1.%2"/>
      <w:lvlJc w:val="left"/>
      <w:pPr>
        <w:tabs>
          <w:tab w:val="num" w:pos="709"/>
        </w:tabs>
        <w:ind w:left="709" w:hanging="709"/>
      </w:pPr>
      <w:rPr>
        <w:rFonts w:hint="default"/>
      </w:rPr>
    </w:lvl>
    <w:lvl w:ilvl="2">
      <w:start w:val="1"/>
      <w:numFmt w:val="decimal"/>
      <w:lvlText w:val="%1.%2.%3"/>
      <w:lvlJc w:val="left"/>
      <w:pPr>
        <w:tabs>
          <w:tab w:val="num" w:pos="709"/>
        </w:tabs>
        <w:ind w:left="709" w:hanging="709"/>
      </w:pPr>
      <w:rPr>
        <w:rFonts w:hint="default"/>
      </w:rPr>
    </w:lvl>
    <w:lvl w:ilvl="3">
      <w:start w:val="1"/>
      <w:numFmt w:val="decimal"/>
      <w:lvlText w:val="%1.%2.%3.%4"/>
      <w:lvlJc w:val="left"/>
      <w:pPr>
        <w:tabs>
          <w:tab w:val="num" w:pos="709"/>
        </w:tabs>
        <w:ind w:left="709" w:hanging="709"/>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0" w15:restartNumberingAfterBreak="0">
    <w:nsid w:val="2CD17E94"/>
    <w:multiLevelType w:val="hybridMultilevel"/>
    <w:tmpl w:val="69A08C94"/>
    <w:lvl w:ilvl="0" w:tplc="B2644E54">
      <w:start w:val="1"/>
      <w:numFmt w:val="lowerRoman"/>
      <w:lvlText w:val="(%1)"/>
      <w:lvlJc w:val="left"/>
      <w:pPr>
        <w:tabs>
          <w:tab w:val="num" w:pos="1709"/>
        </w:tabs>
        <w:ind w:left="1709" w:hanging="709"/>
      </w:pPr>
      <w:rPr>
        <w:rFonts w:ascii="Times New Roman" w:hAnsi="Times New Roman" w:hint="default"/>
        <w:b w:val="0"/>
        <w:i w:val="0"/>
        <w:sz w:val="24"/>
        <w:szCs w:val="24"/>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31" w15:restartNumberingAfterBreak="0">
    <w:nsid w:val="2DB41843"/>
    <w:multiLevelType w:val="multilevel"/>
    <w:tmpl w:val="30AED404"/>
    <w:lvl w:ilvl="0">
      <w:start w:val="1"/>
      <w:numFmt w:val="decimal"/>
      <w:lvlText w:val="%1."/>
      <w:lvlJc w:val="left"/>
      <w:pPr>
        <w:tabs>
          <w:tab w:val="num" w:pos="709"/>
        </w:tabs>
        <w:ind w:left="709" w:hanging="709"/>
      </w:pPr>
      <w:rPr>
        <w:rFonts w:hint="default"/>
      </w:rPr>
    </w:lvl>
    <w:lvl w:ilvl="1">
      <w:start w:val="1"/>
      <w:numFmt w:val="decimal"/>
      <w:lvlText w:val="%1.%2"/>
      <w:lvlJc w:val="left"/>
      <w:pPr>
        <w:tabs>
          <w:tab w:val="num" w:pos="709"/>
        </w:tabs>
        <w:ind w:left="709" w:hanging="709"/>
      </w:pPr>
      <w:rPr>
        <w:rFonts w:hint="default"/>
      </w:rPr>
    </w:lvl>
    <w:lvl w:ilvl="2">
      <w:start w:val="1"/>
      <w:numFmt w:val="decimal"/>
      <w:lvlText w:val="%1.%2.%3"/>
      <w:lvlJc w:val="left"/>
      <w:pPr>
        <w:tabs>
          <w:tab w:val="num" w:pos="709"/>
        </w:tabs>
        <w:ind w:left="709" w:hanging="709"/>
      </w:pPr>
      <w:rPr>
        <w:rFonts w:hint="default"/>
      </w:rPr>
    </w:lvl>
    <w:lvl w:ilvl="3">
      <w:start w:val="1"/>
      <w:numFmt w:val="decimal"/>
      <w:lvlText w:val="%1.%2.%3.%4"/>
      <w:lvlJc w:val="left"/>
      <w:pPr>
        <w:tabs>
          <w:tab w:val="num" w:pos="709"/>
        </w:tabs>
        <w:ind w:left="709" w:hanging="709"/>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2" w15:restartNumberingAfterBreak="0">
    <w:nsid w:val="2F5D3648"/>
    <w:multiLevelType w:val="multilevel"/>
    <w:tmpl w:val="948A190C"/>
    <w:lvl w:ilvl="0">
      <w:start w:val="1"/>
      <w:numFmt w:val="decimal"/>
      <w:pStyle w:val="Ttulo1"/>
      <w:lvlText w:val="%1."/>
      <w:lvlJc w:val="left"/>
      <w:pPr>
        <w:tabs>
          <w:tab w:val="num" w:pos="709"/>
        </w:tabs>
        <w:ind w:left="709" w:hanging="709"/>
      </w:pPr>
      <w:rPr>
        <w:rFonts w:hint="default"/>
      </w:rPr>
    </w:lvl>
    <w:lvl w:ilvl="1">
      <w:start w:val="1"/>
      <w:numFmt w:val="decimal"/>
      <w:lvlText w:val="%1.%2."/>
      <w:lvlJc w:val="left"/>
      <w:pPr>
        <w:tabs>
          <w:tab w:val="num" w:pos="709"/>
        </w:tabs>
        <w:ind w:left="709" w:hanging="709"/>
      </w:pPr>
      <w:rPr>
        <w:rFonts w:hint="default"/>
      </w:rPr>
    </w:lvl>
    <w:lvl w:ilvl="2">
      <w:start w:val="1"/>
      <w:numFmt w:val="decimal"/>
      <w:lvlText w:val="%1.%2.%3."/>
      <w:lvlJc w:val="left"/>
      <w:pPr>
        <w:tabs>
          <w:tab w:val="num" w:pos="709"/>
        </w:tabs>
        <w:ind w:left="709" w:hanging="709"/>
      </w:pPr>
      <w:rPr>
        <w:rFonts w:hint="default"/>
      </w:rPr>
    </w:lvl>
    <w:lvl w:ilvl="3">
      <w:start w:val="1"/>
      <w:numFmt w:val="decimal"/>
      <w:lvlText w:val="%1.%2.%3.%4."/>
      <w:lvlJc w:val="left"/>
      <w:pPr>
        <w:tabs>
          <w:tab w:val="num" w:pos="709"/>
        </w:tabs>
        <w:ind w:left="709" w:hanging="709"/>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3" w15:restartNumberingAfterBreak="0">
    <w:nsid w:val="328A27D6"/>
    <w:multiLevelType w:val="hybridMultilevel"/>
    <w:tmpl w:val="D6D65410"/>
    <w:lvl w:ilvl="0" w:tplc="5210A19E">
      <w:start w:val="1"/>
      <w:numFmt w:val="lowerRoman"/>
      <w:lvlText w:val="(%1)"/>
      <w:lvlJc w:val="left"/>
      <w:pPr>
        <w:ind w:left="2138" w:hanging="720"/>
      </w:pPr>
      <w:rPr>
        <w:rFonts w:hint="default"/>
      </w:rPr>
    </w:lvl>
    <w:lvl w:ilvl="1" w:tplc="04090019" w:tentative="1">
      <w:start w:val="1"/>
      <w:numFmt w:val="lowerLetter"/>
      <w:lvlText w:val="%2."/>
      <w:lvlJc w:val="left"/>
      <w:pPr>
        <w:ind w:left="2498" w:hanging="360"/>
      </w:pPr>
    </w:lvl>
    <w:lvl w:ilvl="2" w:tplc="0409001B" w:tentative="1">
      <w:start w:val="1"/>
      <w:numFmt w:val="lowerRoman"/>
      <w:lvlText w:val="%3."/>
      <w:lvlJc w:val="right"/>
      <w:pPr>
        <w:ind w:left="3218" w:hanging="180"/>
      </w:pPr>
    </w:lvl>
    <w:lvl w:ilvl="3" w:tplc="0409000F" w:tentative="1">
      <w:start w:val="1"/>
      <w:numFmt w:val="decimal"/>
      <w:lvlText w:val="%4."/>
      <w:lvlJc w:val="left"/>
      <w:pPr>
        <w:ind w:left="3938" w:hanging="360"/>
      </w:pPr>
    </w:lvl>
    <w:lvl w:ilvl="4" w:tplc="04090019" w:tentative="1">
      <w:start w:val="1"/>
      <w:numFmt w:val="lowerLetter"/>
      <w:lvlText w:val="%5."/>
      <w:lvlJc w:val="left"/>
      <w:pPr>
        <w:ind w:left="4658" w:hanging="360"/>
      </w:pPr>
    </w:lvl>
    <w:lvl w:ilvl="5" w:tplc="0409001B" w:tentative="1">
      <w:start w:val="1"/>
      <w:numFmt w:val="lowerRoman"/>
      <w:lvlText w:val="%6."/>
      <w:lvlJc w:val="right"/>
      <w:pPr>
        <w:ind w:left="5378" w:hanging="180"/>
      </w:pPr>
    </w:lvl>
    <w:lvl w:ilvl="6" w:tplc="0409000F" w:tentative="1">
      <w:start w:val="1"/>
      <w:numFmt w:val="decimal"/>
      <w:lvlText w:val="%7."/>
      <w:lvlJc w:val="left"/>
      <w:pPr>
        <w:ind w:left="6098" w:hanging="360"/>
      </w:pPr>
    </w:lvl>
    <w:lvl w:ilvl="7" w:tplc="04090019" w:tentative="1">
      <w:start w:val="1"/>
      <w:numFmt w:val="lowerLetter"/>
      <w:lvlText w:val="%8."/>
      <w:lvlJc w:val="left"/>
      <w:pPr>
        <w:ind w:left="6818" w:hanging="360"/>
      </w:pPr>
    </w:lvl>
    <w:lvl w:ilvl="8" w:tplc="0409001B" w:tentative="1">
      <w:start w:val="1"/>
      <w:numFmt w:val="lowerRoman"/>
      <w:lvlText w:val="%9."/>
      <w:lvlJc w:val="right"/>
      <w:pPr>
        <w:ind w:left="7538" w:hanging="180"/>
      </w:pPr>
    </w:lvl>
  </w:abstractNum>
  <w:abstractNum w:abstractNumId="34" w15:restartNumberingAfterBreak="0">
    <w:nsid w:val="33BD0805"/>
    <w:multiLevelType w:val="hybridMultilevel"/>
    <w:tmpl w:val="868C0F94"/>
    <w:lvl w:ilvl="0" w:tplc="0416001B">
      <w:start w:val="1"/>
      <w:numFmt w:val="lowerRoman"/>
      <w:lvlText w:val="%1."/>
      <w:lvlJc w:val="right"/>
      <w:pPr>
        <w:ind w:left="1068"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5" w15:restartNumberingAfterBreak="0">
    <w:nsid w:val="3694124B"/>
    <w:multiLevelType w:val="hybridMultilevel"/>
    <w:tmpl w:val="D172AB44"/>
    <w:lvl w:ilvl="0" w:tplc="86005478">
      <w:start w:val="1"/>
      <w:numFmt w:val="lowerRoman"/>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6" w15:restartNumberingAfterBreak="0">
    <w:nsid w:val="36D01525"/>
    <w:multiLevelType w:val="multilevel"/>
    <w:tmpl w:val="C0F067E6"/>
    <w:lvl w:ilvl="0">
      <w:start w:val="3"/>
      <w:numFmt w:val="decimal"/>
      <w:lvlText w:val="%1."/>
      <w:lvlJc w:val="left"/>
      <w:pPr>
        <w:ind w:left="800" w:hanging="800"/>
      </w:pPr>
      <w:rPr>
        <w:rFonts w:hint="default"/>
        <w:sz w:val="24"/>
      </w:rPr>
    </w:lvl>
    <w:lvl w:ilvl="1">
      <w:start w:val="7"/>
      <w:numFmt w:val="decimal"/>
      <w:lvlText w:val="%1.%2."/>
      <w:lvlJc w:val="left"/>
      <w:pPr>
        <w:ind w:left="800" w:hanging="800"/>
      </w:pPr>
      <w:rPr>
        <w:rFonts w:hint="default"/>
        <w:sz w:val="24"/>
      </w:rPr>
    </w:lvl>
    <w:lvl w:ilvl="2">
      <w:start w:val="2"/>
      <w:numFmt w:val="decimal"/>
      <w:lvlText w:val="%1.%2.%3."/>
      <w:lvlJc w:val="left"/>
      <w:pPr>
        <w:ind w:left="800" w:hanging="800"/>
      </w:pPr>
      <w:rPr>
        <w:rFonts w:hint="default"/>
        <w:sz w:val="24"/>
      </w:rPr>
    </w:lvl>
    <w:lvl w:ilvl="3">
      <w:start w:val="1"/>
      <w:numFmt w:val="decimal"/>
      <w:lvlText w:val="%1.%2.%3.%4."/>
      <w:lvlJc w:val="left"/>
      <w:pPr>
        <w:ind w:left="1080" w:hanging="1080"/>
      </w:pPr>
      <w:rPr>
        <w:rFonts w:hint="default"/>
        <w:sz w:val="24"/>
      </w:rPr>
    </w:lvl>
    <w:lvl w:ilvl="4">
      <w:start w:val="1"/>
      <w:numFmt w:val="decimal"/>
      <w:lvlText w:val="%1.%2.%3.%4.%5."/>
      <w:lvlJc w:val="left"/>
      <w:pPr>
        <w:ind w:left="1080" w:hanging="1080"/>
      </w:pPr>
      <w:rPr>
        <w:rFonts w:hint="default"/>
        <w:sz w:val="24"/>
      </w:rPr>
    </w:lvl>
    <w:lvl w:ilvl="5">
      <w:start w:val="1"/>
      <w:numFmt w:val="decimal"/>
      <w:lvlText w:val="%1.%2.%3.%4.%5.%6."/>
      <w:lvlJc w:val="left"/>
      <w:pPr>
        <w:ind w:left="1440" w:hanging="1440"/>
      </w:pPr>
      <w:rPr>
        <w:rFonts w:hint="default"/>
        <w:sz w:val="24"/>
      </w:rPr>
    </w:lvl>
    <w:lvl w:ilvl="6">
      <w:start w:val="1"/>
      <w:numFmt w:val="decimal"/>
      <w:lvlText w:val="%1.%2.%3.%4.%5.%6.%7."/>
      <w:lvlJc w:val="left"/>
      <w:pPr>
        <w:ind w:left="1440" w:hanging="1440"/>
      </w:pPr>
      <w:rPr>
        <w:rFonts w:hint="default"/>
        <w:sz w:val="24"/>
      </w:rPr>
    </w:lvl>
    <w:lvl w:ilvl="7">
      <w:start w:val="1"/>
      <w:numFmt w:val="decimal"/>
      <w:lvlText w:val="%1.%2.%3.%4.%5.%6.%7.%8."/>
      <w:lvlJc w:val="left"/>
      <w:pPr>
        <w:ind w:left="1800" w:hanging="1800"/>
      </w:pPr>
      <w:rPr>
        <w:rFonts w:hint="default"/>
        <w:sz w:val="24"/>
      </w:rPr>
    </w:lvl>
    <w:lvl w:ilvl="8">
      <w:start w:val="1"/>
      <w:numFmt w:val="decimal"/>
      <w:lvlText w:val="%1.%2.%3.%4.%5.%6.%7.%8.%9."/>
      <w:lvlJc w:val="left"/>
      <w:pPr>
        <w:ind w:left="1800" w:hanging="1800"/>
      </w:pPr>
      <w:rPr>
        <w:rFonts w:hint="default"/>
        <w:sz w:val="24"/>
      </w:rPr>
    </w:lvl>
  </w:abstractNum>
  <w:abstractNum w:abstractNumId="37" w15:restartNumberingAfterBreak="0">
    <w:nsid w:val="372F4509"/>
    <w:multiLevelType w:val="multilevel"/>
    <w:tmpl w:val="CBEEE5E4"/>
    <w:lvl w:ilvl="0">
      <w:start w:val="1"/>
      <w:numFmt w:val="decimal"/>
      <w:lvlText w:val="%1."/>
      <w:lvlJc w:val="left"/>
      <w:pPr>
        <w:tabs>
          <w:tab w:val="num" w:pos="709"/>
        </w:tabs>
        <w:ind w:left="709" w:hanging="709"/>
      </w:pPr>
      <w:rPr>
        <w:rFonts w:cs="Times New Roman"/>
      </w:rPr>
    </w:lvl>
    <w:lvl w:ilvl="1">
      <w:start w:val="1"/>
      <w:numFmt w:val="decimal"/>
      <w:lvlText w:val="%1.%2"/>
      <w:lvlJc w:val="left"/>
      <w:pPr>
        <w:tabs>
          <w:tab w:val="num" w:pos="709"/>
        </w:tabs>
        <w:ind w:left="709" w:hanging="709"/>
      </w:pPr>
      <w:rPr>
        <w:rFonts w:cs="Times New Roman"/>
        <w:i w:val="0"/>
      </w:rPr>
    </w:lvl>
    <w:lvl w:ilvl="2">
      <w:start w:val="1"/>
      <w:numFmt w:val="decimal"/>
      <w:lvlText w:val="%1.%2.%3"/>
      <w:lvlJc w:val="left"/>
      <w:pPr>
        <w:tabs>
          <w:tab w:val="num" w:pos="709"/>
        </w:tabs>
        <w:ind w:left="709" w:hanging="709"/>
      </w:pPr>
      <w:rPr>
        <w:rFonts w:cs="Times New Roman"/>
      </w:rPr>
    </w:lvl>
    <w:lvl w:ilvl="3">
      <w:start w:val="1"/>
      <w:numFmt w:val="decimal"/>
      <w:lvlText w:val="%1.%2.%3.%4"/>
      <w:lvlJc w:val="left"/>
      <w:pPr>
        <w:tabs>
          <w:tab w:val="num" w:pos="709"/>
        </w:tabs>
        <w:ind w:left="709" w:hanging="709"/>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38" w15:restartNumberingAfterBreak="0">
    <w:nsid w:val="38474198"/>
    <w:multiLevelType w:val="hybridMultilevel"/>
    <w:tmpl w:val="58EAA2D8"/>
    <w:lvl w:ilvl="0" w:tplc="E028F9DE">
      <w:start w:val="1"/>
      <w:numFmt w:val="lowerRoman"/>
      <w:lvlText w:val="(%1)"/>
      <w:lvlJc w:val="left"/>
      <w:pPr>
        <w:ind w:left="2138" w:hanging="720"/>
      </w:pPr>
      <w:rPr>
        <w:rFonts w:hint="default"/>
      </w:rPr>
    </w:lvl>
    <w:lvl w:ilvl="1" w:tplc="04090019" w:tentative="1">
      <w:start w:val="1"/>
      <w:numFmt w:val="lowerLetter"/>
      <w:lvlText w:val="%2."/>
      <w:lvlJc w:val="left"/>
      <w:pPr>
        <w:ind w:left="2498" w:hanging="360"/>
      </w:pPr>
    </w:lvl>
    <w:lvl w:ilvl="2" w:tplc="0409001B" w:tentative="1">
      <w:start w:val="1"/>
      <w:numFmt w:val="lowerRoman"/>
      <w:lvlText w:val="%3."/>
      <w:lvlJc w:val="right"/>
      <w:pPr>
        <w:ind w:left="3218" w:hanging="180"/>
      </w:pPr>
    </w:lvl>
    <w:lvl w:ilvl="3" w:tplc="0409000F" w:tentative="1">
      <w:start w:val="1"/>
      <w:numFmt w:val="decimal"/>
      <w:lvlText w:val="%4."/>
      <w:lvlJc w:val="left"/>
      <w:pPr>
        <w:ind w:left="3938" w:hanging="360"/>
      </w:pPr>
    </w:lvl>
    <w:lvl w:ilvl="4" w:tplc="04090019" w:tentative="1">
      <w:start w:val="1"/>
      <w:numFmt w:val="lowerLetter"/>
      <w:lvlText w:val="%5."/>
      <w:lvlJc w:val="left"/>
      <w:pPr>
        <w:ind w:left="4658" w:hanging="360"/>
      </w:pPr>
    </w:lvl>
    <w:lvl w:ilvl="5" w:tplc="0409001B" w:tentative="1">
      <w:start w:val="1"/>
      <w:numFmt w:val="lowerRoman"/>
      <w:lvlText w:val="%6."/>
      <w:lvlJc w:val="right"/>
      <w:pPr>
        <w:ind w:left="5378" w:hanging="180"/>
      </w:pPr>
    </w:lvl>
    <w:lvl w:ilvl="6" w:tplc="0409000F" w:tentative="1">
      <w:start w:val="1"/>
      <w:numFmt w:val="decimal"/>
      <w:lvlText w:val="%7."/>
      <w:lvlJc w:val="left"/>
      <w:pPr>
        <w:ind w:left="6098" w:hanging="360"/>
      </w:pPr>
    </w:lvl>
    <w:lvl w:ilvl="7" w:tplc="04090019" w:tentative="1">
      <w:start w:val="1"/>
      <w:numFmt w:val="lowerLetter"/>
      <w:lvlText w:val="%8."/>
      <w:lvlJc w:val="left"/>
      <w:pPr>
        <w:ind w:left="6818" w:hanging="360"/>
      </w:pPr>
    </w:lvl>
    <w:lvl w:ilvl="8" w:tplc="0409001B" w:tentative="1">
      <w:start w:val="1"/>
      <w:numFmt w:val="lowerRoman"/>
      <w:lvlText w:val="%9."/>
      <w:lvlJc w:val="right"/>
      <w:pPr>
        <w:ind w:left="7538" w:hanging="180"/>
      </w:pPr>
    </w:lvl>
  </w:abstractNum>
  <w:abstractNum w:abstractNumId="39" w15:restartNumberingAfterBreak="0">
    <w:nsid w:val="3D0E7D42"/>
    <w:multiLevelType w:val="hybridMultilevel"/>
    <w:tmpl w:val="563CAB5A"/>
    <w:lvl w:ilvl="0" w:tplc="10D89C30">
      <w:start w:val="1"/>
      <w:numFmt w:val="lowerRoman"/>
      <w:lvlText w:val="(%1)"/>
      <w:lvlJc w:val="left"/>
      <w:pPr>
        <w:tabs>
          <w:tab w:val="num" w:pos="1418"/>
        </w:tabs>
        <w:ind w:left="1418" w:hanging="709"/>
      </w:pPr>
      <w:rPr>
        <w:rFonts w:ascii="Times New Roman" w:hAnsi="Times New Roman" w:hint="default"/>
        <w:b w:val="0"/>
        <w:i w:val="0"/>
        <w:sz w:val="24"/>
        <w:szCs w:val="24"/>
      </w:rPr>
    </w:lvl>
    <w:lvl w:ilvl="1" w:tplc="E290733C">
      <w:start w:val="1"/>
      <w:numFmt w:val="lowerLetter"/>
      <w:lvlText w:val="(%2)"/>
      <w:lvlJc w:val="left"/>
      <w:pPr>
        <w:tabs>
          <w:tab w:val="num" w:pos="1800"/>
        </w:tabs>
        <w:ind w:left="1800" w:hanging="720"/>
      </w:pPr>
      <w:rPr>
        <w:rFonts w:hint="default"/>
        <w:b w:val="0"/>
        <w:i w:val="0"/>
        <w:sz w:val="26"/>
        <w:szCs w:val="26"/>
      </w:rPr>
    </w:lvl>
    <w:lvl w:ilvl="2" w:tplc="3208C706">
      <w:start w:val="1"/>
      <w:numFmt w:val="lowerRoman"/>
      <w:lvlText w:val="%3."/>
      <w:lvlJc w:val="right"/>
      <w:pPr>
        <w:tabs>
          <w:tab w:val="num" w:pos="2160"/>
        </w:tabs>
        <w:ind w:left="2160" w:hanging="180"/>
      </w:pPr>
    </w:lvl>
    <w:lvl w:ilvl="3" w:tplc="E362AAE4">
      <w:start w:val="1"/>
      <w:numFmt w:val="decimal"/>
      <w:lvlText w:val="%4."/>
      <w:lvlJc w:val="left"/>
      <w:pPr>
        <w:tabs>
          <w:tab w:val="num" w:pos="2880"/>
        </w:tabs>
        <w:ind w:left="2880" w:hanging="360"/>
      </w:pPr>
    </w:lvl>
    <w:lvl w:ilvl="4" w:tplc="8FBCA462" w:tentative="1">
      <w:start w:val="1"/>
      <w:numFmt w:val="lowerLetter"/>
      <w:lvlText w:val="%5."/>
      <w:lvlJc w:val="left"/>
      <w:pPr>
        <w:tabs>
          <w:tab w:val="num" w:pos="3600"/>
        </w:tabs>
        <w:ind w:left="3600" w:hanging="360"/>
      </w:pPr>
    </w:lvl>
    <w:lvl w:ilvl="5" w:tplc="E50A5A9E" w:tentative="1">
      <w:start w:val="1"/>
      <w:numFmt w:val="lowerRoman"/>
      <w:lvlText w:val="%6."/>
      <w:lvlJc w:val="right"/>
      <w:pPr>
        <w:tabs>
          <w:tab w:val="num" w:pos="4320"/>
        </w:tabs>
        <w:ind w:left="4320" w:hanging="180"/>
      </w:pPr>
    </w:lvl>
    <w:lvl w:ilvl="6" w:tplc="D35AC5CC" w:tentative="1">
      <w:start w:val="1"/>
      <w:numFmt w:val="decimal"/>
      <w:lvlText w:val="%7."/>
      <w:lvlJc w:val="left"/>
      <w:pPr>
        <w:tabs>
          <w:tab w:val="num" w:pos="5040"/>
        </w:tabs>
        <w:ind w:left="5040" w:hanging="360"/>
      </w:pPr>
    </w:lvl>
    <w:lvl w:ilvl="7" w:tplc="CA9EBAAC" w:tentative="1">
      <w:start w:val="1"/>
      <w:numFmt w:val="lowerLetter"/>
      <w:lvlText w:val="%8."/>
      <w:lvlJc w:val="left"/>
      <w:pPr>
        <w:tabs>
          <w:tab w:val="num" w:pos="5760"/>
        </w:tabs>
        <w:ind w:left="5760" w:hanging="360"/>
      </w:pPr>
    </w:lvl>
    <w:lvl w:ilvl="8" w:tplc="E906327C" w:tentative="1">
      <w:start w:val="1"/>
      <w:numFmt w:val="lowerRoman"/>
      <w:lvlText w:val="%9."/>
      <w:lvlJc w:val="right"/>
      <w:pPr>
        <w:tabs>
          <w:tab w:val="num" w:pos="6480"/>
        </w:tabs>
        <w:ind w:left="6480" w:hanging="180"/>
      </w:pPr>
    </w:lvl>
  </w:abstractNum>
  <w:abstractNum w:abstractNumId="40" w15:restartNumberingAfterBreak="0">
    <w:nsid w:val="3F3B79E2"/>
    <w:multiLevelType w:val="hybridMultilevel"/>
    <w:tmpl w:val="28F6BD26"/>
    <w:lvl w:ilvl="0" w:tplc="394445D6">
      <w:start w:val="1"/>
      <w:numFmt w:val="lowerLetter"/>
      <w:lvlText w:val="(%1)"/>
      <w:lvlJc w:val="left"/>
      <w:pPr>
        <w:ind w:left="720" w:hanging="360"/>
      </w:pPr>
      <w:rPr>
        <w:rFonts w:cs="Times New Roman" w:hint="default"/>
        <w:sz w:val="22"/>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1" w15:restartNumberingAfterBreak="0">
    <w:nsid w:val="461D12A9"/>
    <w:multiLevelType w:val="hybridMultilevel"/>
    <w:tmpl w:val="58EAA2D8"/>
    <w:lvl w:ilvl="0" w:tplc="E028F9DE">
      <w:start w:val="1"/>
      <w:numFmt w:val="lowerRoman"/>
      <w:lvlText w:val="(%1)"/>
      <w:lvlJc w:val="left"/>
      <w:pPr>
        <w:ind w:left="2138" w:hanging="720"/>
      </w:pPr>
      <w:rPr>
        <w:rFonts w:hint="default"/>
      </w:rPr>
    </w:lvl>
    <w:lvl w:ilvl="1" w:tplc="04090019" w:tentative="1">
      <w:start w:val="1"/>
      <w:numFmt w:val="lowerLetter"/>
      <w:lvlText w:val="%2."/>
      <w:lvlJc w:val="left"/>
      <w:pPr>
        <w:ind w:left="2498" w:hanging="360"/>
      </w:pPr>
    </w:lvl>
    <w:lvl w:ilvl="2" w:tplc="0409001B" w:tentative="1">
      <w:start w:val="1"/>
      <w:numFmt w:val="lowerRoman"/>
      <w:lvlText w:val="%3."/>
      <w:lvlJc w:val="right"/>
      <w:pPr>
        <w:ind w:left="3218" w:hanging="180"/>
      </w:pPr>
    </w:lvl>
    <w:lvl w:ilvl="3" w:tplc="0409000F" w:tentative="1">
      <w:start w:val="1"/>
      <w:numFmt w:val="decimal"/>
      <w:lvlText w:val="%4."/>
      <w:lvlJc w:val="left"/>
      <w:pPr>
        <w:ind w:left="3938" w:hanging="360"/>
      </w:pPr>
    </w:lvl>
    <w:lvl w:ilvl="4" w:tplc="04090019" w:tentative="1">
      <w:start w:val="1"/>
      <w:numFmt w:val="lowerLetter"/>
      <w:lvlText w:val="%5."/>
      <w:lvlJc w:val="left"/>
      <w:pPr>
        <w:ind w:left="4658" w:hanging="360"/>
      </w:pPr>
    </w:lvl>
    <w:lvl w:ilvl="5" w:tplc="0409001B" w:tentative="1">
      <w:start w:val="1"/>
      <w:numFmt w:val="lowerRoman"/>
      <w:lvlText w:val="%6."/>
      <w:lvlJc w:val="right"/>
      <w:pPr>
        <w:ind w:left="5378" w:hanging="180"/>
      </w:pPr>
    </w:lvl>
    <w:lvl w:ilvl="6" w:tplc="0409000F" w:tentative="1">
      <w:start w:val="1"/>
      <w:numFmt w:val="decimal"/>
      <w:lvlText w:val="%7."/>
      <w:lvlJc w:val="left"/>
      <w:pPr>
        <w:ind w:left="6098" w:hanging="360"/>
      </w:pPr>
    </w:lvl>
    <w:lvl w:ilvl="7" w:tplc="04090019" w:tentative="1">
      <w:start w:val="1"/>
      <w:numFmt w:val="lowerLetter"/>
      <w:lvlText w:val="%8."/>
      <w:lvlJc w:val="left"/>
      <w:pPr>
        <w:ind w:left="6818" w:hanging="360"/>
      </w:pPr>
    </w:lvl>
    <w:lvl w:ilvl="8" w:tplc="0409001B" w:tentative="1">
      <w:start w:val="1"/>
      <w:numFmt w:val="lowerRoman"/>
      <w:lvlText w:val="%9."/>
      <w:lvlJc w:val="right"/>
      <w:pPr>
        <w:ind w:left="7538" w:hanging="180"/>
      </w:pPr>
    </w:lvl>
  </w:abstractNum>
  <w:abstractNum w:abstractNumId="42" w15:restartNumberingAfterBreak="0">
    <w:nsid w:val="4BA37B66"/>
    <w:multiLevelType w:val="hybridMultilevel"/>
    <w:tmpl w:val="22A22BA0"/>
    <w:lvl w:ilvl="0" w:tplc="AEC8A96C">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3" w15:restartNumberingAfterBreak="0">
    <w:nsid w:val="4DC23F54"/>
    <w:multiLevelType w:val="hybridMultilevel"/>
    <w:tmpl w:val="E1B21CFE"/>
    <w:lvl w:ilvl="0" w:tplc="86005478">
      <w:start w:val="1"/>
      <w:numFmt w:val="lowerRoman"/>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4" w15:restartNumberingAfterBreak="0">
    <w:nsid w:val="4EEB495F"/>
    <w:multiLevelType w:val="hybridMultilevel"/>
    <w:tmpl w:val="D382C7A0"/>
    <w:lvl w:ilvl="0" w:tplc="B98CD28C">
      <w:start w:val="1"/>
      <w:numFmt w:val="lowerRoman"/>
      <w:lvlText w:val="(%1)"/>
      <w:lvlJc w:val="left"/>
      <w:pPr>
        <w:ind w:left="720" w:hanging="360"/>
      </w:pPr>
      <w:rPr>
        <w:rFonts w:ascii="Times New Roman" w:hAnsi="Times New Roman" w:hint="default"/>
        <w:b w:val="0"/>
        <w:i w:val="0"/>
        <w:sz w:val="22"/>
        <w:szCs w:val="22"/>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5" w15:restartNumberingAfterBreak="0">
    <w:nsid w:val="4F455845"/>
    <w:multiLevelType w:val="multilevel"/>
    <w:tmpl w:val="ABCE79CE"/>
    <w:lvl w:ilvl="0">
      <w:start w:val="6"/>
      <w:numFmt w:val="decimal"/>
      <w:lvlText w:val="%1."/>
      <w:lvlJc w:val="left"/>
      <w:pPr>
        <w:tabs>
          <w:tab w:val="num" w:pos="709"/>
        </w:tabs>
        <w:ind w:left="709" w:hanging="709"/>
      </w:pPr>
      <w:rPr>
        <w:rFonts w:hint="default"/>
      </w:rPr>
    </w:lvl>
    <w:lvl w:ilvl="1">
      <w:start w:val="1"/>
      <w:numFmt w:val="decimal"/>
      <w:lvlText w:val="%1.%2"/>
      <w:lvlJc w:val="left"/>
      <w:pPr>
        <w:tabs>
          <w:tab w:val="num" w:pos="709"/>
        </w:tabs>
        <w:ind w:left="709" w:hanging="709"/>
      </w:pPr>
      <w:rPr>
        <w:rFonts w:hint="default"/>
      </w:rPr>
    </w:lvl>
    <w:lvl w:ilvl="2">
      <w:start w:val="1"/>
      <w:numFmt w:val="decimal"/>
      <w:lvlText w:val="%1.%2.%3"/>
      <w:lvlJc w:val="left"/>
      <w:pPr>
        <w:tabs>
          <w:tab w:val="num" w:pos="709"/>
        </w:tabs>
        <w:ind w:left="709" w:hanging="709"/>
      </w:pPr>
      <w:rPr>
        <w:rFonts w:hint="default"/>
      </w:rPr>
    </w:lvl>
    <w:lvl w:ilvl="3">
      <w:start w:val="1"/>
      <w:numFmt w:val="decimal"/>
      <w:lvlText w:val="%1.%2.%3.%4"/>
      <w:lvlJc w:val="left"/>
      <w:pPr>
        <w:tabs>
          <w:tab w:val="num" w:pos="709"/>
        </w:tabs>
        <w:ind w:left="709" w:hanging="709"/>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6" w15:restartNumberingAfterBreak="0">
    <w:nsid w:val="4F6E620C"/>
    <w:multiLevelType w:val="hybridMultilevel"/>
    <w:tmpl w:val="64F80B74"/>
    <w:lvl w:ilvl="0" w:tplc="CB8073D0">
      <w:start w:val="1"/>
      <w:numFmt w:val="lowerRoman"/>
      <w:lvlText w:val="(%1)"/>
      <w:lvlJc w:val="left"/>
      <w:pPr>
        <w:tabs>
          <w:tab w:val="num" w:pos="1418"/>
        </w:tabs>
        <w:ind w:left="1418" w:hanging="709"/>
      </w:pPr>
      <w:rPr>
        <w:rFonts w:ascii="Times New Roman" w:hAnsi="Times New Roman" w:hint="default"/>
        <w:b w:val="0"/>
        <w:i w:val="0"/>
        <w:sz w:val="22"/>
        <w:szCs w:val="26"/>
      </w:rPr>
    </w:lvl>
    <w:lvl w:ilvl="1" w:tplc="E290733C">
      <w:start w:val="1"/>
      <w:numFmt w:val="lowerLetter"/>
      <w:lvlText w:val="(%2)"/>
      <w:lvlJc w:val="left"/>
      <w:pPr>
        <w:tabs>
          <w:tab w:val="num" w:pos="1800"/>
        </w:tabs>
        <w:ind w:left="1800" w:hanging="720"/>
      </w:pPr>
      <w:rPr>
        <w:rFonts w:hint="default"/>
        <w:b w:val="0"/>
        <w:i w:val="0"/>
        <w:sz w:val="26"/>
        <w:szCs w:val="26"/>
      </w:rPr>
    </w:lvl>
    <w:lvl w:ilvl="2" w:tplc="3208C706">
      <w:start w:val="1"/>
      <w:numFmt w:val="lowerRoman"/>
      <w:lvlText w:val="%3."/>
      <w:lvlJc w:val="right"/>
      <w:pPr>
        <w:tabs>
          <w:tab w:val="num" w:pos="2160"/>
        </w:tabs>
        <w:ind w:left="2160" w:hanging="180"/>
      </w:pPr>
    </w:lvl>
    <w:lvl w:ilvl="3" w:tplc="E362AAE4">
      <w:start w:val="1"/>
      <w:numFmt w:val="decimal"/>
      <w:lvlText w:val="%4."/>
      <w:lvlJc w:val="left"/>
      <w:pPr>
        <w:tabs>
          <w:tab w:val="num" w:pos="2880"/>
        </w:tabs>
        <w:ind w:left="2880" w:hanging="360"/>
      </w:pPr>
    </w:lvl>
    <w:lvl w:ilvl="4" w:tplc="8FBCA462" w:tentative="1">
      <w:start w:val="1"/>
      <w:numFmt w:val="lowerLetter"/>
      <w:lvlText w:val="%5."/>
      <w:lvlJc w:val="left"/>
      <w:pPr>
        <w:tabs>
          <w:tab w:val="num" w:pos="3600"/>
        </w:tabs>
        <w:ind w:left="3600" w:hanging="360"/>
      </w:pPr>
    </w:lvl>
    <w:lvl w:ilvl="5" w:tplc="E50A5A9E" w:tentative="1">
      <w:start w:val="1"/>
      <w:numFmt w:val="lowerRoman"/>
      <w:lvlText w:val="%6."/>
      <w:lvlJc w:val="right"/>
      <w:pPr>
        <w:tabs>
          <w:tab w:val="num" w:pos="4320"/>
        </w:tabs>
        <w:ind w:left="4320" w:hanging="180"/>
      </w:pPr>
    </w:lvl>
    <w:lvl w:ilvl="6" w:tplc="D35AC5CC" w:tentative="1">
      <w:start w:val="1"/>
      <w:numFmt w:val="decimal"/>
      <w:lvlText w:val="%7."/>
      <w:lvlJc w:val="left"/>
      <w:pPr>
        <w:tabs>
          <w:tab w:val="num" w:pos="5040"/>
        </w:tabs>
        <w:ind w:left="5040" w:hanging="360"/>
      </w:pPr>
    </w:lvl>
    <w:lvl w:ilvl="7" w:tplc="CA9EBAAC" w:tentative="1">
      <w:start w:val="1"/>
      <w:numFmt w:val="lowerLetter"/>
      <w:lvlText w:val="%8."/>
      <w:lvlJc w:val="left"/>
      <w:pPr>
        <w:tabs>
          <w:tab w:val="num" w:pos="5760"/>
        </w:tabs>
        <w:ind w:left="5760" w:hanging="360"/>
      </w:pPr>
    </w:lvl>
    <w:lvl w:ilvl="8" w:tplc="E906327C" w:tentative="1">
      <w:start w:val="1"/>
      <w:numFmt w:val="lowerRoman"/>
      <w:lvlText w:val="%9."/>
      <w:lvlJc w:val="right"/>
      <w:pPr>
        <w:tabs>
          <w:tab w:val="num" w:pos="6480"/>
        </w:tabs>
        <w:ind w:left="6480" w:hanging="180"/>
      </w:pPr>
    </w:lvl>
  </w:abstractNum>
  <w:abstractNum w:abstractNumId="47" w15:restartNumberingAfterBreak="0">
    <w:nsid w:val="4FFF2620"/>
    <w:multiLevelType w:val="hybridMultilevel"/>
    <w:tmpl w:val="9EC22110"/>
    <w:lvl w:ilvl="0" w:tplc="3D80B494">
      <w:start w:val="1"/>
      <w:numFmt w:val="upperRoman"/>
      <w:lvlText w:val="%1."/>
      <w:lvlJc w:val="left"/>
      <w:pPr>
        <w:tabs>
          <w:tab w:val="num" w:pos="709"/>
        </w:tabs>
        <w:ind w:left="709" w:hanging="709"/>
      </w:pPr>
      <w:rPr>
        <w:rFonts w:hint="default"/>
      </w:rPr>
    </w:lvl>
    <w:lvl w:ilvl="1" w:tplc="20D4B792">
      <w:start w:val="1"/>
      <w:numFmt w:val="lowerLetter"/>
      <w:lvlText w:val="%2."/>
      <w:lvlJc w:val="left"/>
      <w:pPr>
        <w:tabs>
          <w:tab w:val="num" w:pos="1440"/>
        </w:tabs>
        <w:ind w:left="1440" w:hanging="360"/>
      </w:pPr>
    </w:lvl>
    <w:lvl w:ilvl="2" w:tplc="008A0EC4" w:tentative="1">
      <w:start w:val="1"/>
      <w:numFmt w:val="lowerRoman"/>
      <w:lvlText w:val="%3."/>
      <w:lvlJc w:val="right"/>
      <w:pPr>
        <w:tabs>
          <w:tab w:val="num" w:pos="2160"/>
        </w:tabs>
        <w:ind w:left="2160" w:hanging="180"/>
      </w:pPr>
    </w:lvl>
    <w:lvl w:ilvl="3" w:tplc="E42AB66A" w:tentative="1">
      <w:start w:val="1"/>
      <w:numFmt w:val="decimal"/>
      <w:lvlText w:val="%4."/>
      <w:lvlJc w:val="left"/>
      <w:pPr>
        <w:tabs>
          <w:tab w:val="num" w:pos="2880"/>
        </w:tabs>
        <w:ind w:left="2880" w:hanging="360"/>
      </w:pPr>
    </w:lvl>
    <w:lvl w:ilvl="4" w:tplc="AECC720E" w:tentative="1">
      <w:start w:val="1"/>
      <w:numFmt w:val="lowerLetter"/>
      <w:lvlText w:val="%5."/>
      <w:lvlJc w:val="left"/>
      <w:pPr>
        <w:tabs>
          <w:tab w:val="num" w:pos="3600"/>
        </w:tabs>
        <w:ind w:left="3600" w:hanging="360"/>
      </w:pPr>
    </w:lvl>
    <w:lvl w:ilvl="5" w:tplc="1C86BF3E" w:tentative="1">
      <w:start w:val="1"/>
      <w:numFmt w:val="lowerRoman"/>
      <w:lvlText w:val="%6."/>
      <w:lvlJc w:val="right"/>
      <w:pPr>
        <w:tabs>
          <w:tab w:val="num" w:pos="4320"/>
        </w:tabs>
        <w:ind w:left="4320" w:hanging="180"/>
      </w:pPr>
    </w:lvl>
    <w:lvl w:ilvl="6" w:tplc="6638CA76" w:tentative="1">
      <w:start w:val="1"/>
      <w:numFmt w:val="decimal"/>
      <w:lvlText w:val="%7."/>
      <w:lvlJc w:val="left"/>
      <w:pPr>
        <w:tabs>
          <w:tab w:val="num" w:pos="5040"/>
        </w:tabs>
        <w:ind w:left="5040" w:hanging="360"/>
      </w:pPr>
    </w:lvl>
    <w:lvl w:ilvl="7" w:tplc="C278F690" w:tentative="1">
      <w:start w:val="1"/>
      <w:numFmt w:val="lowerLetter"/>
      <w:lvlText w:val="%8."/>
      <w:lvlJc w:val="left"/>
      <w:pPr>
        <w:tabs>
          <w:tab w:val="num" w:pos="5760"/>
        </w:tabs>
        <w:ind w:left="5760" w:hanging="360"/>
      </w:pPr>
    </w:lvl>
    <w:lvl w:ilvl="8" w:tplc="A6942012" w:tentative="1">
      <w:start w:val="1"/>
      <w:numFmt w:val="lowerRoman"/>
      <w:lvlText w:val="%9."/>
      <w:lvlJc w:val="right"/>
      <w:pPr>
        <w:tabs>
          <w:tab w:val="num" w:pos="6480"/>
        </w:tabs>
        <w:ind w:left="6480" w:hanging="180"/>
      </w:pPr>
    </w:lvl>
  </w:abstractNum>
  <w:abstractNum w:abstractNumId="48" w15:restartNumberingAfterBreak="0">
    <w:nsid w:val="507324AA"/>
    <w:multiLevelType w:val="multilevel"/>
    <w:tmpl w:val="582866E2"/>
    <w:lvl w:ilvl="0">
      <w:start w:val="3"/>
      <w:numFmt w:val="decimal"/>
      <w:lvlText w:val="%1."/>
      <w:lvlJc w:val="left"/>
      <w:pPr>
        <w:tabs>
          <w:tab w:val="num" w:pos="709"/>
        </w:tabs>
        <w:ind w:left="709" w:hanging="709"/>
      </w:pPr>
      <w:rPr>
        <w:rFonts w:hint="default"/>
      </w:rPr>
    </w:lvl>
    <w:lvl w:ilvl="1">
      <w:start w:val="2"/>
      <w:numFmt w:val="decimal"/>
      <w:lvlText w:val="%1.%2"/>
      <w:lvlJc w:val="left"/>
      <w:pPr>
        <w:tabs>
          <w:tab w:val="num" w:pos="709"/>
        </w:tabs>
        <w:ind w:left="709" w:hanging="709"/>
      </w:pPr>
      <w:rPr>
        <w:rFonts w:hint="default"/>
      </w:rPr>
    </w:lvl>
    <w:lvl w:ilvl="2">
      <w:start w:val="1"/>
      <w:numFmt w:val="decimal"/>
      <w:lvlText w:val="%1.%2.%3"/>
      <w:lvlJc w:val="left"/>
      <w:pPr>
        <w:tabs>
          <w:tab w:val="num" w:pos="709"/>
        </w:tabs>
        <w:ind w:left="709" w:hanging="709"/>
      </w:pPr>
      <w:rPr>
        <w:rFonts w:hint="default"/>
      </w:rPr>
    </w:lvl>
    <w:lvl w:ilvl="3">
      <w:start w:val="1"/>
      <w:numFmt w:val="decimal"/>
      <w:lvlText w:val="%1.%2.%3.%4"/>
      <w:lvlJc w:val="left"/>
      <w:pPr>
        <w:tabs>
          <w:tab w:val="num" w:pos="709"/>
        </w:tabs>
        <w:ind w:left="709" w:hanging="709"/>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9" w15:restartNumberingAfterBreak="0">
    <w:nsid w:val="529743A9"/>
    <w:multiLevelType w:val="hybridMultilevel"/>
    <w:tmpl w:val="B8D8DB5A"/>
    <w:lvl w:ilvl="0" w:tplc="04160001">
      <w:start w:val="1"/>
      <w:numFmt w:val="bullet"/>
      <w:lvlText w:val=""/>
      <w:lvlJc w:val="left"/>
      <w:pPr>
        <w:ind w:left="1429" w:hanging="360"/>
      </w:pPr>
      <w:rPr>
        <w:rFonts w:ascii="Symbol" w:hAnsi="Symbol" w:hint="default"/>
      </w:rPr>
    </w:lvl>
    <w:lvl w:ilvl="1" w:tplc="04160003" w:tentative="1">
      <w:start w:val="1"/>
      <w:numFmt w:val="bullet"/>
      <w:lvlText w:val="o"/>
      <w:lvlJc w:val="left"/>
      <w:pPr>
        <w:ind w:left="2149" w:hanging="360"/>
      </w:pPr>
      <w:rPr>
        <w:rFonts w:ascii="Courier New" w:hAnsi="Courier New" w:cs="Courier New" w:hint="default"/>
      </w:rPr>
    </w:lvl>
    <w:lvl w:ilvl="2" w:tplc="04160005" w:tentative="1">
      <w:start w:val="1"/>
      <w:numFmt w:val="bullet"/>
      <w:lvlText w:val=""/>
      <w:lvlJc w:val="left"/>
      <w:pPr>
        <w:ind w:left="2869" w:hanging="360"/>
      </w:pPr>
      <w:rPr>
        <w:rFonts w:ascii="Wingdings" w:hAnsi="Wingdings" w:hint="default"/>
      </w:rPr>
    </w:lvl>
    <w:lvl w:ilvl="3" w:tplc="04160001" w:tentative="1">
      <w:start w:val="1"/>
      <w:numFmt w:val="bullet"/>
      <w:lvlText w:val=""/>
      <w:lvlJc w:val="left"/>
      <w:pPr>
        <w:ind w:left="3589" w:hanging="360"/>
      </w:pPr>
      <w:rPr>
        <w:rFonts w:ascii="Symbol" w:hAnsi="Symbol" w:hint="default"/>
      </w:rPr>
    </w:lvl>
    <w:lvl w:ilvl="4" w:tplc="04160003" w:tentative="1">
      <w:start w:val="1"/>
      <w:numFmt w:val="bullet"/>
      <w:lvlText w:val="o"/>
      <w:lvlJc w:val="left"/>
      <w:pPr>
        <w:ind w:left="4309" w:hanging="360"/>
      </w:pPr>
      <w:rPr>
        <w:rFonts w:ascii="Courier New" w:hAnsi="Courier New" w:cs="Courier New" w:hint="default"/>
      </w:rPr>
    </w:lvl>
    <w:lvl w:ilvl="5" w:tplc="04160005" w:tentative="1">
      <w:start w:val="1"/>
      <w:numFmt w:val="bullet"/>
      <w:lvlText w:val=""/>
      <w:lvlJc w:val="left"/>
      <w:pPr>
        <w:ind w:left="5029" w:hanging="360"/>
      </w:pPr>
      <w:rPr>
        <w:rFonts w:ascii="Wingdings" w:hAnsi="Wingdings" w:hint="default"/>
      </w:rPr>
    </w:lvl>
    <w:lvl w:ilvl="6" w:tplc="04160001" w:tentative="1">
      <w:start w:val="1"/>
      <w:numFmt w:val="bullet"/>
      <w:lvlText w:val=""/>
      <w:lvlJc w:val="left"/>
      <w:pPr>
        <w:ind w:left="5749" w:hanging="360"/>
      </w:pPr>
      <w:rPr>
        <w:rFonts w:ascii="Symbol" w:hAnsi="Symbol" w:hint="default"/>
      </w:rPr>
    </w:lvl>
    <w:lvl w:ilvl="7" w:tplc="04160003" w:tentative="1">
      <w:start w:val="1"/>
      <w:numFmt w:val="bullet"/>
      <w:lvlText w:val="o"/>
      <w:lvlJc w:val="left"/>
      <w:pPr>
        <w:ind w:left="6469" w:hanging="360"/>
      </w:pPr>
      <w:rPr>
        <w:rFonts w:ascii="Courier New" w:hAnsi="Courier New" w:cs="Courier New" w:hint="default"/>
      </w:rPr>
    </w:lvl>
    <w:lvl w:ilvl="8" w:tplc="04160005" w:tentative="1">
      <w:start w:val="1"/>
      <w:numFmt w:val="bullet"/>
      <w:lvlText w:val=""/>
      <w:lvlJc w:val="left"/>
      <w:pPr>
        <w:ind w:left="7189" w:hanging="360"/>
      </w:pPr>
      <w:rPr>
        <w:rFonts w:ascii="Wingdings" w:hAnsi="Wingdings" w:hint="default"/>
      </w:rPr>
    </w:lvl>
  </w:abstractNum>
  <w:abstractNum w:abstractNumId="50" w15:restartNumberingAfterBreak="0">
    <w:nsid w:val="540160EA"/>
    <w:multiLevelType w:val="multilevel"/>
    <w:tmpl w:val="45B80148"/>
    <w:lvl w:ilvl="0">
      <w:start w:val="3"/>
      <w:numFmt w:val="decimal"/>
      <w:lvlText w:val="%1."/>
      <w:lvlJc w:val="left"/>
      <w:pPr>
        <w:tabs>
          <w:tab w:val="num" w:pos="709"/>
        </w:tabs>
        <w:ind w:left="709" w:hanging="709"/>
      </w:pPr>
      <w:rPr>
        <w:rFonts w:hint="default"/>
      </w:rPr>
    </w:lvl>
    <w:lvl w:ilvl="1">
      <w:start w:val="2"/>
      <w:numFmt w:val="decimal"/>
      <w:lvlText w:val="%1.%2"/>
      <w:lvlJc w:val="left"/>
      <w:pPr>
        <w:tabs>
          <w:tab w:val="num" w:pos="709"/>
        </w:tabs>
        <w:ind w:left="709" w:hanging="709"/>
      </w:pPr>
      <w:rPr>
        <w:rFonts w:hint="default"/>
      </w:rPr>
    </w:lvl>
    <w:lvl w:ilvl="2">
      <w:start w:val="4"/>
      <w:numFmt w:val="decimal"/>
      <w:lvlText w:val="%1.%2.%3"/>
      <w:lvlJc w:val="left"/>
      <w:pPr>
        <w:tabs>
          <w:tab w:val="num" w:pos="709"/>
        </w:tabs>
        <w:ind w:left="709" w:hanging="709"/>
      </w:pPr>
      <w:rPr>
        <w:rFonts w:hint="default"/>
      </w:rPr>
    </w:lvl>
    <w:lvl w:ilvl="3">
      <w:start w:val="1"/>
      <w:numFmt w:val="decimal"/>
      <w:lvlText w:val="%1.%2.%3.%4"/>
      <w:lvlJc w:val="left"/>
      <w:pPr>
        <w:tabs>
          <w:tab w:val="num" w:pos="709"/>
        </w:tabs>
        <w:ind w:left="709" w:hanging="709"/>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1" w15:restartNumberingAfterBreak="0">
    <w:nsid w:val="54A17BD8"/>
    <w:multiLevelType w:val="hybridMultilevel"/>
    <w:tmpl w:val="D602A6EC"/>
    <w:lvl w:ilvl="0" w:tplc="17709B62">
      <w:start w:val="1"/>
      <w:numFmt w:val="lowerRoman"/>
      <w:lvlText w:val="(%1)"/>
      <w:lvlJc w:val="left"/>
      <w:pPr>
        <w:tabs>
          <w:tab w:val="num" w:pos="1800"/>
        </w:tabs>
        <w:ind w:left="1800" w:hanging="720"/>
      </w:pPr>
      <w:rPr>
        <w:lang w:val="pt-BR"/>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2" w15:restartNumberingAfterBreak="0">
    <w:nsid w:val="54D1252F"/>
    <w:multiLevelType w:val="hybridMultilevel"/>
    <w:tmpl w:val="E7C653CC"/>
    <w:lvl w:ilvl="0" w:tplc="4666255C">
      <w:start w:val="1"/>
      <w:numFmt w:val="lowerRoman"/>
      <w:lvlText w:val="(%1)"/>
      <w:lvlJc w:val="left"/>
      <w:pPr>
        <w:tabs>
          <w:tab w:val="num" w:pos="1418"/>
        </w:tabs>
        <w:ind w:left="1418" w:hanging="709"/>
      </w:pPr>
      <w:rPr>
        <w:rFonts w:ascii="Times New Roman" w:hAnsi="Times New Roman" w:hint="default"/>
        <w:b w:val="0"/>
        <w:i w:val="0"/>
        <w:sz w:val="22"/>
        <w:szCs w:val="22"/>
      </w:rPr>
    </w:lvl>
    <w:lvl w:ilvl="1" w:tplc="CE32ED36" w:tentative="1">
      <w:start w:val="1"/>
      <w:numFmt w:val="lowerLetter"/>
      <w:lvlText w:val="%2."/>
      <w:lvlJc w:val="left"/>
      <w:pPr>
        <w:tabs>
          <w:tab w:val="num" w:pos="1440"/>
        </w:tabs>
        <w:ind w:left="1440" w:hanging="360"/>
      </w:pPr>
    </w:lvl>
    <w:lvl w:ilvl="2" w:tplc="C6ECD5AE" w:tentative="1">
      <w:start w:val="1"/>
      <w:numFmt w:val="lowerRoman"/>
      <w:lvlText w:val="%3."/>
      <w:lvlJc w:val="right"/>
      <w:pPr>
        <w:tabs>
          <w:tab w:val="num" w:pos="2160"/>
        </w:tabs>
        <w:ind w:left="2160" w:hanging="180"/>
      </w:pPr>
    </w:lvl>
    <w:lvl w:ilvl="3" w:tplc="0FA0EC40" w:tentative="1">
      <w:start w:val="1"/>
      <w:numFmt w:val="decimal"/>
      <w:lvlText w:val="%4."/>
      <w:lvlJc w:val="left"/>
      <w:pPr>
        <w:tabs>
          <w:tab w:val="num" w:pos="2880"/>
        </w:tabs>
        <w:ind w:left="2880" w:hanging="360"/>
      </w:pPr>
    </w:lvl>
    <w:lvl w:ilvl="4" w:tplc="1A38574C" w:tentative="1">
      <w:start w:val="1"/>
      <w:numFmt w:val="lowerLetter"/>
      <w:lvlText w:val="%5."/>
      <w:lvlJc w:val="left"/>
      <w:pPr>
        <w:tabs>
          <w:tab w:val="num" w:pos="3600"/>
        </w:tabs>
        <w:ind w:left="3600" w:hanging="360"/>
      </w:pPr>
    </w:lvl>
    <w:lvl w:ilvl="5" w:tplc="7B8C407C" w:tentative="1">
      <w:start w:val="1"/>
      <w:numFmt w:val="lowerRoman"/>
      <w:lvlText w:val="%6."/>
      <w:lvlJc w:val="right"/>
      <w:pPr>
        <w:tabs>
          <w:tab w:val="num" w:pos="4320"/>
        </w:tabs>
        <w:ind w:left="4320" w:hanging="180"/>
      </w:pPr>
    </w:lvl>
    <w:lvl w:ilvl="6" w:tplc="2EF85A14" w:tentative="1">
      <w:start w:val="1"/>
      <w:numFmt w:val="decimal"/>
      <w:lvlText w:val="%7."/>
      <w:lvlJc w:val="left"/>
      <w:pPr>
        <w:tabs>
          <w:tab w:val="num" w:pos="5040"/>
        </w:tabs>
        <w:ind w:left="5040" w:hanging="360"/>
      </w:pPr>
    </w:lvl>
    <w:lvl w:ilvl="7" w:tplc="229C1F54" w:tentative="1">
      <w:start w:val="1"/>
      <w:numFmt w:val="lowerLetter"/>
      <w:lvlText w:val="%8."/>
      <w:lvlJc w:val="left"/>
      <w:pPr>
        <w:tabs>
          <w:tab w:val="num" w:pos="5760"/>
        </w:tabs>
        <w:ind w:left="5760" w:hanging="360"/>
      </w:pPr>
    </w:lvl>
    <w:lvl w:ilvl="8" w:tplc="338612EA" w:tentative="1">
      <w:start w:val="1"/>
      <w:numFmt w:val="lowerRoman"/>
      <w:lvlText w:val="%9."/>
      <w:lvlJc w:val="right"/>
      <w:pPr>
        <w:tabs>
          <w:tab w:val="num" w:pos="6480"/>
        </w:tabs>
        <w:ind w:left="6480" w:hanging="180"/>
      </w:pPr>
    </w:lvl>
  </w:abstractNum>
  <w:abstractNum w:abstractNumId="53" w15:restartNumberingAfterBreak="0">
    <w:nsid w:val="550B5AD4"/>
    <w:multiLevelType w:val="hybridMultilevel"/>
    <w:tmpl w:val="69A08C94"/>
    <w:lvl w:ilvl="0" w:tplc="FFFFFFFF">
      <w:start w:val="1"/>
      <w:numFmt w:val="lowerRoman"/>
      <w:lvlText w:val="(%1)"/>
      <w:lvlJc w:val="left"/>
      <w:pPr>
        <w:tabs>
          <w:tab w:val="num" w:pos="1709"/>
        </w:tabs>
        <w:ind w:left="1709" w:hanging="709"/>
      </w:pPr>
      <w:rPr>
        <w:rFonts w:ascii="Times New Roman" w:hAnsi="Times New Roman" w:hint="default"/>
        <w:b w:val="0"/>
        <w:i w:val="0"/>
        <w:sz w:val="24"/>
        <w:szCs w:val="24"/>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4" w15:restartNumberingAfterBreak="0">
    <w:nsid w:val="56751707"/>
    <w:multiLevelType w:val="multilevel"/>
    <w:tmpl w:val="FA38D6C4"/>
    <w:lvl w:ilvl="0">
      <w:start w:val="1"/>
      <w:numFmt w:val="lowerRoman"/>
      <w:lvlText w:val="(%1)"/>
      <w:lvlJc w:val="left"/>
      <w:pPr>
        <w:tabs>
          <w:tab w:val="num" w:pos="1709"/>
        </w:tabs>
        <w:ind w:left="1709" w:hanging="709"/>
      </w:pPr>
      <w:rPr>
        <w:rFonts w:ascii="Times New Roman" w:hAnsi="Times New Roman" w:hint="default"/>
        <w:b w:val="0"/>
        <w:i w:val="0"/>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5" w15:restartNumberingAfterBreak="0">
    <w:nsid w:val="58AA357D"/>
    <w:multiLevelType w:val="hybridMultilevel"/>
    <w:tmpl w:val="113468DC"/>
    <w:lvl w:ilvl="0" w:tplc="0416000F">
      <w:start w:val="1"/>
      <w:numFmt w:val="decimal"/>
      <w:lvlText w:val="%1."/>
      <w:lvlJc w:val="left"/>
      <w:pPr>
        <w:ind w:left="36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6" w15:restartNumberingAfterBreak="0">
    <w:nsid w:val="5B435089"/>
    <w:multiLevelType w:val="hybridMultilevel"/>
    <w:tmpl w:val="3DF64FE8"/>
    <w:lvl w:ilvl="0" w:tplc="FFFFFFFF">
      <w:start w:val="1"/>
      <w:numFmt w:val="lowerLetter"/>
      <w:lvlText w:val="%1)"/>
      <w:lvlJc w:val="left"/>
      <w:pPr>
        <w:tabs>
          <w:tab w:val="num" w:pos="1062"/>
        </w:tabs>
        <w:ind w:left="1062" w:hanging="360"/>
      </w:pPr>
      <w:rPr>
        <w:lang w:val="pt-BR"/>
      </w:rPr>
    </w:lvl>
    <w:lvl w:ilvl="1" w:tplc="17709B62">
      <w:start w:val="1"/>
      <w:numFmt w:val="lowerRoman"/>
      <w:lvlText w:val="(%2)"/>
      <w:lvlJc w:val="left"/>
      <w:pPr>
        <w:tabs>
          <w:tab w:val="num" w:pos="1800"/>
        </w:tabs>
        <w:ind w:left="1800" w:hanging="720"/>
      </w:pPr>
      <w:rPr>
        <w:lang w:val="pt-BR"/>
      </w:rPr>
    </w:lvl>
    <w:lvl w:ilvl="2" w:tplc="A64ADEF6">
      <w:start w:val="1"/>
      <w:numFmt w:val="decimal"/>
      <w:lvlText w:val="(%3)"/>
      <w:lvlJc w:val="left"/>
      <w:pPr>
        <w:tabs>
          <w:tab w:val="num" w:pos="2340"/>
        </w:tabs>
        <w:ind w:left="2340" w:hanging="36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57" w15:restartNumberingAfterBreak="0">
    <w:nsid w:val="5C922920"/>
    <w:multiLevelType w:val="hybridMultilevel"/>
    <w:tmpl w:val="2FAAF978"/>
    <w:lvl w:ilvl="0" w:tplc="C2BEA5F4">
      <w:start w:val="1"/>
      <w:numFmt w:val="lowerRoman"/>
      <w:lvlText w:val="(%1)"/>
      <w:lvlJc w:val="left"/>
      <w:pPr>
        <w:ind w:left="2138" w:hanging="720"/>
      </w:pPr>
      <w:rPr>
        <w:rFonts w:hint="default"/>
      </w:rPr>
    </w:lvl>
    <w:lvl w:ilvl="1" w:tplc="04090019" w:tentative="1">
      <w:start w:val="1"/>
      <w:numFmt w:val="lowerLetter"/>
      <w:lvlText w:val="%2."/>
      <w:lvlJc w:val="left"/>
      <w:pPr>
        <w:ind w:left="2498" w:hanging="360"/>
      </w:pPr>
    </w:lvl>
    <w:lvl w:ilvl="2" w:tplc="0409001B" w:tentative="1">
      <w:start w:val="1"/>
      <w:numFmt w:val="lowerRoman"/>
      <w:lvlText w:val="%3."/>
      <w:lvlJc w:val="right"/>
      <w:pPr>
        <w:ind w:left="3218" w:hanging="180"/>
      </w:pPr>
    </w:lvl>
    <w:lvl w:ilvl="3" w:tplc="0409000F" w:tentative="1">
      <w:start w:val="1"/>
      <w:numFmt w:val="decimal"/>
      <w:lvlText w:val="%4."/>
      <w:lvlJc w:val="left"/>
      <w:pPr>
        <w:ind w:left="3938" w:hanging="360"/>
      </w:pPr>
    </w:lvl>
    <w:lvl w:ilvl="4" w:tplc="04090019" w:tentative="1">
      <w:start w:val="1"/>
      <w:numFmt w:val="lowerLetter"/>
      <w:lvlText w:val="%5."/>
      <w:lvlJc w:val="left"/>
      <w:pPr>
        <w:ind w:left="4658" w:hanging="360"/>
      </w:pPr>
    </w:lvl>
    <w:lvl w:ilvl="5" w:tplc="0409001B" w:tentative="1">
      <w:start w:val="1"/>
      <w:numFmt w:val="lowerRoman"/>
      <w:lvlText w:val="%6."/>
      <w:lvlJc w:val="right"/>
      <w:pPr>
        <w:ind w:left="5378" w:hanging="180"/>
      </w:pPr>
    </w:lvl>
    <w:lvl w:ilvl="6" w:tplc="0409000F" w:tentative="1">
      <w:start w:val="1"/>
      <w:numFmt w:val="decimal"/>
      <w:lvlText w:val="%7."/>
      <w:lvlJc w:val="left"/>
      <w:pPr>
        <w:ind w:left="6098" w:hanging="360"/>
      </w:pPr>
    </w:lvl>
    <w:lvl w:ilvl="7" w:tplc="04090019" w:tentative="1">
      <w:start w:val="1"/>
      <w:numFmt w:val="lowerLetter"/>
      <w:lvlText w:val="%8."/>
      <w:lvlJc w:val="left"/>
      <w:pPr>
        <w:ind w:left="6818" w:hanging="360"/>
      </w:pPr>
    </w:lvl>
    <w:lvl w:ilvl="8" w:tplc="0409001B" w:tentative="1">
      <w:start w:val="1"/>
      <w:numFmt w:val="lowerRoman"/>
      <w:lvlText w:val="%9."/>
      <w:lvlJc w:val="right"/>
      <w:pPr>
        <w:ind w:left="7538" w:hanging="180"/>
      </w:pPr>
    </w:lvl>
  </w:abstractNum>
  <w:abstractNum w:abstractNumId="58" w15:restartNumberingAfterBreak="0">
    <w:nsid w:val="5D32195F"/>
    <w:multiLevelType w:val="hybridMultilevel"/>
    <w:tmpl w:val="CBA655B4"/>
    <w:lvl w:ilvl="0" w:tplc="49CCA5B0">
      <w:start w:val="1"/>
      <w:numFmt w:val="lowerLetter"/>
      <w:lvlText w:val="%1)"/>
      <w:lvlJc w:val="left"/>
      <w:pPr>
        <w:ind w:left="1069" w:hanging="360"/>
      </w:pPr>
      <w:rPr>
        <w:rFonts w:hint="default"/>
      </w:rPr>
    </w:lvl>
    <w:lvl w:ilvl="1" w:tplc="04160019" w:tentative="1">
      <w:start w:val="1"/>
      <w:numFmt w:val="lowerLetter"/>
      <w:lvlText w:val="%2."/>
      <w:lvlJc w:val="left"/>
      <w:pPr>
        <w:ind w:left="1789" w:hanging="360"/>
      </w:pPr>
    </w:lvl>
    <w:lvl w:ilvl="2" w:tplc="0416001B" w:tentative="1">
      <w:start w:val="1"/>
      <w:numFmt w:val="lowerRoman"/>
      <w:lvlText w:val="%3."/>
      <w:lvlJc w:val="right"/>
      <w:pPr>
        <w:ind w:left="2509" w:hanging="180"/>
      </w:pPr>
    </w:lvl>
    <w:lvl w:ilvl="3" w:tplc="0416000F" w:tentative="1">
      <w:start w:val="1"/>
      <w:numFmt w:val="decimal"/>
      <w:lvlText w:val="%4."/>
      <w:lvlJc w:val="left"/>
      <w:pPr>
        <w:ind w:left="3229" w:hanging="360"/>
      </w:pPr>
    </w:lvl>
    <w:lvl w:ilvl="4" w:tplc="04160019" w:tentative="1">
      <w:start w:val="1"/>
      <w:numFmt w:val="lowerLetter"/>
      <w:lvlText w:val="%5."/>
      <w:lvlJc w:val="left"/>
      <w:pPr>
        <w:ind w:left="3949" w:hanging="360"/>
      </w:pPr>
    </w:lvl>
    <w:lvl w:ilvl="5" w:tplc="0416001B" w:tentative="1">
      <w:start w:val="1"/>
      <w:numFmt w:val="lowerRoman"/>
      <w:lvlText w:val="%6."/>
      <w:lvlJc w:val="right"/>
      <w:pPr>
        <w:ind w:left="4669" w:hanging="180"/>
      </w:pPr>
    </w:lvl>
    <w:lvl w:ilvl="6" w:tplc="0416000F" w:tentative="1">
      <w:start w:val="1"/>
      <w:numFmt w:val="decimal"/>
      <w:lvlText w:val="%7."/>
      <w:lvlJc w:val="left"/>
      <w:pPr>
        <w:ind w:left="5389" w:hanging="360"/>
      </w:pPr>
    </w:lvl>
    <w:lvl w:ilvl="7" w:tplc="04160019" w:tentative="1">
      <w:start w:val="1"/>
      <w:numFmt w:val="lowerLetter"/>
      <w:lvlText w:val="%8."/>
      <w:lvlJc w:val="left"/>
      <w:pPr>
        <w:ind w:left="6109" w:hanging="360"/>
      </w:pPr>
    </w:lvl>
    <w:lvl w:ilvl="8" w:tplc="0416001B" w:tentative="1">
      <w:start w:val="1"/>
      <w:numFmt w:val="lowerRoman"/>
      <w:lvlText w:val="%9."/>
      <w:lvlJc w:val="right"/>
      <w:pPr>
        <w:ind w:left="6829" w:hanging="180"/>
      </w:pPr>
    </w:lvl>
  </w:abstractNum>
  <w:abstractNum w:abstractNumId="59" w15:restartNumberingAfterBreak="0">
    <w:nsid w:val="5FA16175"/>
    <w:multiLevelType w:val="hybridMultilevel"/>
    <w:tmpl w:val="E180A978"/>
    <w:lvl w:ilvl="0" w:tplc="8B06D390">
      <w:start w:val="1"/>
      <w:numFmt w:val="upperLetter"/>
      <w:lvlText w:val="(%1)"/>
      <w:lvlJc w:val="left"/>
      <w:pPr>
        <w:tabs>
          <w:tab w:val="num" w:pos="709"/>
        </w:tabs>
        <w:ind w:left="709" w:hanging="709"/>
      </w:pPr>
      <w:rPr>
        <w:rFonts w:hint="default"/>
        <w:color w:val="auto"/>
        <w:sz w:val="26"/>
        <w:szCs w:val="26"/>
      </w:rPr>
    </w:lvl>
    <w:lvl w:ilvl="1" w:tplc="05B2C758">
      <w:start w:val="1"/>
      <w:numFmt w:val="lowerRoman"/>
      <w:lvlText w:val="(%2)"/>
      <w:lvlJc w:val="left"/>
      <w:pPr>
        <w:tabs>
          <w:tab w:val="num" w:pos="1800"/>
        </w:tabs>
        <w:ind w:left="1800" w:hanging="720"/>
      </w:pPr>
      <w:rPr>
        <w:rFonts w:hint="default"/>
      </w:rPr>
    </w:lvl>
    <w:lvl w:ilvl="2" w:tplc="07140054" w:tentative="1">
      <w:start w:val="1"/>
      <w:numFmt w:val="lowerRoman"/>
      <w:lvlText w:val="%3."/>
      <w:lvlJc w:val="right"/>
      <w:pPr>
        <w:tabs>
          <w:tab w:val="num" w:pos="2160"/>
        </w:tabs>
        <w:ind w:left="2160" w:hanging="180"/>
      </w:pPr>
    </w:lvl>
    <w:lvl w:ilvl="3" w:tplc="1228CDF6" w:tentative="1">
      <w:start w:val="1"/>
      <w:numFmt w:val="decimal"/>
      <w:lvlText w:val="%4."/>
      <w:lvlJc w:val="left"/>
      <w:pPr>
        <w:tabs>
          <w:tab w:val="num" w:pos="2880"/>
        </w:tabs>
        <w:ind w:left="2880" w:hanging="360"/>
      </w:pPr>
    </w:lvl>
    <w:lvl w:ilvl="4" w:tplc="E744DF9E" w:tentative="1">
      <w:start w:val="1"/>
      <w:numFmt w:val="lowerLetter"/>
      <w:lvlText w:val="%5."/>
      <w:lvlJc w:val="left"/>
      <w:pPr>
        <w:tabs>
          <w:tab w:val="num" w:pos="3600"/>
        </w:tabs>
        <w:ind w:left="3600" w:hanging="360"/>
      </w:pPr>
    </w:lvl>
    <w:lvl w:ilvl="5" w:tplc="49E4317E" w:tentative="1">
      <w:start w:val="1"/>
      <w:numFmt w:val="lowerRoman"/>
      <w:lvlText w:val="%6."/>
      <w:lvlJc w:val="right"/>
      <w:pPr>
        <w:tabs>
          <w:tab w:val="num" w:pos="4320"/>
        </w:tabs>
        <w:ind w:left="4320" w:hanging="180"/>
      </w:pPr>
    </w:lvl>
    <w:lvl w:ilvl="6" w:tplc="2250D284" w:tentative="1">
      <w:start w:val="1"/>
      <w:numFmt w:val="decimal"/>
      <w:lvlText w:val="%7."/>
      <w:lvlJc w:val="left"/>
      <w:pPr>
        <w:tabs>
          <w:tab w:val="num" w:pos="5040"/>
        </w:tabs>
        <w:ind w:left="5040" w:hanging="360"/>
      </w:pPr>
    </w:lvl>
    <w:lvl w:ilvl="7" w:tplc="90F82808" w:tentative="1">
      <w:start w:val="1"/>
      <w:numFmt w:val="lowerLetter"/>
      <w:lvlText w:val="%8."/>
      <w:lvlJc w:val="left"/>
      <w:pPr>
        <w:tabs>
          <w:tab w:val="num" w:pos="5760"/>
        </w:tabs>
        <w:ind w:left="5760" w:hanging="360"/>
      </w:pPr>
    </w:lvl>
    <w:lvl w:ilvl="8" w:tplc="43B02390" w:tentative="1">
      <w:start w:val="1"/>
      <w:numFmt w:val="lowerRoman"/>
      <w:lvlText w:val="%9."/>
      <w:lvlJc w:val="right"/>
      <w:pPr>
        <w:tabs>
          <w:tab w:val="num" w:pos="6480"/>
        </w:tabs>
        <w:ind w:left="6480" w:hanging="180"/>
      </w:pPr>
    </w:lvl>
  </w:abstractNum>
  <w:abstractNum w:abstractNumId="60" w15:restartNumberingAfterBreak="0">
    <w:nsid w:val="62755CAE"/>
    <w:multiLevelType w:val="hybridMultilevel"/>
    <w:tmpl w:val="9EC22110"/>
    <w:lvl w:ilvl="0" w:tplc="3D80B494">
      <w:start w:val="1"/>
      <w:numFmt w:val="upperRoman"/>
      <w:lvlText w:val="%1."/>
      <w:lvlJc w:val="left"/>
      <w:pPr>
        <w:tabs>
          <w:tab w:val="num" w:pos="709"/>
        </w:tabs>
        <w:ind w:left="709" w:hanging="709"/>
      </w:pPr>
      <w:rPr>
        <w:rFonts w:hint="default"/>
      </w:rPr>
    </w:lvl>
    <w:lvl w:ilvl="1" w:tplc="20D4B792">
      <w:start w:val="1"/>
      <w:numFmt w:val="lowerLetter"/>
      <w:lvlText w:val="%2."/>
      <w:lvlJc w:val="left"/>
      <w:pPr>
        <w:tabs>
          <w:tab w:val="num" w:pos="1440"/>
        </w:tabs>
        <w:ind w:left="1440" w:hanging="360"/>
      </w:pPr>
    </w:lvl>
    <w:lvl w:ilvl="2" w:tplc="008A0EC4" w:tentative="1">
      <w:start w:val="1"/>
      <w:numFmt w:val="lowerRoman"/>
      <w:lvlText w:val="%3."/>
      <w:lvlJc w:val="right"/>
      <w:pPr>
        <w:tabs>
          <w:tab w:val="num" w:pos="2160"/>
        </w:tabs>
        <w:ind w:left="2160" w:hanging="180"/>
      </w:pPr>
    </w:lvl>
    <w:lvl w:ilvl="3" w:tplc="E42AB66A" w:tentative="1">
      <w:start w:val="1"/>
      <w:numFmt w:val="decimal"/>
      <w:lvlText w:val="%4."/>
      <w:lvlJc w:val="left"/>
      <w:pPr>
        <w:tabs>
          <w:tab w:val="num" w:pos="2880"/>
        </w:tabs>
        <w:ind w:left="2880" w:hanging="360"/>
      </w:pPr>
    </w:lvl>
    <w:lvl w:ilvl="4" w:tplc="AECC720E" w:tentative="1">
      <w:start w:val="1"/>
      <w:numFmt w:val="lowerLetter"/>
      <w:lvlText w:val="%5."/>
      <w:lvlJc w:val="left"/>
      <w:pPr>
        <w:tabs>
          <w:tab w:val="num" w:pos="3600"/>
        </w:tabs>
        <w:ind w:left="3600" w:hanging="360"/>
      </w:pPr>
    </w:lvl>
    <w:lvl w:ilvl="5" w:tplc="1C86BF3E" w:tentative="1">
      <w:start w:val="1"/>
      <w:numFmt w:val="lowerRoman"/>
      <w:lvlText w:val="%6."/>
      <w:lvlJc w:val="right"/>
      <w:pPr>
        <w:tabs>
          <w:tab w:val="num" w:pos="4320"/>
        </w:tabs>
        <w:ind w:left="4320" w:hanging="180"/>
      </w:pPr>
    </w:lvl>
    <w:lvl w:ilvl="6" w:tplc="6638CA76" w:tentative="1">
      <w:start w:val="1"/>
      <w:numFmt w:val="decimal"/>
      <w:lvlText w:val="%7."/>
      <w:lvlJc w:val="left"/>
      <w:pPr>
        <w:tabs>
          <w:tab w:val="num" w:pos="5040"/>
        </w:tabs>
        <w:ind w:left="5040" w:hanging="360"/>
      </w:pPr>
    </w:lvl>
    <w:lvl w:ilvl="7" w:tplc="C278F690" w:tentative="1">
      <w:start w:val="1"/>
      <w:numFmt w:val="lowerLetter"/>
      <w:lvlText w:val="%8."/>
      <w:lvlJc w:val="left"/>
      <w:pPr>
        <w:tabs>
          <w:tab w:val="num" w:pos="5760"/>
        </w:tabs>
        <w:ind w:left="5760" w:hanging="360"/>
      </w:pPr>
    </w:lvl>
    <w:lvl w:ilvl="8" w:tplc="A6942012" w:tentative="1">
      <w:start w:val="1"/>
      <w:numFmt w:val="lowerRoman"/>
      <w:lvlText w:val="%9."/>
      <w:lvlJc w:val="right"/>
      <w:pPr>
        <w:tabs>
          <w:tab w:val="num" w:pos="6480"/>
        </w:tabs>
        <w:ind w:left="6480" w:hanging="180"/>
      </w:pPr>
    </w:lvl>
  </w:abstractNum>
  <w:abstractNum w:abstractNumId="61" w15:restartNumberingAfterBreak="0">
    <w:nsid w:val="649505CA"/>
    <w:multiLevelType w:val="hybridMultilevel"/>
    <w:tmpl w:val="9328D396"/>
    <w:lvl w:ilvl="0" w:tplc="04160001">
      <w:start w:val="1"/>
      <w:numFmt w:val="bullet"/>
      <w:lvlText w:val=""/>
      <w:lvlJc w:val="left"/>
      <w:pPr>
        <w:ind w:left="775" w:hanging="360"/>
      </w:pPr>
      <w:rPr>
        <w:rFonts w:ascii="Symbol" w:hAnsi="Symbol" w:hint="default"/>
      </w:rPr>
    </w:lvl>
    <w:lvl w:ilvl="1" w:tplc="04160003" w:tentative="1">
      <w:start w:val="1"/>
      <w:numFmt w:val="bullet"/>
      <w:lvlText w:val="o"/>
      <w:lvlJc w:val="left"/>
      <w:pPr>
        <w:ind w:left="1495" w:hanging="360"/>
      </w:pPr>
      <w:rPr>
        <w:rFonts w:ascii="Courier New" w:hAnsi="Courier New" w:cs="Courier New" w:hint="default"/>
      </w:rPr>
    </w:lvl>
    <w:lvl w:ilvl="2" w:tplc="04160005" w:tentative="1">
      <w:start w:val="1"/>
      <w:numFmt w:val="bullet"/>
      <w:lvlText w:val=""/>
      <w:lvlJc w:val="left"/>
      <w:pPr>
        <w:ind w:left="2215" w:hanging="360"/>
      </w:pPr>
      <w:rPr>
        <w:rFonts w:ascii="Wingdings" w:hAnsi="Wingdings" w:hint="default"/>
      </w:rPr>
    </w:lvl>
    <w:lvl w:ilvl="3" w:tplc="04160001" w:tentative="1">
      <w:start w:val="1"/>
      <w:numFmt w:val="bullet"/>
      <w:lvlText w:val=""/>
      <w:lvlJc w:val="left"/>
      <w:pPr>
        <w:ind w:left="2935" w:hanging="360"/>
      </w:pPr>
      <w:rPr>
        <w:rFonts w:ascii="Symbol" w:hAnsi="Symbol" w:hint="default"/>
      </w:rPr>
    </w:lvl>
    <w:lvl w:ilvl="4" w:tplc="04160003" w:tentative="1">
      <w:start w:val="1"/>
      <w:numFmt w:val="bullet"/>
      <w:lvlText w:val="o"/>
      <w:lvlJc w:val="left"/>
      <w:pPr>
        <w:ind w:left="3655" w:hanging="360"/>
      </w:pPr>
      <w:rPr>
        <w:rFonts w:ascii="Courier New" w:hAnsi="Courier New" w:cs="Courier New" w:hint="default"/>
      </w:rPr>
    </w:lvl>
    <w:lvl w:ilvl="5" w:tplc="04160005" w:tentative="1">
      <w:start w:val="1"/>
      <w:numFmt w:val="bullet"/>
      <w:lvlText w:val=""/>
      <w:lvlJc w:val="left"/>
      <w:pPr>
        <w:ind w:left="4375" w:hanging="360"/>
      </w:pPr>
      <w:rPr>
        <w:rFonts w:ascii="Wingdings" w:hAnsi="Wingdings" w:hint="default"/>
      </w:rPr>
    </w:lvl>
    <w:lvl w:ilvl="6" w:tplc="04160001" w:tentative="1">
      <w:start w:val="1"/>
      <w:numFmt w:val="bullet"/>
      <w:lvlText w:val=""/>
      <w:lvlJc w:val="left"/>
      <w:pPr>
        <w:ind w:left="5095" w:hanging="360"/>
      </w:pPr>
      <w:rPr>
        <w:rFonts w:ascii="Symbol" w:hAnsi="Symbol" w:hint="default"/>
      </w:rPr>
    </w:lvl>
    <w:lvl w:ilvl="7" w:tplc="04160003" w:tentative="1">
      <w:start w:val="1"/>
      <w:numFmt w:val="bullet"/>
      <w:lvlText w:val="o"/>
      <w:lvlJc w:val="left"/>
      <w:pPr>
        <w:ind w:left="5815" w:hanging="360"/>
      </w:pPr>
      <w:rPr>
        <w:rFonts w:ascii="Courier New" w:hAnsi="Courier New" w:cs="Courier New" w:hint="default"/>
      </w:rPr>
    </w:lvl>
    <w:lvl w:ilvl="8" w:tplc="04160005" w:tentative="1">
      <w:start w:val="1"/>
      <w:numFmt w:val="bullet"/>
      <w:lvlText w:val=""/>
      <w:lvlJc w:val="left"/>
      <w:pPr>
        <w:ind w:left="6535" w:hanging="360"/>
      </w:pPr>
      <w:rPr>
        <w:rFonts w:ascii="Wingdings" w:hAnsi="Wingdings" w:hint="default"/>
      </w:rPr>
    </w:lvl>
  </w:abstractNum>
  <w:abstractNum w:abstractNumId="62" w15:restartNumberingAfterBreak="0">
    <w:nsid w:val="65CA5476"/>
    <w:multiLevelType w:val="hybridMultilevel"/>
    <w:tmpl w:val="FA38D6C4"/>
    <w:lvl w:ilvl="0" w:tplc="2AFC7308">
      <w:start w:val="1"/>
      <w:numFmt w:val="lowerRoman"/>
      <w:lvlText w:val="(%1)"/>
      <w:lvlJc w:val="left"/>
      <w:pPr>
        <w:tabs>
          <w:tab w:val="num" w:pos="1709"/>
        </w:tabs>
        <w:ind w:left="1709" w:hanging="709"/>
      </w:pPr>
      <w:rPr>
        <w:rFonts w:ascii="Times New Roman" w:hAnsi="Times New Roman" w:hint="default"/>
        <w:b w:val="0"/>
        <w:i w:val="0"/>
        <w:sz w:val="26"/>
        <w:szCs w:val="26"/>
      </w:rPr>
    </w:lvl>
    <w:lvl w:ilvl="1" w:tplc="59AEC256" w:tentative="1">
      <w:start w:val="1"/>
      <w:numFmt w:val="lowerLetter"/>
      <w:lvlText w:val="%2."/>
      <w:lvlJc w:val="left"/>
      <w:pPr>
        <w:tabs>
          <w:tab w:val="num" w:pos="1440"/>
        </w:tabs>
        <w:ind w:left="1440" w:hanging="360"/>
      </w:pPr>
    </w:lvl>
    <w:lvl w:ilvl="2" w:tplc="D40A3D88" w:tentative="1">
      <w:start w:val="1"/>
      <w:numFmt w:val="lowerRoman"/>
      <w:lvlText w:val="%3."/>
      <w:lvlJc w:val="right"/>
      <w:pPr>
        <w:tabs>
          <w:tab w:val="num" w:pos="2160"/>
        </w:tabs>
        <w:ind w:left="2160" w:hanging="180"/>
      </w:pPr>
    </w:lvl>
    <w:lvl w:ilvl="3" w:tplc="07EAEC3A" w:tentative="1">
      <w:start w:val="1"/>
      <w:numFmt w:val="decimal"/>
      <w:lvlText w:val="%4."/>
      <w:lvlJc w:val="left"/>
      <w:pPr>
        <w:tabs>
          <w:tab w:val="num" w:pos="2880"/>
        </w:tabs>
        <w:ind w:left="2880" w:hanging="360"/>
      </w:pPr>
    </w:lvl>
    <w:lvl w:ilvl="4" w:tplc="10BA20D2" w:tentative="1">
      <w:start w:val="1"/>
      <w:numFmt w:val="lowerLetter"/>
      <w:lvlText w:val="%5."/>
      <w:lvlJc w:val="left"/>
      <w:pPr>
        <w:tabs>
          <w:tab w:val="num" w:pos="3600"/>
        </w:tabs>
        <w:ind w:left="3600" w:hanging="360"/>
      </w:pPr>
    </w:lvl>
    <w:lvl w:ilvl="5" w:tplc="6D189A92" w:tentative="1">
      <w:start w:val="1"/>
      <w:numFmt w:val="lowerRoman"/>
      <w:lvlText w:val="%6."/>
      <w:lvlJc w:val="right"/>
      <w:pPr>
        <w:tabs>
          <w:tab w:val="num" w:pos="4320"/>
        </w:tabs>
        <w:ind w:left="4320" w:hanging="180"/>
      </w:pPr>
    </w:lvl>
    <w:lvl w:ilvl="6" w:tplc="64044A24" w:tentative="1">
      <w:start w:val="1"/>
      <w:numFmt w:val="decimal"/>
      <w:lvlText w:val="%7."/>
      <w:lvlJc w:val="left"/>
      <w:pPr>
        <w:tabs>
          <w:tab w:val="num" w:pos="5040"/>
        </w:tabs>
        <w:ind w:left="5040" w:hanging="360"/>
      </w:pPr>
    </w:lvl>
    <w:lvl w:ilvl="7" w:tplc="AA9CD758" w:tentative="1">
      <w:start w:val="1"/>
      <w:numFmt w:val="lowerLetter"/>
      <w:lvlText w:val="%8."/>
      <w:lvlJc w:val="left"/>
      <w:pPr>
        <w:tabs>
          <w:tab w:val="num" w:pos="5760"/>
        </w:tabs>
        <w:ind w:left="5760" w:hanging="360"/>
      </w:pPr>
    </w:lvl>
    <w:lvl w:ilvl="8" w:tplc="F26E1F72" w:tentative="1">
      <w:start w:val="1"/>
      <w:numFmt w:val="lowerRoman"/>
      <w:lvlText w:val="%9."/>
      <w:lvlJc w:val="right"/>
      <w:pPr>
        <w:tabs>
          <w:tab w:val="num" w:pos="6480"/>
        </w:tabs>
        <w:ind w:left="6480" w:hanging="180"/>
      </w:pPr>
    </w:lvl>
  </w:abstractNum>
  <w:abstractNum w:abstractNumId="63" w15:restartNumberingAfterBreak="0">
    <w:nsid w:val="662432CC"/>
    <w:multiLevelType w:val="multilevel"/>
    <w:tmpl w:val="30AED404"/>
    <w:lvl w:ilvl="0">
      <w:start w:val="1"/>
      <w:numFmt w:val="decimal"/>
      <w:lvlText w:val="%1."/>
      <w:lvlJc w:val="left"/>
      <w:pPr>
        <w:tabs>
          <w:tab w:val="num" w:pos="709"/>
        </w:tabs>
        <w:ind w:left="709" w:hanging="709"/>
      </w:pPr>
      <w:rPr>
        <w:rFonts w:hint="default"/>
      </w:rPr>
    </w:lvl>
    <w:lvl w:ilvl="1">
      <w:start w:val="1"/>
      <w:numFmt w:val="decimal"/>
      <w:lvlText w:val="%1.%2"/>
      <w:lvlJc w:val="left"/>
      <w:pPr>
        <w:tabs>
          <w:tab w:val="num" w:pos="709"/>
        </w:tabs>
        <w:ind w:left="709" w:hanging="709"/>
      </w:pPr>
      <w:rPr>
        <w:rFonts w:hint="default"/>
      </w:rPr>
    </w:lvl>
    <w:lvl w:ilvl="2">
      <w:start w:val="1"/>
      <w:numFmt w:val="decimal"/>
      <w:lvlText w:val="%1.%2.%3"/>
      <w:lvlJc w:val="left"/>
      <w:pPr>
        <w:tabs>
          <w:tab w:val="num" w:pos="709"/>
        </w:tabs>
        <w:ind w:left="709" w:hanging="709"/>
      </w:pPr>
      <w:rPr>
        <w:rFonts w:hint="default"/>
      </w:rPr>
    </w:lvl>
    <w:lvl w:ilvl="3">
      <w:start w:val="1"/>
      <w:numFmt w:val="decimal"/>
      <w:lvlText w:val="%1.%2.%3.%4"/>
      <w:lvlJc w:val="left"/>
      <w:pPr>
        <w:tabs>
          <w:tab w:val="num" w:pos="709"/>
        </w:tabs>
        <w:ind w:left="709" w:hanging="709"/>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4" w15:restartNumberingAfterBreak="0">
    <w:nsid w:val="669402AB"/>
    <w:multiLevelType w:val="hybridMultilevel"/>
    <w:tmpl w:val="F6941382"/>
    <w:lvl w:ilvl="0" w:tplc="17709B62">
      <w:start w:val="1"/>
      <w:numFmt w:val="lowerRoman"/>
      <w:lvlText w:val="(%1)"/>
      <w:lvlJc w:val="left"/>
      <w:pPr>
        <w:tabs>
          <w:tab w:val="num" w:pos="1800"/>
        </w:tabs>
        <w:ind w:left="1800" w:hanging="720"/>
      </w:pPr>
      <w:rPr>
        <w:lang w:val="pt-BR"/>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5" w15:restartNumberingAfterBreak="0">
    <w:nsid w:val="6AAB73C5"/>
    <w:multiLevelType w:val="hybridMultilevel"/>
    <w:tmpl w:val="5B568102"/>
    <w:lvl w:ilvl="0" w:tplc="9F70F49A">
      <w:start w:val="1"/>
      <w:numFmt w:val="lowerRoman"/>
      <w:lvlText w:val="(%1)"/>
      <w:lvlJc w:val="left"/>
      <w:pPr>
        <w:tabs>
          <w:tab w:val="num" w:pos="1418"/>
        </w:tabs>
        <w:ind w:left="1418" w:hanging="709"/>
      </w:pPr>
      <w:rPr>
        <w:rFonts w:ascii="Times New Roman" w:hAnsi="Times New Roman" w:hint="default"/>
        <w:b w:val="0"/>
        <w:i w:val="0"/>
        <w:sz w:val="26"/>
        <w:szCs w:val="26"/>
      </w:rPr>
    </w:lvl>
    <w:lvl w:ilvl="1" w:tplc="E290733C">
      <w:start w:val="1"/>
      <w:numFmt w:val="lowerLetter"/>
      <w:lvlText w:val="(%2)"/>
      <w:lvlJc w:val="left"/>
      <w:pPr>
        <w:tabs>
          <w:tab w:val="num" w:pos="1800"/>
        </w:tabs>
        <w:ind w:left="1800" w:hanging="720"/>
      </w:pPr>
      <w:rPr>
        <w:rFonts w:hint="default"/>
        <w:b w:val="0"/>
        <w:i w:val="0"/>
        <w:sz w:val="26"/>
        <w:szCs w:val="26"/>
      </w:rPr>
    </w:lvl>
    <w:lvl w:ilvl="2" w:tplc="3208C706">
      <w:start w:val="1"/>
      <w:numFmt w:val="lowerRoman"/>
      <w:lvlText w:val="%3."/>
      <w:lvlJc w:val="right"/>
      <w:pPr>
        <w:tabs>
          <w:tab w:val="num" w:pos="2160"/>
        </w:tabs>
        <w:ind w:left="2160" w:hanging="180"/>
      </w:pPr>
    </w:lvl>
    <w:lvl w:ilvl="3" w:tplc="E362AAE4">
      <w:start w:val="1"/>
      <w:numFmt w:val="decimal"/>
      <w:lvlText w:val="%4."/>
      <w:lvlJc w:val="left"/>
      <w:pPr>
        <w:tabs>
          <w:tab w:val="num" w:pos="2880"/>
        </w:tabs>
        <w:ind w:left="2880" w:hanging="360"/>
      </w:pPr>
    </w:lvl>
    <w:lvl w:ilvl="4" w:tplc="8FBCA462" w:tentative="1">
      <w:start w:val="1"/>
      <w:numFmt w:val="lowerLetter"/>
      <w:lvlText w:val="%5."/>
      <w:lvlJc w:val="left"/>
      <w:pPr>
        <w:tabs>
          <w:tab w:val="num" w:pos="3600"/>
        </w:tabs>
        <w:ind w:left="3600" w:hanging="360"/>
      </w:pPr>
    </w:lvl>
    <w:lvl w:ilvl="5" w:tplc="E50A5A9E" w:tentative="1">
      <w:start w:val="1"/>
      <w:numFmt w:val="lowerRoman"/>
      <w:lvlText w:val="%6."/>
      <w:lvlJc w:val="right"/>
      <w:pPr>
        <w:tabs>
          <w:tab w:val="num" w:pos="4320"/>
        </w:tabs>
        <w:ind w:left="4320" w:hanging="180"/>
      </w:pPr>
    </w:lvl>
    <w:lvl w:ilvl="6" w:tplc="D35AC5CC" w:tentative="1">
      <w:start w:val="1"/>
      <w:numFmt w:val="decimal"/>
      <w:lvlText w:val="%7."/>
      <w:lvlJc w:val="left"/>
      <w:pPr>
        <w:tabs>
          <w:tab w:val="num" w:pos="5040"/>
        </w:tabs>
        <w:ind w:left="5040" w:hanging="360"/>
      </w:pPr>
    </w:lvl>
    <w:lvl w:ilvl="7" w:tplc="CA9EBAAC" w:tentative="1">
      <w:start w:val="1"/>
      <w:numFmt w:val="lowerLetter"/>
      <w:lvlText w:val="%8."/>
      <w:lvlJc w:val="left"/>
      <w:pPr>
        <w:tabs>
          <w:tab w:val="num" w:pos="5760"/>
        </w:tabs>
        <w:ind w:left="5760" w:hanging="360"/>
      </w:pPr>
    </w:lvl>
    <w:lvl w:ilvl="8" w:tplc="E906327C" w:tentative="1">
      <w:start w:val="1"/>
      <w:numFmt w:val="lowerRoman"/>
      <w:lvlText w:val="%9."/>
      <w:lvlJc w:val="right"/>
      <w:pPr>
        <w:tabs>
          <w:tab w:val="num" w:pos="6480"/>
        </w:tabs>
        <w:ind w:left="6480" w:hanging="180"/>
      </w:pPr>
    </w:lvl>
  </w:abstractNum>
  <w:abstractNum w:abstractNumId="66" w15:restartNumberingAfterBreak="0">
    <w:nsid w:val="6B28240E"/>
    <w:multiLevelType w:val="hybridMultilevel"/>
    <w:tmpl w:val="2772ADDC"/>
    <w:lvl w:ilvl="0" w:tplc="41A248AA">
      <w:start w:val="1"/>
      <w:numFmt w:val="lowerRoman"/>
      <w:lvlText w:val="(%1)"/>
      <w:lvlJc w:val="left"/>
      <w:pPr>
        <w:ind w:left="1080" w:hanging="72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7" w15:restartNumberingAfterBreak="0">
    <w:nsid w:val="6C955927"/>
    <w:multiLevelType w:val="hybridMultilevel"/>
    <w:tmpl w:val="20F81A46"/>
    <w:lvl w:ilvl="0" w:tplc="3C1E93B6">
      <w:start w:val="1"/>
      <w:numFmt w:val="lowerLetter"/>
      <w:lvlText w:val="(%1)"/>
      <w:lvlJc w:val="left"/>
      <w:pPr>
        <w:ind w:left="1778" w:hanging="360"/>
      </w:pPr>
      <w:rPr>
        <w:rFonts w:hint="default"/>
      </w:rPr>
    </w:lvl>
    <w:lvl w:ilvl="1" w:tplc="04160019" w:tentative="1">
      <w:start w:val="1"/>
      <w:numFmt w:val="lowerLetter"/>
      <w:lvlText w:val="%2."/>
      <w:lvlJc w:val="left"/>
      <w:pPr>
        <w:ind w:left="2498" w:hanging="360"/>
      </w:pPr>
    </w:lvl>
    <w:lvl w:ilvl="2" w:tplc="0416001B" w:tentative="1">
      <w:start w:val="1"/>
      <w:numFmt w:val="lowerRoman"/>
      <w:lvlText w:val="%3."/>
      <w:lvlJc w:val="right"/>
      <w:pPr>
        <w:ind w:left="3218" w:hanging="180"/>
      </w:pPr>
    </w:lvl>
    <w:lvl w:ilvl="3" w:tplc="0416000F" w:tentative="1">
      <w:start w:val="1"/>
      <w:numFmt w:val="decimal"/>
      <w:lvlText w:val="%4."/>
      <w:lvlJc w:val="left"/>
      <w:pPr>
        <w:ind w:left="3938" w:hanging="360"/>
      </w:pPr>
    </w:lvl>
    <w:lvl w:ilvl="4" w:tplc="04160019" w:tentative="1">
      <w:start w:val="1"/>
      <w:numFmt w:val="lowerLetter"/>
      <w:lvlText w:val="%5."/>
      <w:lvlJc w:val="left"/>
      <w:pPr>
        <w:ind w:left="4658" w:hanging="360"/>
      </w:pPr>
    </w:lvl>
    <w:lvl w:ilvl="5" w:tplc="0416001B" w:tentative="1">
      <w:start w:val="1"/>
      <w:numFmt w:val="lowerRoman"/>
      <w:lvlText w:val="%6."/>
      <w:lvlJc w:val="right"/>
      <w:pPr>
        <w:ind w:left="5378" w:hanging="180"/>
      </w:pPr>
    </w:lvl>
    <w:lvl w:ilvl="6" w:tplc="0416000F" w:tentative="1">
      <w:start w:val="1"/>
      <w:numFmt w:val="decimal"/>
      <w:lvlText w:val="%7."/>
      <w:lvlJc w:val="left"/>
      <w:pPr>
        <w:ind w:left="6098" w:hanging="360"/>
      </w:pPr>
    </w:lvl>
    <w:lvl w:ilvl="7" w:tplc="04160019" w:tentative="1">
      <w:start w:val="1"/>
      <w:numFmt w:val="lowerLetter"/>
      <w:lvlText w:val="%8."/>
      <w:lvlJc w:val="left"/>
      <w:pPr>
        <w:ind w:left="6818" w:hanging="360"/>
      </w:pPr>
    </w:lvl>
    <w:lvl w:ilvl="8" w:tplc="0416001B" w:tentative="1">
      <w:start w:val="1"/>
      <w:numFmt w:val="lowerRoman"/>
      <w:lvlText w:val="%9."/>
      <w:lvlJc w:val="right"/>
      <w:pPr>
        <w:ind w:left="7538" w:hanging="180"/>
      </w:pPr>
    </w:lvl>
  </w:abstractNum>
  <w:abstractNum w:abstractNumId="68" w15:restartNumberingAfterBreak="0">
    <w:nsid w:val="72125C3A"/>
    <w:multiLevelType w:val="hybridMultilevel"/>
    <w:tmpl w:val="3FB20F50"/>
    <w:lvl w:ilvl="0" w:tplc="0778E150">
      <w:start w:val="1"/>
      <w:numFmt w:val="lowerRoman"/>
      <w:lvlText w:val="(%1)"/>
      <w:lvlJc w:val="left"/>
      <w:pPr>
        <w:ind w:left="2138" w:hanging="720"/>
      </w:pPr>
      <w:rPr>
        <w:rFonts w:hint="default"/>
      </w:rPr>
    </w:lvl>
    <w:lvl w:ilvl="1" w:tplc="04160019" w:tentative="1">
      <w:start w:val="1"/>
      <w:numFmt w:val="lowerLetter"/>
      <w:lvlText w:val="%2."/>
      <w:lvlJc w:val="left"/>
      <w:pPr>
        <w:ind w:left="2498" w:hanging="360"/>
      </w:pPr>
    </w:lvl>
    <w:lvl w:ilvl="2" w:tplc="0416001B" w:tentative="1">
      <w:start w:val="1"/>
      <w:numFmt w:val="lowerRoman"/>
      <w:lvlText w:val="%3."/>
      <w:lvlJc w:val="right"/>
      <w:pPr>
        <w:ind w:left="3218" w:hanging="180"/>
      </w:pPr>
    </w:lvl>
    <w:lvl w:ilvl="3" w:tplc="0416000F" w:tentative="1">
      <w:start w:val="1"/>
      <w:numFmt w:val="decimal"/>
      <w:lvlText w:val="%4."/>
      <w:lvlJc w:val="left"/>
      <w:pPr>
        <w:ind w:left="3938" w:hanging="360"/>
      </w:pPr>
    </w:lvl>
    <w:lvl w:ilvl="4" w:tplc="04160019" w:tentative="1">
      <w:start w:val="1"/>
      <w:numFmt w:val="lowerLetter"/>
      <w:lvlText w:val="%5."/>
      <w:lvlJc w:val="left"/>
      <w:pPr>
        <w:ind w:left="4658" w:hanging="360"/>
      </w:pPr>
    </w:lvl>
    <w:lvl w:ilvl="5" w:tplc="0416001B" w:tentative="1">
      <w:start w:val="1"/>
      <w:numFmt w:val="lowerRoman"/>
      <w:lvlText w:val="%6."/>
      <w:lvlJc w:val="right"/>
      <w:pPr>
        <w:ind w:left="5378" w:hanging="180"/>
      </w:pPr>
    </w:lvl>
    <w:lvl w:ilvl="6" w:tplc="0416000F" w:tentative="1">
      <w:start w:val="1"/>
      <w:numFmt w:val="decimal"/>
      <w:lvlText w:val="%7."/>
      <w:lvlJc w:val="left"/>
      <w:pPr>
        <w:ind w:left="6098" w:hanging="360"/>
      </w:pPr>
    </w:lvl>
    <w:lvl w:ilvl="7" w:tplc="04160019" w:tentative="1">
      <w:start w:val="1"/>
      <w:numFmt w:val="lowerLetter"/>
      <w:lvlText w:val="%8."/>
      <w:lvlJc w:val="left"/>
      <w:pPr>
        <w:ind w:left="6818" w:hanging="360"/>
      </w:pPr>
    </w:lvl>
    <w:lvl w:ilvl="8" w:tplc="0416001B" w:tentative="1">
      <w:start w:val="1"/>
      <w:numFmt w:val="lowerRoman"/>
      <w:lvlText w:val="%9."/>
      <w:lvlJc w:val="right"/>
      <w:pPr>
        <w:ind w:left="7538" w:hanging="180"/>
      </w:pPr>
    </w:lvl>
  </w:abstractNum>
  <w:abstractNum w:abstractNumId="69" w15:restartNumberingAfterBreak="0">
    <w:nsid w:val="72865F7D"/>
    <w:multiLevelType w:val="hybridMultilevel"/>
    <w:tmpl w:val="CBAAAF40"/>
    <w:lvl w:ilvl="0" w:tplc="FFFFFFFF">
      <w:start w:val="1"/>
      <w:numFmt w:val="lowerLetter"/>
      <w:lvlText w:val="%1)"/>
      <w:lvlJc w:val="left"/>
      <w:pPr>
        <w:tabs>
          <w:tab w:val="num" w:pos="1062"/>
        </w:tabs>
        <w:ind w:left="1062" w:hanging="360"/>
      </w:pPr>
      <w:rPr>
        <w:lang w:val="pt-BR"/>
      </w:rPr>
    </w:lvl>
    <w:lvl w:ilvl="1" w:tplc="17709B62">
      <w:start w:val="1"/>
      <w:numFmt w:val="lowerRoman"/>
      <w:lvlText w:val="(%2)"/>
      <w:lvlJc w:val="left"/>
      <w:pPr>
        <w:tabs>
          <w:tab w:val="num" w:pos="1800"/>
        </w:tabs>
        <w:ind w:left="1800" w:hanging="720"/>
      </w:pPr>
      <w:rPr>
        <w:lang w:val="pt-BR"/>
      </w:rPr>
    </w:lvl>
    <w:lvl w:ilvl="2" w:tplc="A64ADEF6">
      <w:start w:val="1"/>
      <w:numFmt w:val="decimal"/>
      <w:lvlText w:val="(%3)"/>
      <w:lvlJc w:val="left"/>
      <w:pPr>
        <w:tabs>
          <w:tab w:val="num" w:pos="2340"/>
        </w:tabs>
        <w:ind w:left="2340" w:hanging="36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70" w15:restartNumberingAfterBreak="0">
    <w:nsid w:val="743F5802"/>
    <w:multiLevelType w:val="multilevel"/>
    <w:tmpl w:val="0AA4A3F6"/>
    <w:lvl w:ilvl="0">
      <w:start w:val="1"/>
      <w:numFmt w:val="decimal"/>
      <w:pStyle w:val="Nvel1"/>
      <w:lvlText w:val="%1."/>
      <w:lvlJc w:val="left"/>
      <w:pPr>
        <w:tabs>
          <w:tab w:val="num" w:pos="1418"/>
        </w:tabs>
        <w:ind w:left="0" w:firstLine="0"/>
      </w:pPr>
      <w:rPr>
        <w:rFonts w:ascii="Cambria" w:hAnsi="Cambria" w:hint="default"/>
        <w:b/>
        <w:i w:val="0"/>
        <w:caps w:val="0"/>
        <w:strike w:val="0"/>
        <w:dstrike w:val="0"/>
        <w:vanish w:val="0"/>
        <w:color w:val="auto"/>
        <w:sz w:val="22"/>
        <w:u w:val="none"/>
        <w:effect w:val="none"/>
        <w:vertAlign w:val="baseline"/>
      </w:rPr>
    </w:lvl>
    <w:lvl w:ilvl="1">
      <w:start w:val="1"/>
      <w:numFmt w:val="decimal"/>
      <w:pStyle w:val="Nvel11"/>
      <w:isLgl/>
      <w:lvlText w:val="%1.%2"/>
      <w:lvlJc w:val="left"/>
      <w:pPr>
        <w:tabs>
          <w:tab w:val="num" w:pos="1418"/>
        </w:tabs>
        <w:ind w:left="0" w:firstLine="0"/>
      </w:pPr>
      <w:rPr>
        <w:rFonts w:ascii="Cambria" w:hAnsi="Cambria" w:hint="default"/>
        <w:b w:val="0"/>
        <w:i w:val="0"/>
        <w:caps w:val="0"/>
        <w:strike w:val="0"/>
        <w:dstrike w:val="0"/>
        <w:vanish w:val="0"/>
        <w:color w:val="auto"/>
        <w:kern w:val="0"/>
        <w:sz w:val="22"/>
        <w:u w:val="none"/>
        <w:effect w:val="none"/>
        <w:vertAlign w:val="baseline"/>
        <w14:cntxtAlts w14:val="0"/>
      </w:rPr>
    </w:lvl>
    <w:lvl w:ilvl="2">
      <w:start w:val="1"/>
      <w:numFmt w:val="lowerLetter"/>
      <w:pStyle w:val="Nvel11a"/>
      <w:lvlText w:val="(%3)"/>
      <w:lvlJc w:val="left"/>
      <w:pPr>
        <w:tabs>
          <w:tab w:val="num" w:pos="709"/>
        </w:tabs>
        <w:ind w:left="709" w:hanging="709"/>
      </w:pPr>
      <w:rPr>
        <w:rFonts w:ascii="Cambria" w:hAnsi="Cambria" w:hint="default"/>
        <w:b w:val="0"/>
        <w:i w:val="0"/>
        <w:caps w:val="0"/>
        <w:strike w:val="0"/>
        <w:dstrike w:val="0"/>
        <w:vanish w:val="0"/>
        <w:color w:val="auto"/>
        <w:sz w:val="22"/>
        <w:vertAlign w:val="baseline"/>
      </w:rPr>
    </w:lvl>
    <w:lvl w:ilvl="3">
      <w:start w:val="1"/>
      <w:numFmt w:val="decimal"/>
      <w:pStyle w:val="Nvel11a1"/>
      <w:lvlText w:val="(%4)"/>
      <w:lvlJc w:val="left"/>
      <w:pPr>
        <w:tabs>
          <w:tab w:val="num" w:pos="1418"/>
        </w:tabs>
        <w:ind w:left="1418" w:hanging="709"/>
      </w:pPr>
      <w:rPr>
        <w:rFonts w:ascii="Cambria" w:hAnsi="Cambria" w:hint="default"/>
        <w:b w:val="0"/>
        <w:i w:val="0"/>
        <w:caps w:val="0"/>
        <w:strike w:val="0"/>
        <w:dstrike w:val="0"/>
        <w:vanish w:val="0"/>
        <w:color w:val="auto"/>
        <w:sz w:val="22"/>
        <w:vertAlign w:val="baseline"/>
      </w:rPr>
    </w:lvl>
    <w:lvl w:ilvl="4">
      <w:start w:val="1"/>
      <w:numFmt w:val="decimal"/>
      <w:pStyle w:val="Nvel111"/>
      <w:lvlText w:val="%1.%2.%5"/>
      <w:lvlJc w:val="left"/>
      <w:pPr>
        <w:tabs>
          <w:tab w:val="num" w:pos="2127"/>
        </w:tabs>
        <w:ind w:left="710" w:firstLine="0"/>
      </w:pPr>
      <w:rPr>
        <w:rFonts w:ascii="Cambria" w:hAnsi="Cambria" w:hint="default"/>
        <w:b w:val="0"/>
        <w:i w:val="0"/>
        <w:strike w:val="0"/>
        <w:dstrike w:val="0"/>
        <w:color w:val="auto"/>
        <w:sz w:val="22"/>
        <w:u w:val="none"/>
        <w:effect w:val="none"/>
        <w:vertAlign w:val="baseline"/>
      </w:rPr>
    </w:lvl>
    <w:lvl w:ilvl="5">
      <w:start w:val="1"/>
      <w:numFmt w:val="lowerLetter"/>
      <w:pStyle w:val="Nvel111a"/>
      <w:lvlText w:val="(%6)"/>
      <w:lvlJc w:val="left"/>
      <w:pPr>
        <w:tabs>
          <w:tab w:val="num" w:pos="1418"/>
        </w:tabs>
        <w:ind w:left="1418" w:hanging="709"/>
      </w:pPr>
      <w:rPr>
        <w:rFonts w:ascii="Cambria" w:hAnsi="Cambria" w:hint="default"/>
        <w:b w:val="0"/>
        <w:i w:val="0"/>
        <w:sz w:val="22"/>
      </w:rPr>
    </w:lvl>
    <w:lvl w:ilvl="6">
      <w:start w:val="1"/>
      <w:numFmt w:val="decimal"/>
      <w:pStyle w:val="Nvel111a1"/>
      <w:lvlText w:val="(%7)"/>
      <w:lvlJc w:val="left"/>
      <w:pPr>
        <w:tabs>
          <w:tab w:val="num" w:pos="2126"/>
        </w:tabs>
        <w:ind w:left="2126" w:hanging="708"/>
      </w:pPr>
      <w:rPr>
        <w:rFonts w:ascii="Cambria" w:hAnsi="Cambria" w:hint="default"/>
        <w:b w:val="0"/>
        <w:i w:val="0"/>
        <w:sz w:val="22"/>
      </w:rPr>
    </w:lvl>
    <w:lvl w:ilvl="7">
      <w:start w:val="1"/>
      <w:numFmt w:val="decimal"/>
      <w:pStyle w:val="Nvel1111"/>
      <w:lvlText w:val="%1.%2.%5.%8"/>
      <w:lvlJc w:val="left"/>
      <w:pPr>
        <w:tabs>
          <w:tab w:val="num" w:pos="2835"/>
        </w:tabs>
        <w:ind w:left="1418" w:firstLine="0"/>
      </w:pPr>
      <w:rPr>
        <w:rFonts w:ascii="Cambria" w:hAnsi="Cambria" w:hint="default"/>
        <w:b w:val="0"/>
        <w:i w:val="0"/>
        <w:caps w:val="0"/>
        <w:strike w:val="0"/>
        <w:dstrike w:val="0"/>
        <w:vanish w:val="0"/>
        <w:color w:val="auto"/>
        <w:sz w:val="22"/>
        <w:u w:val="none"/>
        <w:vertAlign w:val="baseline"/>
      </w:rPr>
    </w:lvl>
    <w:lvl w:ilvl="8">
      <w:start w:val="1"/>
      <w:numFmt w:val="lowerLetter"/>
      <w:pStyle w:val="Nvel1111a"/>
      <w:lvlText w:val="(%9)"/>
      <w:lvlJc w:val="left"/>
      <w:pPr>
        <w:tabs>
          <w:tab w:val="num" w:pos="2126"/>
        </w:tabs>
        <w:ind w:left="2126" w:hanging="708"/>
      </w:pPr>
      <w:rPr>
        <w:rFonts w:ascii="Cambria" w:hAnsi="Cambria" w:hint="default"/>
        <w:b w:val="0"/>
        <w:i w:val="0"/>
        <w:sz w:val="22"/>
      </w:rPr>
    </w:lvl>
  </w:abstractNum>
  <w:abstractNum w:abstractNumId="71" w15:restartNumberingAfterBreak="0">
    <w:nsid w:val="77C76FC2"/>
    <w:multiLevelType w:val="hybridMultilevel"/>
    <w:tmpl w:val="05BEAA7C"/>
    <w:lvl w:ilvl="0" w:tplc="C41AC4EA">
      <w:start w:val="1"/>
      <w:numFmt w:val="lowerRoman"/>
      <w:lvlText w:val="(%1)"/>
      <w:lvlJc w:val="left"/>
      <w:pPr>
        <w:tabs>
          <w:tab w:val="num" w:pos="1418"/>
        </w:tabs>
        <w:ind w:left="1418" w:hanging="709"/>
      </w:pPr>
      <w:rPr>
        <w:rFonts w:ascii="Times New Roman" w:hAnsi="Times New Roman" w:hint="default"/>
        <w:b w:val="0"/>
        <w:i w:val="0"/>
        <w:sz w:val="24"/>
        <w:szCs w:val="24"/>
      </w:rPr>
    </w:lvl>
    <w:lvl w:ilvl="1" w:tplc="9F867C1E" w:tentative="1">
      <w:start w:val="1"/>
      <w:numFmt w:val="lowerLetter"/>
      <w:lvlText w:val="%2."/>
      <w:lvlJc w:val="left"/>
      <w:pPr>
        <w:tabs>
          <w:tab w:val="num" w:pos="1440"/>
        </w:tabs>
        <w:ind w:left="1440" w:hanging="360"/>
      </w:pPr>
    </w:lvl>
    <w:lvl w:ilvl="2" w:tplc="E9587282" w:tentative="1">
      <w:start w:val="1"/>
      <w:numFmt w:val="lowerRoman"/>
      <w:lvlText w:val="%3."/>
      <w:lvlJc w:val="right"/>
      <w:pPr>
        <w:tabs>
          <w:tab w:val="num" w:pos="2160"/>
        </w:tabs>
        <w:ind w:left="2160" w:hanging="180"/>
      </w:pPr>
    </w:lvl>
    <w:lvl w:ilvl="3" w:tplc="7AEC2BA6" w:tentative="1">
      <w:start w:val="1"/>
      <w:numFmt w:val="decimal"/>
      <w:lvlText w:val="%4."/>
      <w:lvlJc w:val="left"/>
      <w:pPr>
        <w:tabs>
          <w:tab w:val="num" w:pos="2880"/>
        </w:tabs>
        <w:ind w:left="2880" w:hanging="360"/>
      </w:pPr>
    </w:lvl>
    <w:lvl w:ilvl="4" w:tplc="C9A2BE74" w:tentative="1">
      <w:start w:val="1"/>
      <w:numFmt w:val="lowerLetter"/>
      <w:lvlText w:val="%5."/>
      <w:lvlJc w:val="left"/>
      <w:pPr>
        <w:tabs>
          <w:tab w:val="num" w:pos="3600"/>
        </w:tabs>
        <w:ind w:left="3600" w:hanging="360"/>
      </w:pPr>
    </w:lvl>
    <w:lvl w:ilvl="5" w:tplc="E346B6B2" w:tentative="1">
      <w:start w:val="1"/>
      <w:numFmt w:val="lowerRoman"/>
      <w:lvlText w:val="%6."/>
      <w:lvlJc w:val="right"/>
      <w:pPr>
        <w:tabs>
          <w:tab w:val="num" w:pos="4320"/>
        </w:tabs>
        <w:ind w:left="4320" w:hanging="180"/>
      </w:pPr>
    </w:lvl>
    <w:lvl w:ilvl="6" w:tplc="78D402C8" w:tentative="1">
      <w:start w:val="1"/>
      <w:numFmt w:val="decimal"/>
      <w:lvlText w:val="%7."/>
      <w:lvlJc w:val="left"/>
      <w:pPr>
        <w:tabs>
          <w:tab w:val="num" w:pos="5040"/>
        </w:tabs>
        <w:ind w:left="5040" w:hanging="360"/>
      </w:pPr>
    </w:lvl>
    <w:lvl w:ilvl="7" w:tplc="0F7E9B66" w:tentative="1">
      <w:start w:val="1"/>
      <w:numFmt w:val="lowerLetter"/>
      <w:lvlText w:val="%8."/>
      <w:lvlJc w:val="left"/>
      <w:pPr>
        <w:tabs>
          <w:tab w:val="num" w:pos="5760"/>
        </w:tabs>
        <w:ind w:left="5760" w:hanging="360"/>
      </w:pPr>
    </w:lvl>
    <w:lvl w:ilvl="8" w:tplc="1B5CE6C2" w:tentative="1">
      <w:start w:val="1"/>
      <w:numFmt w:val="lowerRoman"/>
      <w:lvlText w:val="%9."/>
      <w:lvlJc w:val="right"/>
      <w:pPr>
        <w:tabs>
          <w:tab w:val="num" w:pos="6480"/>
        </w:tabs>
        <w:ind w:left="6480" w:hanging="180"/>
      </w:pPr>
    </w:lvl>
  </w:abstractNum>
  <w:abstractNum w:abstractNumId="72" w15:restartNumberingAfterBreak="0">
    <w:nsid w:val="7A8934E2"/>
    <w:multiLevelType w:val="hybridMultilevel"/>
    <w:tmpl w:val="406A8EC4"/>
    <w:lvl w:ilvl="0" w:tplc="70B6886C">
      <w:start w:val="1"/>
      <w:numFmt w:val="lowerRoman"/>
      <w:lvlText w:val="(%1)"/>
      <w:lvlJc w:val="left"/>
      <w:pPr>
        <w:ind w:left="720" w:hanging="360"/>
      </w:pPr>
      <w:rPr>
        <w:rFonts w:ascii="Times New Roman" w:hAnsi="Times New Roman" w:hint="default"/>
        <w:b w:val="0"/>
        <w:i w:val="0"/>
        <w:sz w:val="22"/>
        <w:szCs w:val="22"/>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3" w15:restartNumberingAfterBreak="0">
    <w:nsid w:val="7C5F2ADD"/>
    <w:multiLevelType w:val="hybridMultilevel"/>
    <w:tmpl w:val="20AA5D56"/>
    <w:lvl w:ilvl="0" w:tplc="D1BEF4AC">
      <w:start w:val="1"/>
      <w:numFmt w:val="lowerRoman"/>
      <w:lvlText w:val="(%1)"/>
      <w:lvlJc w:val="left"/>
      <w:pPr>
        <w:ind w:left="2138" w:hanging="720"/>
      </w:pPr>
      <w:rPr>
        <w:rFonts w:hint="default"/>
      </w:rPr>
    </w:lvl>
    <w:lvl w:ilvl="1" w:tplc="04090019">
      <w:start w:val="1"/>
      <w:numFmt w:val="lowerLetter"/>
      <w:lvlText w:val="%2."/>
      <w:lvlJc w:val="left"/>
      <w:pPr>
        <w:ind w:left="2498" w:hanging="360"/>
      </w:pPr>
    </w:lvl>
    <w:lvl w:ilvl="2" w:tplc="0409001B" w:tentative="1">
      <w:start w:val="1"/>
      <w:numFmt w:val="lowerRoman"/>
      <w:lvlText w:val="%3."/>
      <w:lvlJc w:val="right"/>
      <w:pPr>
        <w:ind w:left="3218" w:hanging="180"/>
      </w:pPr>
    </w:lvl>
    <w:lvl w:ilvl="3" w:tplc="0409000F" w:tentative="1">
      <w:start w:val="1"/>
      <w:numFmt w:val="decimal"/>
      <w:lvlText w:val="%4."/>
      <w:lvlJc w:val="left"/>
      <w:pPr>
        <w:ind w:left="3938" w:hanging="360"/>
      </w:pPr>
    </w:lvl>
    <w:lvl w:ilvl="4" w:tplc="04090019" w:tentative="1">
      <w:start w:val="1"/>
      <w:numFmt w:val="lowerLetter"/>
      <w:lvlText w:val="%5."/>
      <w:lvlJc w:val="left"/>
      <w:pPr>
        <w:ind w:left="4658" w:hanging="360"/>
      </w:pPr>
    </w:lvl>
    <w:lvl w:ilvl="5" w:tplc="0409001B" w:tentative="1">
      <w:start w:val="1"/>
      <w:numFmt w:val="lowerRoman"/>
      <w:lvlText w:val="%6."/>
      <w:lvlJc w:val="right"/>
      <w:pPr>
        <w:ind w:left="5378" w:hanging="180"/>
      </w:pPr>
    </w:lvl>
    <w:lvl w:ilvl="6" w:tplc="0409000F" w:tentative="1">
      <w:start w:val="1"/>
      <w:numFmt w:val="decimal"/>
      <w:lvlText w:val="%7."/>
      <w:lvlJc w:val="left"/>
      <w:pPr>
        <w:ind w:left="6098" w:hanging="360"/>
      </w:pPr>
    </w:lvl>
    <w:lvl w:ilvl="7" w:tplc="04090019" w:tentative="1">
      <w:start w:val="1"/>
      <w:numFmt w:val="lowerLetter"/>
      <w:lvlText w:val="%8."/>
      <w:lvlJc w:val="left"/>
      <w:pPr>
        <w:ind w:left="6818" w:hanging="360"/>
      </w:pPr>
    </w:lvl>
    <w:lvl w:ilvl="8" w:tplc="0409001B" w:tentative="1">
      <w:start w:val="1"/>
      <w:numFmt w:val="lowerRoman"/>
      <w:lvlText w:val="%9."/>
      <w:lvlJc w:val="right"/>
      <w:pPr>
        <w:ind w:left="7538" w:hanging="180"/>
      </w:pPr>
    </w:lvl>
  </w:abstractNum>
  <w:abstractNum w:abstractNumId="74" w15:restartNumberingAfterBreak="0">
    <w:nsid w:val="7D8C374E"/>
    <w:multiLevelType w:val="hybridMultilevel"/>
    <w:tmpl w:val="A70AC0A2"/>
    <w:lvl w:ilvl="0" w:tplc="DEF04662">
      <w:start w:val="1"/>
      <w:numFmt w:val="lowerRoman"/>
      <w:lvlText w:val="(%1)"/>
      <w:lvlJc w:val="left"/>
      <w:pPr>
        <w:ind w:left="1080" w:hanging="72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5" w15:restartNumberingAfterBreak="0">
    <w:nsid w:val="7E0F6552"/>
    <w:multiLevelType w:val="multilevel"/>
    <w:tmpl w:val="585AEDC8"/>
    <w:lvl w:ilvl="0">
      <w:start w:val="4"/>
      <w:numFmt w:val="decimal"/>
      <w:lvlText w:val="%1."/>
      <w:lvlJc w:val="left"/>
      <w:pPr>
        <w:tabs>
          <w:tab w:val="num" w:pos="709"/>
        </w:tabs>
        <w:ind w:left="709" w:hanging="709"/>
      </w:pPr>
      <w:rPr>
        <w:rFonts w:hint="default"/>
      </w:rPr>
    </w:lvl>
    <w:lvl w:ilvl="1">
      <w:start w:val="1"/>
      <w:numFmt w:val="decimal"/>
      <w:lvlText w:val="%1.%2"/>
      <w:lvlJc w:val="left"/>
      <w:pPr>
        <w:tabs>
          <w:tab w:val="num" w:pos="709"/>
        </w:tabs>
        <w:ind w:left="709" w:hanging="709"/>
      </w:pPr>
      <w:rPr>
        <w:rFonts w:hint="default"/>
      </w:rPr>
    </w:lvl>
    <w:lvl w:ilvl="2">
      <w:start w:val="1"/>
      <w:numFmt w:val="decimal"/>
      <w:lvlText w:val="%1.%2.%3"/>
      <w:lvlJc w:val="left"/>
      <w:pPr>
        <w:tabs>
          <w:tab w:val="num" w:pos="709"/>
        </w:tabs>
        <w:ind w:left="709" w:hanging="709"/>
      </w:pPr>
      <w:rPr>
        <w:rFonts w:hint="default"/>
      </w:rPr>
    </w:lvl>
    <w:lvl w:ilvl="3">
      <w:start w:val="1"/>
      <w:numFmt w:val="decimal"/>
      <w:lvlText w:val="%1.%2.%3.%4"/>
      <w:lvlJc w:val="left"/>
      <w:pPr>
        <w:tabs>
          <w:tab w:val="num" w:pos="709"/>
        </w:tabs>
        <w:ind w:left="709" w:hanging="709"/>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16cid:durableId="1743142557">
    <w:abstractNumId w:val="60"/>
  </w:num>
  <w:num w:numId="2" w16cid:durableId="308051596">
    <w:abstractNumId w:val="15"/>
  </w:num>
  <w:num w:numId="3" w16cid:durableId="387922092">
    <w:abstractNumId w:val="63"/>
  </w:num>
  <w:num w:numId="4" w16cid:durableId="29453329">
    <w:abstractNumId w:val="3"/>
  </w:num>
  <w:num w:numId="5" w16cid:durableId="1355224960">
    <w:abstractNumId w:val="62"/>
  </w:num>
  <w:num w:numId="6" w16cid:durableId="937559366">
    <w:abstractNumId w:val="14"/>
  </w:num>
  <w:num w:numId="7" w16cid:durableId="143546459">
    <w:abstractNumId w:val="71"/>
  </w:num>
  <w:num w:numId="8" w16cid:durableId="663051387">
    <w:abstractNumId w:val="32"/>
  </w:num>
  <w:num w:numId="9" w16cid:durableId="1025444088">
    <w:abstractNumId w:val="39"/>
  </w:num>
  <w:num w:numId="10" w16cid:durableId="2105372191">
    <w:abstractNumId w:val="0"/>
  </w:num>
  <w:num w:numId="11" w16cid:durableId="971986248">
    <w:abstractNumId w:val="44"/>
  </w:num>
  <w:num w:numId="12" w16cid:durableId="831415416">
    <w:abstractNumId w:val="10"/>
  </w:num>
  <w:num w:numId="13" w16cid:durableId="1218400334">
    <w:abstractNumId w:val="46"/>
  </w:num>
  <w:num w:numId="14" w16cid:durableId="701710745">
    <w:abstractNumId w:val="72"/>
  </w:num>
  <w:num w:numId="15" w16cid:durableId="701977538">
    <w:abstractNumId w:val="40"/>
  </w:num>
  <w:num w:numId="16" w16cid:durableId="773214415">
    <w:abstractNumId w:val="54"/>
  </w:num>
  <w:num w:numId="17" w16cid:durableId="50811846">
    <w:abstractNumId w:val="2"/>
  </w:num>
  <w:num w:numId="18" w16cid:durableId="1214999623">
    <w:abstractNumId w:val="30"/>
  </w:num>
  <w:num w:numId="19" w16cid:durableId="849296090">
    <w:abstractNumId w:val="4"/>
  </w:num>
  <w:num w:numId="20" w16cid:durableId="1374619925">
    <w:abstractNumId w:val="6"/>
  </w:num>
  <w:num w:numId="21" w16cid:durableId="178600461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297300527">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867790204">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10049120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202612686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804352408">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95635759">
    <w:abstractNumId w:val="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782573672">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43525411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999074945">
    <w:abstractNumId w:val="7"/>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2018799081">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390767095">
    <w:abstractNumId w:val="27"/>
  </w:num>
  <w:num w:numId="33" w16cid:durableId="1515610059">
    <w:abstractNumId w:val="70"/>
  </w:num>
  <w:num w:numId="34" w16cid:durableId="752168208">
    <w:abstractNumId w:val="70"/>
  </w:num>
  <w:num w:numId="35" w16cid:durableId="1702124556">
    <w:abstractNumId w:val="65"/>
  </w:num>
  <w:num w:numId="36" w16cid:durableId="1895576789">
    <w:abstractNumId w:val="52"/>
  </w:num>
  <w:num w:numId="37" w16cid:durableId="1858956709">
    <w:abstractNumId w:val="8"/>
  </w:num>
  <w:num w:numId="38" w16cid:durableId="847594716">
    <w:abstractNumId w:val="43"/>
  </w:num>
  <w:num w:numId="39" w16cid:durableId="1507403168">
    <w:abstractNumId w:val="35"/>
  </w:num>
  <w:num w:numId="40" w16cid:durableId="890120886">
    <w:abstractNumId w:val="18"/>
  </w:num>
  <w:num w:numId="41" w16cid:durableId="1900898578">
    <w:abstractNumId w:val="25"/>
  </w:num>
  <w:num w:numId="42" w16cid:durableId="329916515">
    <w:abstractNumId w:val="67"/>
  </w:num>
  <w:num w:numId="43" w16cid:durableId="982657825">
    <w:abstractNumId w:val="74"/>
  </w:num>
  <w:num w:numId="44" w16cid:durableId="1234007987">
    <w:abstractNumId w:val="28"/>
  </w:num>
  <w:num w:numId="45" w16cid:durableId="2034263818">
    <w:abstractNumId w:val="17"/>
  </w:num>
  <w:num w:numId="46" w16cid:durableId="152796123">
    <w:abstractNumId w:val="68"/>
  </w:num>
  <w:num w:numId="47" w16cid:durableId="1121654058">
    <w:abstractNumId w:val="66"/>
  </w:num>
  <w:num w:numId="48" w16cid:durableId="86731944">
    <w:abstractNumId w:val="33"/>
  </w:num>
  <w:num w:numId="49" w16cid:durableId="54623987">
    <w:abstractNumId w:val="26"/>
  </w:num>
  <w:num w:numId="50" w16cid:durableId="437523570">
    <w:abstractNumId w:val="41"/>
  </w:num>
  <w:num w:numId="51" w16cid:durableId="981344555">
    <w:abstractNumId w:val="22"/>
  </w:num>
  <w:num w:numId="52" w16cid:durableId="335232222">
    <w:abstractNumId w:val="38"/>
  </w:num>
  <w:num w:numId="53" w16cid:durableId="1769421636">
    <w:abstractNumId w:val="55"/>
  </w:num>
  <w:num w:numId="54" w16cid:durableId="1115372083">
    <w:abstractNumId w:val="42"/>
  </w:num>
  <w:num w:numId="55" w16cid:durableId="375087822">
    <w:abstractNumId w:val="13"/>
  </w:num>
  <w:num w:numId="56" w16cid:durableId="1909798396">
    <w:abstractNumId w:val="73"/>
  </w:num>
  <w:num w:numId="57" w16cid:durableId="1412894558">
    <w:abstractNumId w:val="57"/>
  </w:num>
  <w:num w:numId="58" w16cid:durableId="37750358">
    <w:abstractNumId w:val="12"/>
  </w:num>
  <w:num w:numId="59" w16cid:durableId="103809422">
    <w:abstractNumId w:val="21"/>
  </w:num>
  <w:num w:numId="60" w16cid:durableId="1621103617">
    <w:abstractNumId w:val="5"/>
  </w:num>
  <w:num w:numId="61" w16cid:durableId="1563829440">
    <w:abstractNumId w:val="47"/>
  </w:num>
  <w:num w:numId="62" w16cid:durableId="241067252">
    <w:abstractNumId w:val="59"/>
  </w:num>
  <w:num w:numId="63" w16cid:durableId="2029748119">
    <w:abstractNumId w:val="31"/>
  </w:num>
  <w:num w:numId="64" w16cid:durableId="186604312">
    <w:abstractNumId w:val="61"/>
  </w:num>
  <w:num w:numId="65" w16cid:durableId="2022077528">
    <w:abstractNumId w:val="58"/>
  </w:num>
  <w:num w:numId="66" w16cid:durableId="2100833242">
    <w:abstractNumId w:val="11"/>
  </w:num>
  <w:num w:numId="67" w16cid:durableId="2090692843">
    <w:abstractNumId w:val="24"/>
  </w:num>
  <w:num w:numId="68" w16cid:durableId="1507479611">
    <w:abstractNumId w:val="23"/>
  </w:num>
  <w:num w:numId="69" w16cid:durableId="747773718">
    <w:abstractNumId w:val="36"/>
  </w:num>
  <w:num w:numId="70" w16cid:durableId="306403658">
    <w:abstractNumId w:val="9"/>
  </w:num>
  <w:num w:numId="71" w16cid:durableId="1277560781">
    <w:abstractNumId w:val="53"/>
  </w:num>
  <w:num w:numId="72" w16cid:durableId="344749767">
    <w:abstractNumId w:val="16"/>
  </w:num>
  <w:num w:numId="73" w16cid:durableId="907109850">
    <w:abstractNumId w:val="34"/>
  </w:num>
  <w:num w:numId="74" w16cid:durableId="738360316">
    <w:abstractNumId w:val="48"/>
  </w:num>
  <w:num w:numId="75" w16cid:durableId="1322856562">
    <w:abstractNumId w:val="50"/>
  </w:num>
  <w:num w:numId="76" w16cid:durableId="1270892584">
    <w:abstractNumId w:val="19"/>
  </w:num>
  <w:num w:numId="77" w16cid:durableId="981691267">
    <w:abstractNumId w:val="45"/>
  </w:num>
  <w:num w:numId="78" w16cid:durableId="2088108175">
    <w:abstractNumId w:val="29"/>
  </w:num>
  <w:num w:numId="79" w16cid:durableId="872888308">
    <w:abstractNumId w:val="49"/>
  </w:num>
  <w:num w:numId="80" w16cid:durableId="1803840375">
    <w:abstractNumId w:val="75"/>
  </w:num>
  <w:numIdMacAtCleanup w:val="7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activeWritingStyle w:appName="MSWord" w:lang="pt-BR" w:vendorID="64" w:dllVersion="0" w:nlCheck="1" w:checkStyle="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F5C39"/>
    <w:rsid w:val="00000224"/>
    <w:rsid w:val="0000198F"/>
    <w:rsid w:val="00001F09"/>
    <w:rsid w:val="0000217B"/>
    <w:rsid w:val="0000304B"/>
    <w:rsid w:val="000033E3"/>
    <w:rsid w:val="00003431"/>
    <w:rsid w:val="00003B12"/>
    <w:rsid w:val="000049A9"/>
    <w:rsid w:val="00004BF3"/>
    <w:rsid w:val="0000643B"/>
    <w:rsid w:val="00006557"/>
    <w:rsid w:val="00006729"/>
    <w:rsid w:val="0000696B"/>
    <w:rsid w:val="00006FAA"/>
    <w:rsid w:val="00007D74"/>
    <w:rsid w:val="0001101C"/>
    <w:rsid w:val="000112C0"/>
    <w:rsid w:val="00011761"/>
    <w:rsid w:val="000119D3"/>
    <w:rsid w:val="00011C90"/>
    <w:rsid w:val="00011CF7"/>
    <w:rsid w:val="00012827"/>
    <w:rsid w:val="00012CEA"/>
    <w:rsid w:val="00012E1F"/>
    <w:rsid w:val="000131FD"/>
    <w:rsid w:val="00013BD2"/>
    <w:rsid w:val="00014296"/>
    <w:rsid w:val="000145E0"/>
    <w:rsid w:val="000147AE"/>
    <w:rsid w:val="00015227"/>
    <w:rsid w:val="000164AF"/>
    <w:rsid w:val="000166F3"/>
    <w:rsid w:val="0001679D"/>
    <w:rsid w:val="00016850"/>
    <w:rsid w:val="00017014"/>
    <w:rsid w:val="00017EB0"/>
    <w:rsid w:val="0002011B"/>
    <w:rsid w:val="00021E3D"/>
    <w:rsid w:val="000247A3"/>
    <w:rsid w:val="0002544A"/>
    <w:rsid w:val="00025549"/>
    <w:rsid w:val="000263DF"/>
    <w:rsid w:val="000268F6"/>
    <w:rsid w:val="00030CDE"/>
    <w:rsid w:val="000310DB"/>
    <w:rsid w:val="00031BB5"/>
    <w:rsid w:val="00031C73"/>
    <w:rsid w:val="00032B32"/>
    <w:rsid w:val="00032B6C"/>
    <w:rsid w:val="00032BAF"/>
    <w:rsid w:val="000337B7"/>
    <w:rsid w:val="00035398"/>
    <w:rsid w:val="00035B21"/>
    <w:rsid w:val="000367FD"/>
    <w:rsid w:val="0004044C"/>
    <w:rsid w:val="0004047B"/>
    <w:rsid w:val="00040AC9"/>
    <w:rsid w:val="00040FD7"/>
    <w:rsid w:val="000419F5"/>
    <w:rsid w:val="00042195"/>
    <w:rsid w:val="000426F0"/>
    <w:rsid w:val="00042B48"/>
    <w:rsid w:val="00043992"/>
    <w:rsid w:val="00044D86"/>
    <w:rsid w:val="00044FC6"/>
    <w:rsid w:val="00046ADF"/>
    <w:rsid w:val="000500B4"/>
    <w:rsid w:val="0005088A"/>
    <w:rsid w:val="00051E7B"/>
    <w:rsid w:val="00051EE7"/>
    <w:rsid w:val="0005295E"/>
    <w:rsid w:val="00053B1E"/>
    <w:rsid w:val="00053E48"/>
    <w:rsid w:val="000546F4"/>
    <w:rsid w:val="000547AC"/>
    <w:rsid w:val="000547F1"/>
    <w:rsid w:val="00054AE8"/>
    <w:rsid w:val="00054CE7"/>
    <w:rsid w:val="000555A8"/>
    <w:rsid w:val="00055760"/>
    <w:rsid w:val="0005664E"/>
    <w:rsid w:val="000567A6"/>
    <w:rsid w:val="00056D4D"/>
    <w:rsid w:val="00057780"/>
    <w:rsid w:val="00057A40"/>
    <w:rsid w:val="00060243"/>
    <w:rsid w:val="00062624"/>
    <w:rsid w:val="0006362B"/>
    <w:rsid w:val="000642FB"/>
    <w:rsid w:val="000648E4"/>
    <w:rsid w:val="00065789"/>
    <w:rsid w:val="00066042"/>
    <w:rsid w:val="0006613C"/>
    <w:rsid w:val="00066808"/>
    <w:rsid w:val="00066FBA"/>
    <w:rsid w:val="0006717E"/>
    <w:rsid w:val="00067254"/>
    <w:rsid w:val="00067660"/>
    <w:rsid w:val="00067F6D"/>
    <w:rsid w:val="0007003E"/>
    <w:rsid w:val="000701C1"/>
    <w:rsid w:val="00070CA3"/>
    <w:rsid w:val="00070D37"/>
    <w:rsid w:val="00071564"/>
    <w:rsid w:val="00071C8A"/>
    <w:rsid w:val="00072DCE"/>
    <w:rsid w:val="00073318"/>
    <w:rsid w:val="0007371A"/>
    <w:rsid w:val="00074213"/>
    <w:rsid w:val="00074252"/>
    <w:rsid w:val="0007426D"/>
    <w:rsid w:val="000748E3"/>
    <w:rsid w:val="00074E8B"/>
    <w:rsid w:val="0007606A"/>
    <w:rsid w:val="00076445"/>
    <w:rsid w:val="0007686F"/>
    <w:rsid w:val="00076C3D"/>
    <w:rsid w:val="0007725F"/>
    <w:rsid w:val="00077E5A"/>
    <w:rsid w:val="000802D2"/>
    <w:rsid w:val="00080A58"/>
    <w:rsid w:val="00080AE7"/>
    <w:rsid w:val="000810A4"/>
    <w:rsid w:val="000813BC"/>
    <w:rsid w:val="0008252F"/>
    <w:rsid w:val="000829E2"/>
    <w:rsid w:val="0008442B"/>
    <w:rsid w:val="000849D4"/>
    <w:rsid w:val="00084B2A"/>
    <w:rsid w:val="00084B3B"/>
    <w:rsid w:val="00084E54"/>
    <w:rsid w:val="000851D1"/>
    <w:rsid w:val="00086796"/>
    <w:rsid w:val="0008696B"/>
    <w:rsid w:val="0008773A"/>
    <w:rsid w:val="00087BA2"/>
    <w:rsid w:val="00090399"/>
    <w:rsid w:val="00090A15"/>
    <w:rsid w:val="00090E7B"/>
    <w:rsid w:val="00091221"/>
    <w:rsid w:val="0009143A"/>
    <w:rsid w:val="00091ED9"/>
    <w:rsid w:val="000924BB"/>
    <w:rsid w:val="0009285D"/>
    <w:rsid w:val="00093102"/>
    <w:rsid w:val="00093741"/>
    <w:rsid w:val="00093E09"/>
    <w:rsid w:val="00093E96"/>
    <w:rsid w:val="000951A9"/>
    <w:rsid w:val="00095201"/>
    <w:rsid w:val="00095220"/>
    <w:rsid w:val="0009553A"/>
    <w:rsid w:val="00095669"/>
    <w:rsid w:val="00095798"/>
    <w:rsid w:val="000961AC"/>
    <w:rsid w:val="00096A60"/>
    <w:rsid w:val="000970DE"/>
    <w:rsid w:val="00097153"/>
    <w:rsid w:val="00097D50"/>
    <w:rsid w:val="000A01A5"/>
    <w:rsid w:val="000A0688"/>
    <w:rsid w:val="000A0852"/>
    <w:rsid w:val="000A1028"/>
    <w:rsid w:val="000A2B08"/>
    <w:rsid w:val="000A365D"/>
    <w:rsid w:val="000A3843"/>
    <w:rsid w:val="000A4AA5"/>
    <w:rsid w:val="000A4C0A"/>
    <w:rsid w:val="000A530B"/>
    <w:rsid w:val="000A55B8"/>
    <w:rsid w:val="000A5C3C"/>
    <w:rsid w:val="000A638E"/>
    <w:rsid w:val="000A6DF6"/>
    <w:rsid w:val="000A6E66"/>
    <w:rsid w:val="000A6FC2"/>
    <w:rsid w:val="000A7DDA"/>
    <w:rsid w:val="000B0888"/>
    <w:rsid w:val="000B1AEE"/>
    <w:rsid w:val="000B217D"/>
    <w:rsid w:val="000B22B1"/>
    <w:rsid w:val="000B2D56"/>
    <w:rsid w:val="000B2DDF"/>
    <w:rsid w:val="000B36E3"/>
    <w:rsid w:val="000B36F7"/>
    <w:rsid w:val="000B3B02"/>
    <w:rsid w:val="000B3CD5"/>
    <w:rsid w:val="000B4223"/>
    <w:rsid w:val="000B4B0F"/>
    <w:rsid w:val="000B5EE9"/>
    <w:rsid w:val="000B68A0"/>
    <w:rsid w:val="000B770B"/>
    <w:rsid w:val="000B7F4C"/>
    <w:rsid w:val="000C04CE"/>
    <w:rsid w:val="000C0FEF"/>
    <w:rsid w:val="000C1260"/>
    <w:rsid w:val="000C1D9C"/>
    <w:rsid w:val="000C4538"/>
    <w:rsid w:val="000C5172"/>
    <w:rsid w:val="000C5333"/>
    <w:rsid w:val="000C53A8"/>
    <w:rsid w:val="000C5A8C"/>
    <w:rsid w:val="000C5CA5"/>
    <w:rsid w:val="000C65E6"/>
    <w:rsid w:val="000C6A31"/>
    <w:rsid w:val="000C6B87"/>
    <w:rsid w:val="000C71E3"/>
    <w:rsid w:val="000C7C31"/>
    <w:rsid w:val="000C7C7C"/>
    <w:rsid w:val="000D00FE"/>
    <w:rsid w:val="000D08D5"/>
    <w:rsid w:val="000D117F"/>
    <w:rsid w:val="000D1808"/>
    <w:rsid w:val="000D3341"/>
    <w:rsid w:val="000D34D2"/>
    <w:rsid w:val="000D38B8"/>
    <w:rsid w:val="000D3B0C"/>
    <w:rsid w:val="000D4366"/>
    <w:rsid w:val="000D5ED9"/>
    <w:rsid w:val="000D6C60"/>
    <w:rsid w:val="000D7F36"/>
    <w:rsid w:val="000E0C1F"/>
    <w:rsid w:val="000E0FF0"/>
    <w:rsid w:val="000E1174"/>
    <w:rsid w:val="000E1301"/>
    <w:rsid w:val="000E1581"/>
    <w:rsid w:val="000E366D"/>
    <w:rsid w:val="000E3A67"/>
    <w:rsid w:val="000E4452"/>
    <w:rsid w:val="000E5115"/>
    <w:rsid w:val="000E511C"/>
    <w:rsid w:val="000E5B1E"/>
    <w:rsid w:val="000E62A1"/>
    <w:rsid w:val="000E638B"/>
    <w:rsid w:val="000E7644"/>
    <w:rsid w:val="000F0B95"/>
    <w:rsid w:val="000F1BD7"/>
    <w:rsid w:val="000F1D9F"/>
    <w:rsid w:val="000F3D50"/>
    <w:rsid w:val="000F5021"/>
    <w:rsid w:val="000F5549"/>
    <w:rsid w:val="000F5D6D"/>
    <w:rsid w:val="000F635F"/>
    <w:rsid w:val="000F6CA1"/>
    <w:rsid w:val="000F6D2B"/>
    <w:rsid w:val="000F73E4"/>
    <w:rsid w:val="000F77EB"/>
    <w:rsid w:val="00100074"/>
    <w:rsid w:val="00100C94"/>
    <w:rsid w:val="00101127"/>
    <w:rsid w:val="00103AD0"/>
    <w:rsid w:val="0010523C"/>
    <w:rsid w:val="001058C3"/>
    <w:rsid w:val="00106030"/>
    <w:rsid w:val="0010641E"/>
    <w:rsid w:val="00106CEB"/>
    <w:rsid w:val="001070AF"/>
    <w:rsid w:val="00107B75"/>
    <w:rsid w:val="00110525"/>
    <w:rsid w:val="001116D2"/>
    <w:rsid w:val="0011193B"/>
    <w:rsid w:val="001120CC"/>
    <w:rsid w:val="001122A7"/>
    <w:rsid w:val="001137DC"/>
    <w:rsid w:val="00113EC1"/>
    <w:rsid w:val="0011465E"/>
    <w:rsid w:val="00114A22"/>
    <w:rsid w:val="00114BA2"/>
    <w:rsid w:val="0011541D"/>
    <w:rsid w:val="001156D7"/>
    <w:rsid w:val="00115CBF"/>
    <w:rsid w:val="00115CC9"/>
    <w:rsid w:val="00116C9E"/>
    <w:rsid w:val="00116EF0"/>
    <w:rsid w:val="00117781"/>
    <w:rsid w:val="00117EF5"/>
    <w:rsid w:val="001201B4"/>
    <w:rsid w:val="00120FCB"/>
    <w:rsid w:val="0012166C"/>
    <w:rsid w:val="0012297D"/>
    <w:rsid w:val="00123ECB"/>
    <w:rsid w:val="0012408D"/>
    <w:rsid w:val="00124300"/>
    <w:rsid w:val="0012468D"/>
    <w:rsid w:val="001255FA"/>
    <w:rsid w:val="00125884"/>
    <w:rsid w:val="00125917"/>
    <w:rsid w:val="00125A11"/>
    <w:rsid w:val="00126521"/>
    <w:rsid w:val="00126629"/>
    <w:rsid w:val="00126857"/>
    <w:rsid w:val="001271E7"/>
    <w:rsid w:val="00127EBB"/>
    <w:rsid w:val="00127EDC"/>
    <w:rsid w:val="00130002"/>
    <w:rsid w:val="001303B6"/>
    <w:rsid w:val="00130636"/>
    <w:rsid w:val="00130C82"/>
    <w:rsid w:val="00131B9A"/>
    <w:rsid w:val="00131ECA"/>
    <w:rsid w:val="001336E4"/>
    <w:rsid w:val="00133FC7"/>
    <w:rsid w:val="001341AB"/>
    <w:rsid w:val="00134FB2"/>
    <w:rsid w:val="00135333"/>
    <w:rsid w:val="00135C00"/>
    <w:rsid w:val="00135F75"/>
    <w:rsid w:val="00136BEC"/>
    <w:rsid w:val="00136C98"/>
    <w:rsid w:val="0013781E"/>
    <w:rsid w:val="00137D5E"/>
    <w:rsid w:val="00137F1E"/>
    <w:rsid w:val="00141515"/>
    <w:rsid w:val="0014169E"/>
    <w:rsid w:val="001417F5"/>
    <w:rsid w:val="0014185C"/>
    <w:rsid w:val="00142A39"/>
    <w:rsid w:val="00143CBA"/>
    <w:rsid w:val="00144454"/>
    <w:rsid w:val="00144A35"/>
    <w:rsid w:val="00144EBD"/>
    <w:rsid w:val="00145444"/>
    <w:rsid w:val="001471E2"/>
    <w:rsid w:val="00147629"/>
    <w:rsid w:val="00147A48"/>
    <w:rsid w:val="001511EC"/>
    <w:rsid w:val="0015171B"/>
    <w:rsid w:val="00152337"/>
    <w:rsid w:val="0015238E"/>
    <w:rsid w:val="0015313F"/>
    <w:rsid w:val="00153FF9"/>
    <w:rsid w:val="001541A1"/>
    <w:rsid w:val="001544D3"/>
    <w:rsid w:val="001555B9"/>
    <w:rsid w:val="00155F84"/>
    <w:rsid w:val="00156DEA"/>
    <w:rsid w:val="00157417"/>
    <w:rsid w:val="001600AE"/>
    <w:rsid w:val="001600B5"/>
    <w:rsid w:val="00160220"/>
    <w:rsid w:val="00160468"/>
    <w:rsid w:val="00160D5F"/>
    <w:rsid w:val="00160E6E"/>
    <w:rsid w:val="0016159C"/>
    <w:rsid w:val="00161626"/>
    <w:rsid w:val="00162312"/>
    <w:rsid w:val="00162B23"/>
    <w:rsid w:val="00163248"/>
    <w:rsid w:val="001632C4"/>
    <w:rsid w:val="001637B5"/>
    <w:rsid w:val="001647E6"/>
    <w:rsid w:val="00165321"/>
    <w:rsid w:val="00166545"/>
    <w:rsid w:val="00166629"/>
    <w:rsid w:val="00166C26"/>
    <w:rsid w:val="00167647"/>
    <w:rsid w:val="00167CB7"/>
    <w:rsid w:val="0017050E"/>
    <w:rsid w:val="00170510"/>
    <w:rsid w:val="001707F7"/>
    <w:rsid w:val="00171444"/>
    <w:rsid w:val="00171897"/>
    <w:rsid w:val="001721ED"/>
    <w:rsid w:val="00173035"/>
    <w:rsid w:val="001731EF"/>
    <w:rsid w:val="00173700"/>
    <w:rsid w:val="00173DEF"/>
    <w:rsid w:val="00173EB7"/>
    <w:rsid w:val="00174744"/>
    <w:rsid w:val="0017527C"/>
    <w:rsid w:val="00175633"/>
    <w:rsid w:val="0017690D"/>
    <w:rsid w:val="00177036"/>
    <w:rsid w:val="001771FB"/>
    <w:rsid w:val="001772EF"/>
    <w:rsid w:val="00177F46"/>
    <w:rsid w:val="001800B4"/>
    <w:rsid w:val="001801C5"/>
    <w:rsid w:val="00180E59"/>
    <w:rsid w:val="00181A5F"/>
    <w:rsid w:val="00181A83"/>
    <w:rsid w:val="00181CE3"/>
    <w:rsid w:val="00182191"/>
    <w:rsid w:val="001824C5"/>
    <w:rsid w:val="00182C2A"/>
    <w:rsid w:val="00182FEE"/>
    <w:rsid w:val="0018332F"/>
    <w:rsid w:val="0018522D"/>
    <w:rsid w:val="001858A3"/>
    <w:rsid w:val="00185902"/>
    <w:rsid w:val="00185D9F"/>
    <w:rsid w:val="00186935"/>
    <w:rsid w:val="00186955"/>
    <w:rsid w:val="00186EE9"/>
    <w:rsid w:val="00191849"/>
    <w:rsid w:val="0019192C"/>
    <w:rsid w:val="00192793"/>
    <w:rsid w:val="00192AA5"/>
    <w:rsid w:val="001930FA"/>
    <w:rsid w:val="00193F92"/>
    <w:rsid w:val="0019481B"/>
    <w:rsid w:val="00195977"/>
    <w:rsid w:val="00195995"/>
    <w:rsid w:val="00195D5D"/>
    <w:rsid w:val="0019628B"/>
    <w:rsid w:val="00196A88"/>
    <w:rsid w:val="0019757C"/>
    <w:rsid w:val="0019779E"/>
    <w:rsid w:val="001A1048"/>
    <w:rsid w:val="001A3524"/>
    <w:rsid w:val="001A3A91"/>
    <w:rsid w:val="001A3CB4"/>
    <w:rsid w:val="001A4AC6"/>
    <w:rsid w:val="001A5969"/>
    <w:rsid w:val="001A5CED"/>
    <w:rsid w:val="001A5E1D"/>
    <w:rsid w:val="001A660D"/>
    <w:rsid w:val="001A6E72"/>
    <w:rsid w:val="001A7295"/>
    <w:rsid w:val="001B0F74"/>
    <w:rsid w:val="001B12E3"/>
    <w:rsid w:val="001B1661"/>
    <w:rsid w:val="001B1D30"/>
    <w:rsid w:val="001B3069"/>
    <w:rsid w:val="001B4BED"/>
    <w:rsid w:val="001B4C41"/>
    <w:rsid w:val="001B4CD0"/>
    <w:rsid w:val="001B4DE6"/>
    <w:rsid w:val="001B5982"/>
    <w:rsid w:val="001B598A"/>
    <w:rsid w:val="001B63EE"/>
    <w:rsid w:val="001B6F7D"/>
    <w:rsid w:val="001B7251"/>
    <w:rsid w:val="001B77DE"/>
    <w:rsid w:val="001B794E"/>
    <w:rsid w:val="001C015B"/>
    <w:rsid w:val="001C047E"/>
    <w:rsid w:val="001C065E"/>
    <w:rsid w:val="001C07DA"/>
    <w:rsid w:val="001C1BE5"/>
    <w:rsid w:val="001C207B"/>
    <w:rsid w:val="001C32CC"/>
    <w:rsid w:val="001C4DF1"/>
    <w:rsid w:val="001C4FB2"/>
    <w:rsid w:val="001C5099"/>
    <w:rsid w:val="001C65B5"/>
    <w:rsid w:val="001C6FF9"/>
    <w:rsid w:val="001C7024"/>
    <w:rsid w:val="001C70B6"/>
    <w:rsid w:val="001C76E5"/>
    <w:rsid w:val="001C7F24"/>
    <w:rsid w:val="001D0716"/>
    <w:rsid w:val="001D1329"/>
    <w:rsid w:val="001D147D"/>
    <w:rsid w:val="001D1F3F"/>
    <w:rsid w:val="001D26E5"/>
    <w:rsid w:val="001D2BEA"/>
    <w:rsid w:val="001D45A0"/>
    <w:rsid w:val="001D4799"/>
    <w:rsid w:val="001D4A52"/>
    <w:rsid w:val="001D5513"/>
    <w:rsid w:val="001D59C9"/>
    <w:rsid w:val="001D5C2E"/>
    <w:rsid w:val="001D6706"/>
    <w:rsid w:val="001D6ADF"/>
    <w:rsid w:val="001D6BDC"/>
    <w:rsid w:val="001D6F27"/>
    <w:rsid w:val="001D777B"/>
    <w:rsid w:val="001E0793"/>
    <w:rsid w:val="001E0BCE"/>
    <w:rsid w:val="001E0EC1"/>
    <w:rsid w:val="001E20FA"/>
    <w:rsid w:val="001E25BD"/>
    <w:rsid w:val="001E3F63"/>
    <w:rsid w:val="001E625B"/>
    <w:rsid w:val="001E6740"/>
    <w:rsid w:val="001E6987"/>
    <w:rsid w:val="001E6AAD"/>
    <w:rsid w:val="001E6C48"/>
    <w:rsid w:val="001E73A5"/>
    <w:rsid w:val="001E79DA"/>
    <w:rsid w:val="001E7F0A"/>
    <w:rsid w:val="001E7F9B"/>
    <w:rsid w:val="001F053F"/>
    <w:rsid w:val="001F12A8"/>
    <w:rsid w:val="001F1613"/>
    <w:rsid w:val="001F1F5D"/>
    <w:rsid w:val="001F3114"/>
    <w:rsid w:val="001F3167"/>
    <w:rsid w:val="001F35D6"/>
    <w:rsid w:val="001F42DB"/>
    <w:rsid w:val="001F4712"/>
    <w:rsid w:val="001F657B"/>
    <w:rsid w:val="001F78EF"/>
    <w:rsid w:val="001F7C3F"/>
    <w:rsid w:val="0020074F"/>
    <w:rsid w:val="00200A7E"/>
    <w:rsid w:val="002019A0"/>
    <w:rsid w:val="00201A84"/>
    <w:rsid w:val="00201DF4"/>
    <w:rsid w:val="0020256D"/>
    <w:rsid w:val="00202BFC"/>
    <w:rsid w:val="002032C4"/>
    <w:rsid w:val="00204205"/>
    <w:rsid w:val="00204B01"/>
    <w:rsid w:val="00204E75"/>
    <w:rsid w:val="00205A08"/>
    <w:rsid w:val="002063EC"/>
    <w:rsid w:val="0020720E"/>
    <w:rsid w:val="00207A0C"/>
    <w:rsid w:val="00207A3E"/>
    <w:rsid w:val="00207F25"/>
    <w:rsid w:val="00207F97"/>
    <w:rsid w:val="002102E8"/>
    <w:rsid w:val="0021041D"/>
    <w:rsid w:val="002104E7"/>
    <w:rsid w:val="00212349"/>
    <w:rsid w:val="00212902"/>
    <w:rsid w:val="00212CC2"/>
    <w:rsid w:val="002134A4"/>
    <w:rsid w:val="002141A1"/>
    <w:rsid w:val="002147EE"/>
    <w:rsid w:val="0021534D"/>
    <w:rsid w:val="00215DFF"/>
    <w:rsid w:val="0021606C"/>
    <w:rsid w:val="002216EE"/>
    <w:rsid w:val="00221AC7"/>
    <w:rsid w:val="00221E30"/>
    <w:rsid w:val="0022240D"/>
    <w:rsid w:val="00222718"/>
    <w:rsid w:val="00223410"/>
    <w:rsid w:val="00223BE7"/>
    <w:rsid w:val="00224C03"/>
    <w:rsid w:val="00225183"/>
    <w:rsid w:val="00225185"/>
    <w:rsid w:val="002252C1"/>
    <w:rsid w:val="002262ED"/>
    <w:rsid w:val="00226F08"/>
    <w:rsid w:val="00227016"/>
    <w:rsid w:val="002270F3"/>
    <w:rsid w:val="00227F3B"/>
    <w:rsid w:val="002300C6"/>
    <w:rsid w:val="002311A0"/>
    <w:rsid w:val="00231343"/>
    <w:rsid w:val="00231E88"/>
    <w:rsid w:val="00232330"/>
    <w:rsid w:val="00233300"/>
    <w:rsid w:val="00233FB0"/>
    <w:rsid w:val="002351DC"/>
    <w:rsid w:val="0023590B"/>
    <w:rsid w:val="002366FF"/>
    <w:rsid w:val="00236BD4"/>
    <w:rsid w:val="00236E56"/>
    <w:rsid w:val="00237BB5"/>
    <w:rsid w:val="00242B0C"/>
    <w:rsid w:val="00243DF0"/>
    <w:rsid w:val="002446A2"/>
    <w:rsid w:val="002450C2"/>
    <w:rsid w:val="0024527A"/>
    <w:rsid w:val="00245340"/>
    <w:rsid w:val="00246A96"/>
    <w:rsid w:val="00246B7D"/>
    <w:rsid w:val="00247058"/>
    <w:rsid w:val="0024731F"/>
    <w:rsid w:val="00252163"/>
    <w:rsid w:val="00252D10"/>
    <w:rsid w:val="00252D61"/>
    <w:rsid w:val="0025358C"/>
    <w:rsid w:val="002538FD"/>
    <w:rsid w:val="00254880"/>
    <w:rsid w:val="00254B13"/>
    <w:rsid w:val="0025519B"/>
    <w:rsid w:val="00256769"/>
    <w:rsid w:val="00256892"/>
    <w:rsid w:val="00257DC8"/>
    <w:rsid w:val="002604EA"/>
    <w:rsid w:val="00260D20"/>
    <w:rsid w:val="00261276"/>
    <w:rsid w:val="002613FE"/>
    <w:rsid w:val="00261B53"/>
    <w:rsid w:val="002623BD"/>
    <w:rsid w:val="002626CB"/>
    <w:rsid w:val="00262B63"/>
    <w:rsid w:val="002637AB"/>
    <w:rsid w:val="002647C4"/>
    <w:rsid w:val="00264D8A"/>
    <w:rsid w:val="00264DB5"/>
    <w:rsid w:val="00265458"/>
    <w:rsid w:val="002658C1"/>
    <w:rsid w:val="00265C8E"/>
    <w:rsid w:val="00265CCC"/>
    <w:rsid w:val="00266D58"/>
    <w:rsid w:val="00267033"/>
    <w:rsid w:val="00267B45"/>
    <w:rsid w:val="00267F43"/>
    <w:rsid w:val="002719C4"/>
    <w:rsid w:val="00272026"/>
    <w:rsid w:val="0027266F"/>
    <w:rsid w:val="00272AA0"/>
    <w:rsid w:val="00272FF0"/>
    <w:rsid w:val="00272FF4"/>
    <w:rsid w:val="00273B9D"/>
    <w:rsid w:val="00273D9C"/>
    <w:rsid w:val="002740E0"/>
    <w:rsid w:val="00274926"/>
    <w:rsid w:val="0027654F"/>
    <w:rsid w:val="002769FC"/>
    <w:rsid w:val="00277A96"/>
    <w:rsid w:val="002805B2"/>
    <w:rsid w:val="002808D7"/>
    <w:rsid w:val="00280C50"/>
    <w:rsid w:val="00282A4C"/>
    <w:rsid w:val="0028351C"/>
    <w:rsid w:val="00283C90"/>
    <w:rsid w:val="00283CA3"/>
    <w:rsid w:val="002848A9"/>
    <w:rsid w:val="0028552A"/>
    <w:rsid w:val="00285D35"/>
    <w:rsid w:val="00286C28"/>
    <w:rsid w:val="00286CF3"/>
    <w:rsid w:val="00287E46"/>
    <w:rsid w:val="00287E8A"/>
    <w:rsid w:val="00287FDF"/>
    <w:rsid w:val="0029062C"/>
    <w:rsid w:val="002911CC"/>
    <w:rsid w:val="002914CF"/>
    <w:rsid w:val="0029150E"/>
    <w:rsid w:val="00292DE8"/>
    <w:rsid w:val="00293458"/>
    <w:rsid w:val="002939A9"/>
    <w:rsid w:val="00293B41"/>
    <w:rsid w:val="00294196"/>
    <w:rsid w:val="002942AF"/>
    <w:rsid w:val="0029453F"/>
    <w:rsid w:val="00295AA2"/>
    <w:rsid w:val="00297F8C"/>
    <w:rsid w:val="002A037F"/>
    <w:rsid w:val="002A059E"/>
    <w:rsid w:val="002A0906"/>
    <w:rsid w:val="002A0ACD"/>
    <w:rsid w:val="002A2C7D"/>
    <w:rsid w:val="002A2D67"/>
    <w:rsid w:val="002A3050"/>
    <w:rsid w:val="002A5BF6"/>
    <w:rsid w:val="002A654C"/>
    <w:rsid w:val="002A67B4"/>
    <w:rsid w:val="002A6D1F"/>
    <w:rsid w:val="002A7171"/>
    <w:rsid w:val="002B0302"/>
    <w:rsid w:val="002B0449"/>
    <w:rsid w:val="002B1178"/>
    <w:rsid w:val="002B11D6"/>
    <w:rsid w:val="002B120B"/>
    <w:rsid w:val="002B1C35"/>
    <w:rsid w:val="002B1D40"/>
    <w:rsid w:val="002B245F"/>
    <w:rsid w:val="002B2B29"/>
    <w:rsid w:val="002B2F17"/>
    <w:rsid w:val="002B4F9F"/>
    <w:rsid w:val="002B53DC"/>
    <w:rsid w:val="002B5605"/>
    <w:rsid w:val="002B587D"/>
    <w:rsid w:val="002B5A80"/>
    <w:rsid w:val="002B5AED"/>
    <w:rsid w:val="002B5B01"/>
    <w:rsid w:val="002B5E94"/>
    <w:rsid w:val="002C0076"/>
    <w:rsid w:val="002C03D1"/>
    <w:rsid w:val="002C0A9D"/>
    <w:rsid w:val="002C1F53"/>
    <w:rsid w:val="002C2DEB"/>
    <w:rsid w:val="002C2E6D"/>
    <w:rsid w:val="002C2FF1"/>
    <w:rsid w:val="002C3BFE"/>
    <w:rsid w:val="002C450B"/>
    <w:rsid w:val="002C4BCC"/>
    <w:rsid w:val="002C50A0"/>
    <w:rsid w:val="002C5850"/>
    <w:rsid w:val="002C5B2E"/>
    <w:rsid w:val="002C6BE9"/>
    <w:rsid w:val="002C742A"/>
    <w:rsid w:val="002C7682"/>
    <w:rsid w:val="002C7D88"/>
    <w:rsid w:val="002D19B6"/>
    <w:rsid w:val="002D2764"/>
    <w:rsid w:val="002D27D6"/>
    <w:rsid w:val="002D4D02"/>
    <w:rsid w:val="002D769E"/>
    <w:rsid w:val="002D76C8"/>
    <w:rsid w:val="002D7A59"/>
    <w:rsid w:val="002E0EC4"/>
    <w:rsid w:val="002E2ADB"/>
    <w:rsid w:val="002E31B8"/>
    <w:rsid w:val="002E3249"/>
    <w:rsid w:val="002E357C"/>
    <w:rsid w:val="002E36F9"/>
    <w:rsid w:val="002E409B"/>
    <w:rsid w:val="002E4B2A"/>
    <w:rsid w:val="002E5794"/>
    <w:rsid w:val="002E57E3"/>
    <w:rsid w:val="002E581A"/>
    <w:rsid w:val="002E6576"/>
    <w:rsid w:val="002E6782"/>
    <w:rsid w:val="002E6D25"/>
    <w:rsid w:val="002E6F94"/>
    <w:rsid w:val="002E6FAA"/>
    <w:rsid w:val="002F01D8"/>
    <w:rsid w:val="002F0C60"/>
    <w:rsid w:val="002F1167"/>
    <w:rsid w:val="002F2FBA"/>
    <w:rsid w:val="002F3134"/>
    <w:rsid w:val="002F35EA"/>
    <w:rsid w:val="002F4492"/>
    <w:rsid w:val="002F4F90"/>
    <w:rsid w:val="002F5C39"/>
    <w:rsid w:val="002F5CFD"/>
    <w:rsid w:val="002F5E46"/>
    <w:rsid w:val="00300A01"/>
    <w:rsid w:val="00300A22"/>
    <w:rsid w:val="00300D83"/>
    <w:rsid w:val="00301184"/>
    <w:rsid w:val="0030137D"/>
    <w:rsid w:val="00301F3C"/>
    <w:rsid w:val="003025DC"/>
    <w:rsid w:val="00302A0F"/>
    <w:rsid w:val="00302F8B"/>
    <w:rsid w:val="00305B9E"/>
    <w:rsid w:val="00305F39"/>
    <w:rsid w:val="0030621E"/>
    <w:rsid w:val="003063E6"/>
    <w:rsid w:val="003064BC"/>
    <w:rsid w:val="00306A42"/>
    <w:rsid w:val="003073AE"/>
    <w:rsid w:val="0030799F"/>
    <w:rsid w:val="00310BB8"/>
    <w:rsid w:val="00311468"/>
    <w:rsid w:val="00311EC0"/>
    <w:rsid w:val="00312639"/>
    <w:rsid w:val="00312680"/>
    <w:rsid w:val="00312A70"/>
    <w:rsid w:val="00312E96"/>
    <w:rsid w:val="00313006"/>
    <w:rsid w:val="0031300C"/>
    <w:rsid w:val="00313BE1"/>
    <w:rsid w:val="00313CE3"/>
    <w:rsid w:val="003145C5"/>
    <w:rsid w:val="0031498F"/>
    <w:rsid w:val="00315806"/>
    <w:rsid w:val="00315EC8"/>
    <w:rsid w:val="00316374"/>
    <w:rsid w:val="00316A7B"/>
    <w:rsid w:val="00316FAD"/>
    <w:rsid w:val="003173B9"/>
    <w:rsid w:val="00317623"/>
    <w:rsid w:val="0031784E"/>
    <w:rsid w:val="00317DA6"/>
    <w:rsid w:val="003203E2"/>
    <w:rsid w:val="00320AA8"/>
    <w:rsid w:val="00320AC5"/>
    <w:rsid w:val="00320BCB"/>
    <w:rsid w:val="0032131B"/>
    <w:rsid w:val="00321772"/>
    <w:rsid w:val="003219A4"/>
    <w:rsid w:val="00321B67"/>
    <w:rsid w:val="003228BF"/>
    <w:rsid w:val="00322D4F"/>
    <w:rsid w:val="003231A1"/>
    <w:rsid w:val="003249E9"/>
    <w:rsid w:val="00325C2F"/>
    <w:rsid w:val="00326088"/>
    <w:rsid w:val="003263E0"/>
    <w:rsid w:val="00326B32"/>
    <w:rsid w:val="003279F7"/>
    <w:rsid w:val="00330B4B"/>
    <w:rsid w:val="00330B93"/>
    <w:rsid w:val="00330E2A"/>
    <w:rsid w:val="00330FAE"/>
    <w:rsid w:val="0033133B"/>
    <w:rsid w:val="0033148D"/>
    <w:rsid w:val="00331CFD"/>
    <w:rsid w:val="00331EC3"/>
    <w:rsid w:val="00332A16"/>
    <w:rsid w:val="00332D83"/>
    <w:rsid w:val="0033355B"/>
    <w:rsid w:val="003335F8"/>
    <w:rsid w:val="00333930"/>
    <w:rsid w:val="00334340"/>
    <w:rsid w:val="00335439"/>
    <w:rsid w:val="00336A02"/>
    <w:rsid w:val="00337BB2"/>
    <w:rsid w:val="00340A99"/>
    <w:rsid w:val="00340ADE"/>
    <w:rsid w:val="003411B6"/>
    <w:rsid w:val="00341D7A"/>
    <w:rsid w:val="00342268"/>
    <w:rsid w:val="003431C5"/>
    <w:rsid w:val="0034321D"/>
    <w:rsid w:val="0034372E"/>
    <w:rsid w:val="003438FB"/>
    <w:rsid w:val="00343A48"/>
    <w:rsid w:val="00344A35"/>
    <w:rsid w:val="00344EAF"/>
    <w:rsid w:val="003453F3"/>
    <w:rsid w:val="003464C1"/>
    <w:rsid w:val="00346C81"/>
    <w:rsid w:val="00347322"/>
    <w:rsid w:val="00347775"/>
    <w:rsid w:val="00347CCE"/>
    <w:rsid w:val="0035002F"/>
    <w:rsid w:val="0035083E"/>
    <w:rsid w:val="00351617"/>
    <w:rsid w:val="00351867"/>
    <w:rsid w:val="00351932"/>
    <w:rsid w:val="00351CC6"/>
    <w:rsid w:val="003537F2"/>
    <w:rsid w:val="00353A6E"/>
    <w:rsid w:val="00353E38"/>
    <w:rsid w:val="003554F3"/>
    <w:rsid w:val="00355CC0"/>
    <w:rsid w:val="00355F9B"/>
    <w:rsid w:val="00356058"/>
    <w:rsid w:val="0035662E"/>
    <w:rsid w:val="00356A3E"/>
    <w:rsid w:val="00356B9A"/>
    <w:rsid w:val="00357238"/>
    <w:rsid w:val="003572B4"/>
    <w:rsid w:val="00357E88"/>
    <w:rsid w:val="003603C7"/>
    <w:rsid w:val="00360F8D"/>
    <w:rsid w:val="00361975"/>
    <w:rsid w:val="00361E27"/>
    <w:rsid w:val="00362089"/>
    <w:rsid w:val="0036213A"/>
    <w:rsid w:val="00362191"/>
    <w:rsid w:val="00362F87"/>
    <w:rsid w:val="003633F2"/>
    <w:rsid w:val="00363C41"/>
    <w:rsid w:val="003649D3"/>
    <w:rsid w:val="00364C60"/>
    <w:rsid w:val="00365B5C"/>
    <w:rsid w:val="00366EF5"/>
    <w:rsid w:val="00366F3F"/>
    <w:rsid w:val="003675CE"/>
    <w:rsid w:val="003679B5"/>
    <w:rsid w:val="00367AAF"/>
    <w:rsid w:val="00367B07"/>
    <w:rsid w:val="00367B88"/>
    <w:rsid w:val="00370CB0"/>
    <w:rsid w:val="00370F5F"/>
    <w:rsid w:val="00371450"/>
    <w:rsid w:val="00371CFF"/>
    <w:rsid w:val="00372381"/>
    <w:rsid w:val="00372CA8"/>
    <w:rsid w:val="00373C20"/>
    <w:rsid w:val="003742C2"/>
    <w:rsid w:val="00374AC5"/>
    <w:rsid w:val="00374DA8"/>
    <w:rsid w:val="00374F6D"/>
    <w:rsid w:val="00375F43"/>
    <w:rsid w:val="003765DF"/>
    <w:rsid w:val="003812CF"/>
    <w:rsid w:val="00383CA5"/>
    <w:rsid w:val="00384311"/>
    <w:rsid w:val="00384B79"/>
    <w:rsid w:val="003850F1"/>
    <w:rsid w:val="00385CB3"/>
    <w:rsid w:val="0038612E"/>
    <w:rsid w:val="00386639"/>
    <w:rsid w:val="0038690F"/>
    <w:rsid w:val="0038769F"/>
    <w:rsid w:val="00387C2A"/>
    <w:rsid w:val="00387CEB"/>
    <w:rsid w:val="003900C4"/>
    <w:rsid w:val="00390377"/>
    <w:rsid w:val="0039274E"/>
    <w:rsid w:val="003933C6"/>
    <w:rsid w:val="00393B36"/>
    <w:rsid w:val="00393D81"/>
    <w:rsid w:val="0039442F"/>
    <w:rsid w:val="00394518"/>
    <w:rsid w:val="0039452A"/>
    <w:rsid w:val="00395A5C"/>
    <w:rsid w:val="003970D6"/>
    <w:rsid w:val="003A0FB8"/>
    <w:rsid w:val="003A13B4"/>
    <w:rsid w:val="003A20C4"/>
    <w:rsid w:val="003A5309"/>
    <w:rsid w:val="003A55A7"/>
    <w:rsid w:val="003A59B3"/>
    <w:rsid w:val="003A5D3F"/>
    <w:rsid w:val="003A5F16"/>
    <w:rsid w:val="003A5F65"/>
    <w:rsid w:val="003A6176"/>
    <w:rsid w:val="003A6200"/>
    <w:rsid w:val="003A7822"/>
    <w:rsid w:val="003A7F6A"/>
    <w:rsid w:val="003B00AA"/>
    <w:rsid w:val="003B01B2"/>
    <w:rsid w:val="003B075A"/>
    <w:rsid w:val="003B08CD"/>
    <w:rsid w:val="003B150C"/>
    <w:rsid w:val="003B1A80"/>
    <w:rsid w:val="003B2527"/>
    <w:rsid w:val="003B25E6"/>
    <w:rsid w:val="003B272C"/>
    <w:rsid w:val="003B2916"/>
    <w:rsid w:val="003B32F6"/>
    <w:rsid w:val="003B4724"/>
    <w:rsid w:val="003B4B93"/>
    <w:rsid w:val="003B58E7"/>
    <w:rsid w:val="003B78CF"/>
    <w:rsid w:val="003B7A34"/>
    <w:rsid w:val="003C0988"/>
    <w:rsid w:val="003C10D2"/>
    <w:rsid w:val="003C120F"/>
    <w:rsid w:val="003C35EE"/>
    <w:rsid w:val="003C40A7"/>
    <w:rsid w:val="003C41E3"/>
    <w:rsid w:val="003C441E"/>
    <w:rsid w:val="003C47B7"/>
    <w:rsid w:val="003C595E"/>
    <w:rsid w:val="003C6EF8"/>
    <w:rsid w:val="003D0931"/>
    <w:rsid w:val="003D3ADB"/>
    <w:rsid w:val="003D4115"/>
    <w:rsid w:val="003D5046"/>
    <w:rsid w:val="003D6EB6"/>
    <w:rsid w:val="003D7B53"/>
    <w:rsid w:val="003D7DE5"/>
    <w:rsid w:val="003E02BD"/>
    <w:rsid w:val="003E0A63"/>
    <w:rsid w:val="003E0D6A"/>
    <w:rsid w:val="003E221B"/>
    <w:rsid w:val="003E25F7"/>
    <w:rsid w:val="003E2D9A"/>
    <w:rsid w:val="003E3970"/>
    <w:rsid w:val="003E3D72"/>
    <w:rsid w:val="003E3F31"/>
    <w:rsid w:val="003E4B96"/>
    <w:rsid w:val="003E4BD6"/>
    <w:rsid w:val="003E5430"/>
    <w:rsid w:val="003E5E20"/>
    <w:rsid w:val="003E6E66"/>
    <w:rsid w:val="003E7F61"/>
    <w:rsid w:val="003F07E4"/>
    <w:rsid w:val="003F1650"/>
    <w:rsid w:val="003F3276"/>
    <w:rsid w:val="003F3A17"/>
    <w:rsid w:val="003F433E"/>
    <w:rsid w:val="003F5248"/>
    <w:rsid w:val="003F682D"/>
    <w:rsid w:val="003F6F66"/>
    <w:rsid w:val="003F725B"/>
    <w:rsid w:val="0040018B"/>
    <w:rsid w:val="00401919"/>
    <w:rsid w:val="00401BF2"/>
    <w:rsid w:val="00402AE1"/>
    <w:rsid w:val="004032B7"/>
    <w:rsid w:val="0040358A"/>
    <w:rsid w:val="00403925"/>
    <w:rsid w:val="0040457A"/>
    <w:rsid w:val="00405387"/>
    <w:rsid w:val="00405B04"/>
    <w:rsid w:val="00405CEB"/>
    <w:rsid w:val="00405FAE"/>
    <w:rsid w:val="004070AC"/>
    <w:rsid w:val="004072D3"/>
    <w:rsid w:val="0040789D"/>
    <w:rsid w:val="0041084A"/>
    <w:rsid w:val="004108C2"/>
    <w:rsid w:val="00411763"/>
    <w:rsid w:val="00411BB8"/>
    <w:rsid w:val="00412B29"/>
    <w:rsid w:val="00412F9A"/>
    <w:rsid w:val="004135A8"/>
    <w:rsid w:val="004138D5"/>
    <w:rsid w:val="00413C5D"/>
    <w:rsid w:val="00414415"/>
    <w:rsid w:val="00416684"/>
    <w:rsid w:val="00416C73"/>
    <w:rsid w:val="004171C1"/>
    <w:rsid w:val="004174DD"/>
    <w:rsid w:val="00417EC8"/>
    <w:rsid w:val="00417F3E"/>
    <w:rsid w:val="00421609"/>
    <w:rsid w:val="004221B6"/>
    <w:rsid w:val="00422CDF"/>
    <w:rsid w:val="00424635"/>
    <w:rsid w:val="00424968"/>
    <w:rsid w:val="00424A8C"/>
    <w:rsid w:val="00424B4D"/>
    <w:rsid w:val="00424BB5"/>
    <w:rsid w:val="004257AC"/>
    <w:rsid w:val="00426736"/>
    <w:rsid w:val="0042757B"/>
    <w:rsid w:val="00427F73"/>
    <w:rsid w:val="004302BB"/>
    <w:rsid w:val="0043046D"/>
    <w:rsid w:val="00430BA1"/>
    <w:rsid w:val="00431544"/>
    <w:rsid w:val="00431F15"/>
    <w:rsid w:val="00432BDF"/>
    <w:rsid w:val="00432F2A"/>
    <w:rsid w:val="00433147"/>
    <w:rsid w:val="00433B61"/>
    <w:rsid w:val="00434A1F"/>
    <w:rsid w:val="004355A4"/>
    <w:rsid w:val="00435A26"/>
    <w:rsid w:val="00435CB5"/>
    <w:rsid w:val="0043652C"/>
    <w:rsid w:val="0043707B"/>
    <w:rsid w:val="00437347"/>
    <w:rsid w:val="00440105"/>
    <w:rsid w:val="0044153C"/>
    <w:rsid w:val="00442235"/>
    <w:rsid w:val="00442C9B"/>
    <w:rsid w:val="00442F9F"/>
    <w:rsid w:val="00443131"/>
    <w:rsid w:val="0044408D"/>
    <w:rsid w:val="004443C3"/>
    <w:rsid w:val="0044449E"/>
    <w:rsid w:val="004450DB"/>
    <w:rsid w:val="00446ACF"/>
    <w:rsid w:val="00446B31"/>
    <w:rsid w:val="00446D4C"/>
    <w:rsid w:val="004479C8"/>
    <w:rsid w:val="00447C14"/>
    <w:rsid w:val="00451152"/>
    <w:rsid w:val="004523ED"/>
    <w:rsid w:val="00453C4B"/>
    <w:rsid w:val="0045421A"/>
    <w:rsid w:val="00454394"/>
    <w:rsid w:val="004545D4"/>
    <w:rsid w:val="00454B5D"/>
    <w:rsid w:val="0045526D"/>
    <w:rsid w:val="0045587A"/>
    <w:rsid w:val="00455A1F"/>
    <w:rsid w:val="0045668D"/>
    <w:rsid w:val="004567CF"/>
    <w:rsid w:val="00456A9F"/>
    <w:rsid w:val="00457001"/>
    <w:rsid w:val="00457084"/>
    <w:rsid w:val="00457109"/>
    <w:rsid w:val="004604CB"/>
    <w:rsid w:val="004609A4"/>
    <w:rsid w:val="00461A0F"/>
    <w:rsid w:val="0046221E"/>
    <w:rsid w:val="00462288"/>
    <w:rsid w:val="0046291A"/>
    <w:rsid w:val="00463162"/>
    <w:rsid w:val="0046464F"/>
    <w:rsid w:val="00464C95"/>
    <w:rsid w:val="00464FB5"/>
    <w:rsid w:val="0046511E"/>
    <w:rsid w:val="00465726"/>
    <w:rsid w:val="0046625E"/>
    <w:rsid w:val="0046645D"/>
    <w:rsid w:val="0046692B"/>
    <w:rsid w:val="00467880"/>
    <w:rsid w:val="00467B28"/>
    <w:rsid w:val="004708B7"/>
    <w:rsid w:val="00470B08"/>
    <w:rsid w:val="00472570"/>
    <w:rsid w:val="00473006"/>
    <w:rsid w:val="00473082"/>
    <w:rsid w:val="00473BD0"/>
    <w:rsid w:val="00473F69"/>
    <w:rsid w:val="00473F72"/>
    <w:rsid w:val="0047448A"/>
    <w:rsid w:val="0047501D"/>
    <w:rsid w:val="00476109"/>
    <w:rsid w:val="00476182"/>
    <w:rsid w:val="004770A0"/>
    <w:rsid w:val="00477A63"/>
    <w:rsid w:val="004805C5"/>
    <w:rsid w:val="00481A2F"/>
    <w:rsid w:val="00482577"/>
    <w:rsid w:val="004827C9"/>
    <w:rsid w:val="00483359"/>
    <w:rsid w:val="004839CB"/>
    <w:rsid w:val="00483A38"/>
    <w:rsid w:val="00483A43"/>
    <w:rsid w:val="00483FF9"/>
    <w:rsid w:val="0048481D"/>
    <w:rsid w:val="004851F7"/>
    <w:rsid w:val="004856DC"/>
    <w:rsid w:val="0048580D"/>
    <w:rsid w:val="0048581D"/>
    <w:rsid w:val="00485CA5"/>
    <w:rsid w:val="004869E4"/>
    <w:rsid w:val="00486AD2"/>
    <w:rsid w:val="00486BBE"/>
    <w:rsid w:val="0048735F"/>
    <w:rsid w:val="00487C27"/>
    <w:rsid w:val="00490903"/>
    <w:rsid w:val="004910D7"/>
    <w:rsid w:val="00491453"/>
    <w:rsid w:val="00491E01"/>
    <w:rsid w:val="004920F3"/>
    <w:rsid w:val="00492AA8"/>
    <w:rsid w:val="004950C4"/>
    <w:rsid w:val="00496DA6"/>
    <w:rsid w:val="00496DE1"/>
    <w:rsid w:val="004970BD"/>
    <w:rsid w:val="00497287"/>
    <w:rsid w:val="0049753D"/>
    <w:rsid w:val="004977FF"/>
    <w:rsid w:val="004A02F4"/>
    <w:rsid w:val="004A08A2"/>
    <w:rsid w:val="004A0AB1"/>
    <w:rsid w:val="004A1662"/>
    <w:rsid w:val="004A338A"/>
    <w:rsid w:val="004A39DE"/>
    <w:rsid w:val="004A3D7B"/>
    <w:rsid w:val="004A4098"/>
    <w:rsid w:val="004A45A8"/>
    <w:rsid w:val="004A4876"/>
    <w:rsid w:val="004A68BB"/>
    <w:rsid w:val="004A6A18"/>
    <w:rsid w:val="004A7C99"/>
    <w:rsid w:val="004B1774"/>
    <w:rsid w:val="004B2A66"/>
    <w:rsid w:val="004B38C0"/>
    <w:rsid w:val="004B39CE"/>
    <w:rsid w:val="004B47A9"/>
    <w:rsid w:val="004B4EB8"/>
    <w:rsid w:val="004B5DAC"/>
    <w:rsid w:val="004B67F2"/>
    <w:rsid w:val="004B6D13"/>
    <w:rsid w:val="004B6F40"/>
    <w:rsid w:val="004B73C5"/>
    <w:rsid w:val="004B7613"/>
    <w:rsid w:val="004B7B18"/>
    <w:rsid w:val="004C00A6"/>
    <w:rsid w:val="004C0AD1"/>
    <w:rsid w:val="004C1CD5"/>
    <w:rsid w:val="004C2721"/>
    <w:rsid w:val="004C2B2B"/>
    <w:rsid w:val="004C34EA"/>
    <w:rsid w:val="004C4174"/>
    <w:rsid w:val="004C5742"/>
    <w:rsid w:val="004C5867"/>
    <w:rsid w:val="004C6772"/>
    <w:rsid w:val="004C6A69"/>
    <w:rsid w:val="004C6D44"/>
    <w:rsid w:val="004D0221"/>
    <w:rsid w:val="004D0248"/>
    <w:rsid w:val="004D0967"/>
    <w:rsid w:val="004D0E38"/>
    <w:rsid w:val="004D150D"/>
    <w:rsid w:val="004D239D"/>
    <w:rsid w:val="004D24FC"/>
    <w:rsid w:val="004D33DC"/>
    <w:rsid w:val="004D3F89"/>
    <w:rsid w:val="004D4566"/>
    <w:rsid w:val="004D513E"/>
    <w:rsid w:val="004D5411"/>
    <w:rsid w:val="004D5646"/>
    <w:rsid w:val="004D56A4"/>
    <w:rsid w:val="004D6224"/>
    <w:rsid w:val="004D67CB"/>
    <w:rsid w:val="004D6A1C"/>
    <w:rsid w:val="004D6E1A"/>
    <w:rsid w:val="004D74B2"/>
    <w:rsid w:val="004D790F"/>
    <w:rsid w:val="004E014F"/>
    <w:rsid w:val="004E0513"/>
    <w:rsid w:val="004E1396"/>
    <w:rsid w:val="004E1D62"/>
    <w:rsid w:val="004E43F5"/>
    <w:rsid w:val="004E4C9B"/>
    <w:rsid w:val="004E5302"/>
    <w:rsid w:val="004E5646"/>
    <w:rsid w:val="004E5FA4"/>
    <w:rsid w:val="004E647C"/>
    <w:rsid w:val="004E64FC"/>
    <w:rsid w:val="004E6C04"/>
    <w:rsid w:val="004F2773"/>
    <w:rsid w:val="004F4BFD"/>
    <w:rsid w:val="004F51E6"/>
    <w:rsid w:val="004F541D"/>
    <w:rsid w:val="004F5576"/>
    <w:rsid w:val="004F56BF"/>
    <w:rsid w:val="004F5DC5"/>
    <w:rsid w:val="004F5F99"/>
    <w:rsid w:val="004F6409"/>
    <w:rsid w:val="004F65C9"/>
    <w:rsid w:val="004F67CA"/>
    <w:rsid w:val="004F6845"/>
    <w:rsid w:val="004F6A0D"/>
    <w:rsid w:val="004F72E1"/>
    <w:rsid w:val="004F7B5B"/>
    <w:rsid w:val="004F7E46"/>
    <w:rsid w:val="00500AA8"/>
    <w:rsid w:val="00501074"/>
    <w:rsid w:val="005018E0"/>
    <w:rsid w:val="00502104"/>
    <w:rsid w:val="00503A12"/>
    <w:rsid w:val="0050536E"/>
    <w:rsid w:val="00505F2C"/>
    <w:rsid w:val="0050635F"/>
    <w:rsid w:val="00506641"/>
    <w:rsid w:val="00507239"/>
    <w:rsid w:val="00507658"/>
    <w:rsid w:val="005101EF"/>
    <w:rsid w:val="00510297"/>
    <w:rsid w:val="00510FFD"/>
    <w:rsid w:val="00511544"/>
    <w:rsid w:val="005118D0"/>
    <w:rsid w:val="005120E3"/>
    <w:rsid w:val="005125C6"/>
    <w:rsid w:val="00512724"/>
    <w:rsid w:val="00512E31"/>
    <w:rsid w:val="00512E46"/>
    <w:rsid w:val="00513985"/>
    <w:rsid w:val="005148E8"/>
    <w:rsid w:val="00514CCD"/>
    <w:rsid w:val="00516F23"/>
    <w:rsid w:val="00517143"/>
    <w:rsid w:val="00517EE4"/>
    <w:rsid w:val="00520447"/>
    <w:rsid w:val="0052070B"/>
    <w:rsid w:val="00520CF5"/>
    <w:rsid w:val="005212F4"/>
    <w:rsid w:val="00521695"/>
    <w:rsid w:val="0052191A"/>
    <w:rsid w:val="00522975"/>
    <w:rsid w:val="00522BFF"/>
    <w:rsid w:val="00523AF0"/>
    <w:rsid w:val="00524112"/>
    <w:rsid w:val="00524390"/>
    <w:rsid w:val="0052444A"/>
    <w:rsid w:val="005256BD"/>
    <w:rsid w:val="00525873"/>
    <w:rsid w:val="00526361"/>
    <w:rsid w:val="005268F2"/>
    <w:rsid w:val="00526E2B"/>
    <w:rsid w:val="00527301"/>
    <w:rsid w:val="00527526"/>
    <w:rsid w:val="00530624"/>
    <w:rsid w:val="005318D3"/>
    <w:rsid w:val="00532D73"/>
    <w:rsid w:val="00532E3B"/>
    <w:rsid w:val="005335A5"/>
    <w:rsid w:val="00533822"/>
    <w:rsid w:val="00533942"/>
    <w:rsid w:val="00533B70"/>
    <w:rsid w:val="005346A3"/>
    <w:rsid w:val="00534741"/>
    <w:rsid w:val="00535056"/>
    <w:rsid w:val="005360D4"/>
    <w:rsid w:val="0053767B"/>
    <w:rsid w:val="00537942"/>
    <w:rsid w:val="00537D5D"/>
    <w:rsid w:val="00537F60"/>
    <w:rsid w:val="0054042B"/>
    <w:rsid w:val="0054236C"/>
    <w:rsid w:val="00543D1F"/>
    <w:rsid w:val="00543E8E"/>
    <w:rsid w:val="0054490C"/>
    <w:rsid w:val="00544C3A"/>
    <w:rsid w:val="00544DDB"/>
    <w:rsid w:val="0054571D"/>
    <w:rsid w:val="0054583C"/>
    <w:rsid w:val="005466FD"/>
    <w:rsid w:val="0054684E"/>
    <w:rsid w:val="00547AC2"/>
    <w:rsid w:val="005506AF"/>
    <w:rsid w:val="005516BD"/>
    <w:rsid w:val="00551EF1"/>
    <w:rsid w:val="0055204A"/>
    <w:rsid w:val="00552E6E"/>
    <w:rsid w:val="005538F0"/>
    <w:rsid w:val="00554758"/>
    <w:rsid w:val="00554FF2"/>
    <w:rsid w:val="00555151"/>
    <w:rsid w:val="0055682D"/>
    <w:rsid w:val="00557213"/>
    <w:rsid w:val="0055741A"/>
    <w:rsid w:val="005577FD"/>
    <w:rsid w:val="005579B0"/>
    <w:rsid w:val="005579C9"/>
    <w:rsid w:val="00557C21"/>
    <w:rsid w:val="00560383"/>
    <w:rsid w:val="005603A3"/>
    <w:rsid w:val="00560439"/>
    <w:rsid w:val="005608D6"/>
    <w:rsid w:val="00560EC4"/>
    <w:rsid w:val="0056188A"/>
    <w:rsid w:val="005623BB"/>
    <w:rsid w:val="00562486"/>
    <w:rsid w:val="005636E7"/>
    <w:rsid w:val="00564407"/>
    <w:rsid w:val="00564537"/>
    <w:rsid w:val="00564674"/>
    <w:rsid w:val="00564CBD"/>
    <w:rsid w:val="00565CA6"/>
    <w:rsid w:val="00566708"/>
    <w:rsid w:val="00566E99"/>
    <w:rsid w:val="0056728C"/>
    <w:rsid w:val="005678F1"/>
    <w:rsid w:val="00567AD6"/>
    <w:rsid w:val="00567FF6"/>
    <w:rsid w:val="005719C4"/>
    <w:rsid w:val="005728F2"/>
    <w:rsid w:val="005734B8"/>
    <w:rsid w:val="005739F1"/>
    <w:rsid w:val="0057400E"/>
    <w:rsid w:val="00574703"/>
    <w:rsid w:val="00574BCB"/>
    <w:rsid w:val="00574BDA"/>
    <w:rsid w:val="0057707F"/>
    <w:rsid w:val="00577172"/>
    <w:rsid w:val="00577596"/>
    <w:rsid w:val="005778B2"/>
    <w:rsid w:val="00577AA9"/>
    <w:rsid w:val="00577B3A"/>
    <w:rsid w:val="00580BAB"/>
    <w:rsid w:val="00580DBD"/>
    <w:rsid w:val="005820D3"/>
    <w:rsid w:val="00583D8C"/>
    <w:rsid w:val="00584E8E"/>
    <w:rsid w:val="005858D4"/>
    <w:rsid w:val="005871D1"/>
    <w:rsid w:val="00587358"/>
    <w:rsid w:val="00587BF2"/>
    <w:rsid w:val="00587C1B"/>
    <w:rsid w:val="00587C9C"/>
    <w:rsid w:val="005912DD"/>
    <w:rsid w:val="00591491"/>
    <w:rsid w:val="005919A4"/>
    <w:rsid w:val="0059203F"/>
    <w:rsid w:val="0059216A"/>
    <w:rsid w:val="005921B6"/>
    <w:rsid w:val="005930BD"/>
    <w:rsid w:val="00593157"/>
    <w:rsid w:val="0059364F"/>
    <w:rsid w:val="005938AD"/>
    <w:rsid w:val="00593988"/>
    <w:rsid w:val="0059412E"/>
    <w:rsid w:val="0059476D"/>
    <w:rsid w:val="00594BAD"/>
    <w:rsid w:val="00595243"/>
    <w:rsid w:val="005955D3"/>
    <w:rsid w:val="00595CB7"/>
    <w:rsid w:val="005960AF"/>
    <w:rsid w:val="00596C09"/>
    <w:rsid w:val="005973E8"/>
    <w:rsid w:val="0059755D"/>
    <w:rsid w:val="005A0E33"/>
    <w:rsid w:val="005A1A82"/>
    <w:rsid w:val="005A28CA"/>
    <w:rsid w:val="005A2EA7"/>
    <w:rsid w:val="005A4285"/>
    <w:rsid w:val="005A448B"/>
    <w:rsid w:val="005A4C51"/>
    <w:rsid w:val="005A540C"/>
    <w:rsid w:val="005A5577"/>
    <w:rsid w:val="005A5DF8"/>
    <w:rsid w:val="005B045D"/>
    <w:rsid w:val="005B122B"/>
    <w:rsid w:val="005B1E2B"/>
    <w:rsid w:val="005B256C"/>
    <w:rsid w:val="005B449B"/>
    <w:rsid w:val="005B4F85"/>
    <w:rsid w:val="005B603C"/>
    <w:rsid w:val="005B6387"/>
    <w:rsid w:val="005B78D5"/>
    <w:rsid w:val="005B7F52"/>
    <w:rsid w:val="005C128E"/>
    <w:rsid w:val="005C17AD"/>
    <w:rsid w:val="005C22FF"/>
    <w:rsid w:val="005C2AD9"/>
    <w:rsid w:val="005C32A6"/>
    <w:rsid w:val="005C3332"/>
    <w:rsid w:val="005C44EE"/>
    <w:rsid w:val="005C5477"/>
    <w:rsid w:val="005C65A0"/>
    <w:rsid w:val="005C6CB8"/>
    <w:rsid w:val="005C770D"/>
    <w:rsid w:val="005D0417"/>
    <w:rsid w:val="005D0B4D"/>
    <w:rsid w:val="005D0D0A"/>
    <w:rsid w:val="005D0D95"/>
    <w:rsid w:val="005D15B5"/>
    <w:rsid w:val="005D1CB5"/>
    <w:rsid w:val="005D1DE2"/>
    <w:rsid w:val="005D2094"/>
    <w:rsid w:val="005D23A8"/>
    <w:rsid w:val="005D3137"/>
    <w:rsid w:val="005D314B"/>
    <w:rsid w:val="005D3C79"/>
    <w:rsid w:val="005D3F44"/>
    <w:rsid w:val="005D3F75"/>
    <w:rsid w:val="005D4011"/>
    <w:rsid w:val="005D430A"/>
    <w:rsid w:val="005D628F"/>
    <w:rsid w:val="005D757C"/>
    <w:rsid w:val="005E03F2"/>
    <w:rsid w:val="005E26F2"/>
    <w:rsid w:val="005E5102"/>
    <w:rsid w:val="005E5894"/>
    <w:rsid w:val="005E5B9E"/>
    <w:rsid w:val="005E5FAE"/>
    <w:rsid w:val="005E6104"/>
    <w:rsid w:val="005E777A"/>
    <w:rsid w:val="005F0167"/>
    <w:rsid w:val="005F0F7D"/>
    <w:rsid w:val="005F16AF"/>
    <w:rsid w:val="005F218B"/>
    <w:rsid w:val="005F21C9"/>
    <w:rsid w:val="005F3370"/>
    <w:rsid w:val="005F37C0"/>
    <w:rsid w:val="005F3CFC"/>
    <w:rsid w:val="005F4557"/>
    <w:rsid w:val="005F49CA"/>
    <w:rsid w:val="005F4EDC"/>
    <w:rsid w:val="005F4FA8"/>
    <w:rsid w:val="005F582A"/>
    <w:rsid w:val="005F6357"/>
    <w:rsid w:val="005F6CB6"/>
    <w:rsid w:val="005F6F0A"/>
    <w:rsid w:val="00600692"/>
    <w:rsid w:val="006007AD"/>
    <w:rsid w:val="00600929"/>
    <w:rsid w:val="006016FE"/>
    <w:rsid w:val="00601A5C"/>
    <w:rsid w:val="00601BFA"/>
    <w:rsid w:val="00601E82"/>
    <w:rsid w:val="00602FB6"/>
    <w:rsid w:val="00603647"/>
    <w:rsid w:val="0060422C"/>
    <w:rsid w:val="00604F71"/>
    <w:rsid w:val="00605EEC"/>
    <w:rsid w:val="00605F05"/>
    <w:rsid w:val="00606023"/>
    <w:rsid w:val="006064EC"/>
    <w:rsid w:val="00606EA4"/>
    <w:rsid w:val="00607D77"/>
    <w:rsid w:val="00610B79"/>
    <w:rsid w:val="006118E0"/>
    <w:rsid w:val="00611953"/>
    <w:rsid w:val="00611A58"/>
    <w:rsid w:val="00611A92"/>
    <w:rsid w:val="00611E2C"/>
    <w:rsid w:val="00611FBD"/>
    <w:rsid w:val="00612262"/>
    <w:rsid w:val="0061233C"/>
    <w:rsid w:val="006129D7"/>
    <w:rsid w:val="00612A1D"/>
    <w:rsid w:val="00612DBD"/>
    <w:rsid w:val="00613810"/>
    <w:rsid w:val="00613C63"/>
    <w:rsid w:val="006141DC"/>
    <w:rsid w:val="006165F5"/>
    <w:rsid w:val="00616A68"/>
    <w:rsid w:val="006178B1"/>
    <w:rsid w:val="00617D8E"/>
    <w:rsid w:val="00621CBE"/>
    <w:rsid w:val="00621F9F"/>
    <w:rsid w:val="006226E7"/>
    <w:rsid w:val="0062380F"/>
    <w:rsid w:val="00623CA2"/>
    <w:rsid w:val="00625171"/>
    <w:rsid w:val="006257C7"/>
    <w:rsid w:val="00626258"/>
    <w:rsid w:val="0062652F"/>
    <w:rsid w:val="006266DB"/>
    <w:rsid w:val="0062733C"/>
    <w:rsid w:val="006273EE"/>
    <w:rsid w:val="00627B6C"/>
    <w:rsid w:val="00631382"/>
    <w:rsid w:val="0063173E"/>
    <w:rsid w:val="00631DB9"/>
    <w:rsid w:val="006339A9"/>
    <w:rsid w:val="00633A87"/>
    <w:rsid w:val="00633D9E"/>
    <w:rsid w:val="0063429D"/>
    <w:rsid w:val="0063436C"/>
    <w:rsid w:val="00636CC1"/>
    <w:rsid w:val="006377ED"/>
    <w:rsid w:val="0063794C"/>
    <w:rsid w:val="00640AB6"/>
    <w:rsid w:val="0064129C"/>
    <w:rsid w:val="00641326"/>
    <w:rsid w:val="00641626"/>
    <w:rsid w:val="00642398"/>
    <w:rsid w:val="00642B68"/>
    <w:rsid w:val="00643AA9"/>
    <w:rsid w:val="00643EDB"/>
    <w:rsid w:val="00644C15"/>
    <w:rsid w:val="00644C89"/>
    <w:rsid w:val="00644E37"/>
    <w:rsid w:val="00644F9B"/>
    <w:rsid w:val="00645485"/>
    <w:rsid w:val="00645F42"/>
    <w:rsid w:val="006467AC"/>
    <w:rsid w:val="00647050"/>
    <w:rsid w:val="00647BC8"/>
    <w:rsid w:val="0065089E"/>
    <w:rsid w:val="00650E7C"/>
    <w:rsid w:val="0065134B"/>
    <w:rsid w:val="00651487"/>
    <w:rsid w:val="006514DB"/>
    <w:rsid w:val="00651AA9"/>
    <w:rsid w:val="006524AE"/>
    <w:rsid w:val="0065277A"/>
    <w:rsid w:val="0065480B"/>
    <w:rsid w:val="0065498C"/>
    <w:rsid w:val="006564FC"/>
    <w:rsid w:val="0065743C"/>
    <w:rsid w:val="006579FD"/>
    <w:rsid w:val="00660026"/>
    <w:rsid w:val="0066007C"/>
    <w:rsid w:val="006603E4"/>
    <w:rsid w:val="006608E3"/>
    <w:rsid w:val="00660B72"/>
    <w:rsid w:val="00661E93"/>
    <w:rsid w:val="0066296D"/>
    <w:rsid w:val="00662DB1"/>
    <w:rsid w:val="00664CB4"/>
    <w:rsid w:val="006651C2"/>
    <w:rsid w:val="006669B3"/>
    <w:rsid w:val="00666FFB"/>
    <w:rsid w:val="0066703E"/>
    <w:rsid w:val="006679DB"/>
    <w:rsid w:val="006713FA"/>
    <w:rsid w:val="00671452"/>
    <w:rsid w:val="0067163A"/>
    <w:rsid w:val="0067194B"/>
    <w:rsid w:val="006720B6"/>
    <w:rsid w:val="006720C8"/>
    <w:rsid w:val="00674FA2"/>
    <w:rsid w:val="00674FDF"/>
    <w:rsid w:val="00674FE7"/>
    <w:rsid w:val="006754EF"/>
    <w:rsid w:val="00675B49"/>
    <w:rsid w:val="0067660F"/>
    <w:rsid w:val="00677DE0"/>
    <w:rsid w:val="00677DE7"/>
    <w:rsid w:val="006802F7"/>
    <w:rsid w:val="006808A5"/>
    <w:rsid w:val="00680BC8"/>
    <w:rsid w:val="006816CC"/>
    <w:rsid w:val="00683130"/>
    <w:rsid w:val="00683515"/>
    <w:rsid w:val="006838D7"/>
    <w:rsid w:val="0068440E"/>
    <w:rsid w:val="0068474F"/>
    <w:rsid w:val="00684EF6"/>
    <w:rsid w:val="00685661"/>
    <w:rsid w:val="00685885"/>
    <w:rsid w:val="00685D47"/>
    <w:rsid w:val="00686218"/>
    <w:rsid w:val="006867F7"/>
    <w:rsid w:val="00686C55"/>
    <w:rsid w:val="00687A5C"/>
    <w:rsid w:val="00687B86"/>
    <w:rsid w:val="00692248"/>
    <w:rsid w:val="0069284E"/>
    <w:rsid w:val="006930E3"/>
    <w:rsid w:val="006932BF"/>
    <w:rsid w:val="006949E1"/>
    <w:rsid w:val="00694D0F"/>
    <w:rsid w:val="006964B7"/>
    <w:rsid w:val="00697A16"/>
    <w:rsid w:val="006A1732"/>
    <w:rsid w:val="006A1D86"/>
    <w:rsid w:val="006A2A1E"/>
    <w:rsid w:val="006A2E58"/>
    <w:rsid w:val="006A32FD"/>
    <w:rsid w:val="006A36B4"/>
    <w:rsid w:val="006A44B4"/>
    <w:rsid w:val="006A4566"/>
    <w:rsid w:val="006A45C2"/>
    <w:rsid w:val="006A55B8"/>
    <w:rsid w:val="006A5B43"/>
    <w:rsid w:val="006A607B"/>
    <w:rsid w:val="006A60B4"/>
    <w:rsid w:val="006A649A"/>
    <w:rsid w:val="006A7172"/>
    <w:rsid w:val="006A7558"/>
    <w:rsid w:val="006B189B"/>
    <w:rsid w:val="006B1D26"/>
    <w:rsid w:val="006B23E3"/>
    <w:rsid w:val="006B2576"/>
    <w:rsid w:val="006B391F"/>
    <w:rsid w:val="006B396D"/>
    <w:rsid w:val="006B39F7"/>
    <w:rsid w:val="006B4203"/>
    <w:rsid w:val="006B4836"/>
    <w:rsid w:val="006B53A5"/>
    <w:rsid w:val="006B5495"/>
    <w:rsid w:val="006B54E5"/>
    <w:rsid w:val="006B5834"/>
    <w:rsid w:val="006B5B44"/>
    <w:rsid w:val="006B660D"/>
    <w:rsid w:val="006B67B5"/>
    <w:rsid w:val="006B755D"/>
    <w:rsid w:val="006B7FE0"/>
    <w:rsid w:val="006C08B2"/>
    <w:rsid w:val="006C0D10"/>
    <w:rsid w:val="006C252D"/>
    <w:rsid w:val="006C2DC6"/>
    <w:rsid w:val="006C3341"/>
    <w:rsid w:val="006C34CF"/>
    <w:rsid w:val="006C3DB5"/>
    <w:rsid w:val="006C5072"/>
    <w:rsid w:val="006C5757"/>
    <w:rsid w:val="006C63C1"/>
    <w:rsid w:val="006C65E3"/>
    <w:rsid w:val="006D03E2"/>
    <w:rsid w:val="006D1DF2"/>
    <w:rsid w:val="006D1EF3"/>
    <w:rsid w:val="006D1F85"/>
    <w:rsid w:val="006D26E7"/>
    <w:rsid w:val="006D3091"/>
    <w:rsid w:val="006D32B4"/>
    <w:rsid w:val="006D32E4"/>
    <w:rsid w:val="006D4535"/>
    <w:rsid w:val="006D4A6D"/>
    <w:rsid w:val="006D4D29"/>
    <w:rsid w:val="006D50DE"/>
    <w:rsid w:val="006D50E9"/>
    <w:rsid w:val="006D525C"/>
    <w:rsid w:val="006D56A5"/>
    <w:rsid w:val="006D5F00"/>
    <w:rsid w:val="006D606E"/>
    <w:rsid w:val="006D63C0"/>
    <w:rsid w:val="006D6A7D"/>
    <w:rsid w:val="006D6AF7"/>
    <w:rsid w:val="006D7418"/>
    <w:rsid w:val="006D7C69"/>
    <w:rsid w:val="006E0272"/>
    <w:rsid w:val="006E0329"/>
    <w:rsid w:val="006E0988"/>
    <w:rsid w:val="006E1026"/>
    <w:rsid w:val="006E1D75"/>
    <w:rsid w:val="006E2919"/>
    <w:rsid w:val="006E3214"/>
    <w:rsid w:val="006E36A5"/>
    <w:rsid w:val="006E3A79"/>
    <w:rsid w:val="006E3DDC"/>
    <w:rsid w:val="006E4A2E"/>
    <w:rsid w:val="006E50E5"/>
    <w:rsid w:val="006E55C3"/>
    <w:rsid w:val="006E5A4C"/>
    <w:rsid w:val="006E5D9F"/>
    <w:rsid w:val="006E6B3D"/>
    <w:rsid w:val="006E6EAB"/>
    <w:rsid w:val="006E6F2B"/>
    <w:rsid w:val="006F0003"/>
    <w:rsid w:val="006F06FF"/>
    <w:rsid w:val="006F0862"/>
    <w:rsid w:val="006F11C8"/>
    <w:rsid w:val="006F13A9"/>
    <w:rsid w:val="006F14F5"/>
    <w:rsid w:val="006F1554"/>
    <w:rsid w:val="006F1D6F"/>
    <w:rsid w:val="006F24E9"/>
    <w:rsid w:val="006F263F"/>
    <w:rsid w:val="006F2E35"/>
    <w:rsid w:val="006F35C7"/>
    <w:rsid w:val="006F3F7A"/>
    <w:rsid w:val="006F4E7B"/>
    <w:rsid w:val="006F4EF3"/>
    <w:rsid w:val="006F5578"/>
    <w:rsid w:val="006F5798"/>
    <w:rsid w:val="006F5931"/>
    <w:rsid w:val="006F59D9"/>
    <w:rsid w:val="006F5A7B"/>
    <w:rsid w:val="006F74BB"/>
    <w:rsid w:val="006F774B"/>
    <w:rsid w:val="006F7FC4"/>
    <w:rsid w:val="007001BF"/>
    <w:rsid w:val="00700F7E"/>
    <w:rsid w:val="007019CE"/>
    <w:rsid w:val="007021F7"/>
    <w:rsid w:val="007025FB"/>
    <w:rsid w:val="0070261E"/>
    <w:rsid w:val="00702C71"/>
    <w:rsid w:val="00704E31"/>
    <w:rsid w:val="00705B7F"/>
    <w:rsid w:val="00705D5B"/>
    <w:rsid w:val="00706291"/>
    <w:rsid w:val="007065A4"/>
    <w:rsid w:val="0070661B"/>
    <w:rsid w:val="0070706B"/>
    <w:rsid w:val="00707274"/>
    <w:rsid w:val="00707954"/>
    <w:rsid w:val="00707C56"/>
    <w:rsid w:val="0071025B"/>
    <w:rsid w:val="007102C2"/>
    <w:rsid w:val="007110C4"/>
    <w:rsid w:val="0071140C"/>
    <w:rsid w:val="00712358"/>
    <w:rsid w:val="007123F5"/>
    <w:rsid w:val="0071283B"/>
    <w:rsid w:val="00713D39"/>
    <w:rsid w:val="00713E5C"/>
    <w:rsid w:val="00713FAA"/>
    <w:rsid w:val="007146CB"/>
    <w:rsid w:val="00714A1D"/>
    <w:rsid w:val="00715122"/>
    <w:rsid w:val="00715400"/>
    <w:rsid w:val="00716355"/>
    <w:rsid w:val="00716A86"/>
    <w:rsid w:val="00716CCF"/>
    <w:rsid w:val="0072054F"/>
    <w:rsid w:val="007208B9"/>
    <w:rsid w:val="00721231"/>
    <w:rsid w:val="007213C3"/>
    <w:rsid w:val="00721523"/>
    <w:rsid w:val="00722D54"/>
    <w:rsid w:val="00722FC1"/>
    <w:rsid w:val="0072311E"/>
    <w:rsid w:val="007235A3"/>
    <w:rsid w:val="00723F4C"/>
    <w:rsid w:val="007245C6"/>
    <w:rsid w:val="0072520F"/>
    <w:rsid w:val="00725B96"/>
    <w:rsid w:val="00725F6F"/>
    <w:rsid w:val="00725F97"/>
    <w:rsid w:val="0072619E"/>
    <w:rsid w:val="0072697C"/>
    <w:rsid w:val="00726D7A"/>
    <w:rsid w:val="00727662"/>
    <w:rsid w:val="0073104B"/>
    <w:rsid w:val="0073153D"/>
    <w:rsid w:val="00731816"/>
    <w:rsid w:val="007327E8"/>
    <w:rsid w:val="007327FA"/>
    <w:rsid w:val="00732AA4"/>
    <w:rsid w:val="00732AE6"/>
    <w:rsid w:val="007337E4"/>
    <w:rsid w:val="00733AA2"/>
    <w:rsid w:val="00733E04"/>
    <w:rsid w:val="00734823"/>
    <w:rsid w:val="007354EB"/>
    <w:rsid w:val="007366DD"/>
    <w:rsid w:val="00736AED"/>
    <w:rsid w:val="00736D22"/>
    <w:rsid w:val="007377DB"/>
    <w:rsid w:val="00737D4E"/>
    <w:rsid w:val="00740E62"/>
    <w:rsid w:val="007412A6"/>
    <w:rsid w:val="00741D7B"/>
    <w:rsid w:val="00742374"/>
    <w:rsid w:val="007439DB"/>
    <w:rsid w:val="00744047"/>
    <w:rsid w:val="007442F2"/>
    <w:rsid w:val="00744870"/>
    <w:rsid w:val="007454BB"/>
    <w:rsid w:val="00745738"/>
    <w:rsid w:val="00745CC5"/>
    <w:rsid w:val="007504E8"/>
    <w:rsid w:val="00750502"/>
    <w:rsid w:val="007509DD"/>
    <w:rsid w:val="00750A5B"/>
    <w:rsid w:val="00750D3D"/>
    <w:rsid w:val="00751991"/>
    <w:rsid w:val="007526CA"/>
    <w:rsid w:val="00752A29"/>
    <w:rsid w:val="007535EE"/>
    <w:rsid w:val="00753D48"/>
    <w:rsid w:val="00754440"/>
    <w:rsid w:val="007549D3"/>
    <w:rsid w:val="00755054"/>
    <w:rsid w:val="007556F4"/>
    <w:rsid w:val="00755FFA"/>
    <w:rsid w:val="007572B5"/>
    <w:rsid w:val="007574E4"/>
    <w:rsid w:val="00757951"/>
    <w:rsid w:val="007579B5"/>
    <w:rsid w:val="00760691"/>
    <w:rsid w:val="00761337"/>
    <w:rsid w:val="00761BC2"/>
    <w:rsid w:val="00761C6B"/>
    <w:rsid w:val="00761D20"/>
    <w:rsid w:val="00762139"/>
    <w:rsid w:val="007621DD"/>
    <w:rsid w:val="007635DA"/>
    <w:rsid w:val="007639C8"/>
    <w:rsid w:val="00764223"/>
    <w:rsid w:val="007651A5"/>
    <w:rsid w:val="00766A29"/>
    <w:rsid w:val="007704C0"/>
    <w:rsid w:val="00770AB6"/>
    <w:rsid w:val="00770CB5"/>
    <w:rsid w:val="00771602"/>
    <w:rsid w:val="0077189B"/>
    <w:rsid w:val="00772261"/>
    <w:rsid w:val="00772737"/>
    <w:rsid w:val="00773CF3"/>
    <w:rsid w:val="00775012"/>
    <w:rsid w:val="00775243"/>
    <w:rsid w:val="007765D8"/>
    <w:rsid w:val="00776890"/>
    <w:rsid w:val="00776971"/>
    <w:rsid w:val="00777A40"/>
    <w:rsid w:val="0078013C"/>
    <w:rsid w:val="00782447"/>
    <w:rsid w:val="0078291A"/>
    <w:rsid w:val="00785764"/>
    <w:rsid w:val="007859FE"/>
    <w:rsid w:val="00786A15"/>
    <w:rsid w:val="00786BB2"/>
    <w:rsid w:val="00786E79"/>
    <w:rsid w:val="007878E7"/>
    <w:rsid w:val="00787A7A"/>
    <w:rsid w:val="007904E8"/>
    <w:rsid w:val="00790804"/>
    <w:rsid w:val="00790AB4"/>
    <w:rsid w:val="007910BC"/>
    <w:rsid w:val="007913C2"/>
    <w:rsid w:val="00791DF4"/>
    <w:rsid w:val="007932D3"/>
    <w:rsid w:val="007934FC"/>
    <w:rsid w:val="00793D98"/>
    <w:rsid w:val="00794249"/>
    <w:rsid w:val="007942F6"/>
    <w:rsid w:val="00794847"/>
    <w:rsid w:val="00796DE5"/>
    <w:rsid w:val="007A0306"/>
    <w:rsid w:val="007A07C9"/>
    <w:rsid w:val="007A0EE0"/>
    <w:rsid w:val="007A12D3"/>
    <w:rsid w:val="007A1424"/>
    <w:rsid w:val="007A1F63"/>
    <w:rsid w:val="007A3324"/>
    <w:rsid w:val="007A346A"/>
    <w:rsid w:val="007A4930"/>
    <w:rsid w:val="007A4BE8"/>
    <w:rsid w:val="007A4CAC"/>
    <w:rsid w:val="007A59B0"/>
    <w:rsid w:val="007A5E78"/>
    <w:rsid w:val="007A6464"/>
    <w:rsid w:val="007A6536"/>
    <w:rsid w:val="007A68D1"/>
    <w:rsid w:val="007A7826"/>
    <w:rsid w:val="007A79C4"/>
    <w:rsid w:val="007B05A7"/>
    <w:rsid w:val="007B0E93"/>
    <w:rsid w:val="007B1BAC"/>
    <w:rsid w:val="007B1C74"/>
    <w:rsid w:val="007B1E7C"/>
    <w:rsid w:val="007B3B98"/>
    <w:rsid w:val="007B3F0A"/>
    <w:rsid w:val="007B4C23"/>
    <w:rsid w:val="007B4C47"/>
    <w:rsid w:val="007B4CC6"/>
    <w:rsid w:val="007B5406"/>
    <w:rsid w:val="007B5FA8"/>
    <w:rsid w:val="007B6301"/>
    <w:rsid w:val="007B6848"/>
    <w:rsid w:val="007B6884"/>
    <w:rsid w:val="007B68F3"/>
    <w:rsid w:val="007B6F71"/>
    <w:rsid w:val="007B7DAD"/>
    <w:rsid w:val="007C0439"/>
    <w:rsid w:val="007C27B6"/>
    <w:rsid w:val="007C2945"/>
    <w:rsid w:val="007C30F6"/>
    <w:rsid w:val="007C3983"/>
    <w:rsid w:val="007C3A7E"/>
    <w:rsid w:val="007C3AF0"/>
    <w:rsid w:val="007C4B7A"/>
    <w:rsid w:val="007C4E78"/>
    <w:rsid w:val="007C5E7D"/>
    <w:rsid w:val="007C6847"/>
    <w:rsid w:val="007C6BF2"/>
    <w:rsid w:val="007C7303"/>
    <w:rsid w:val="007C7407"/>
    <w:rsid w:val="007C7556"/>
    <w:rsid w:val="007D0019"/>
    <w:rsid w:val="007D002C"/>
    <w:rsid w:val="007D0ECB"/>
    <w:rsid w:val="007D1009"/>
    <w:rsid w:val="007D1277"/>
    <w:rsid w:val="007D1789"/>
    <w:rsid w:val="007D2ECF"/>
    <w:rsid w:val="007D3F37"/>
    <w:rsid w:val="007D4379"/>
    <w:rsid w:val="007D6530"/>
    <w:rsid w:val="007D66B2"/>
    <w:rsid w:val="007D6979"/>
    <w:rsid w:val="007D733E"/>
    <w:rsid w:val="007D752B"/>
    <w:rsid w:val="007D7954"/>
    <w:rsid w:val="007D7B33"/>
    <w:rsid w:val="007E01CF"/>
    <w:rsid w:val="007E0490"/>
    <w:rsid w:val="007E07A7"/>
    <w:rsid w:val="007E1590"/>
    <w:rsid w:val="007E1870"/>
    <w:rsid w:val="007E18EB"/>
    <w:rsid w:val="007E231E"/>
    <w:rsid w:val="007E2726"/>
    <w:rsid w:val="007E368E"/>
    <w:rsid w:val="007E411A"/>
    <w:rsid w:val="007E43B1"/>
    <w:rsid w:val="007E4CFB"/>
    <w:rsid w:val="007E4D3C"/>
    <w:rsid w:val="007E5F57"/>
    <w:rsid w:val="007E612B"/>
    <w:rsid w:val="007E6913"/>
    <w:rsid w:val="007F0A68"/>
    <w:rsid w:val="007F0E00"/>
    <w:rsid w:val="007F192D"/>
    <w:rsid w:val="007F2068"/>
    <w:rsid w:val="007F2186"/>
    <w:rsid w:val="007F25AC"/>
    <w:rsid w:val="007F3045"/>
    <w:rsid w:val="007F3977"/>
    <w:rsid w:val="007F46E3"/>
    <w:rsid w:val="007F4D6A"/>
    <w:rsid w:val="007F5EB2"/>
    <w:rsid w:val="007F7515"/>
    <w:rsid w:val="007F7675"/>
    <w:rsid w:val="007F7FBD"/>
    <w:rsid w:val="0080035F"/>
    <w:rsid w:val="00800756"/>
    <w:rsid w:val="00800EFF"/>
    <w:rsid w:val="008019B6"/>
    <w:rsid w:val="00801A9B"/>
    <w:rsid w:val="0080200E"/>
    <w:rsid w:val="00802DC9"/>
    <w:rsid w:val="00804B01"/>
    <w:rsid w:val="008051FE"/>
    <w:rsid w:val="00805642"/>
    <w:rsid w:val="0080570E"/>
    <w:rsid w:val="00805A8A"/>
    <w:rsid w:val="00806C1C"/>
    <w:rsid w:val="00806CE2"/>
    <w:rsid w:val="00807513"/>
    <w:rsid w:val="008103DD"/>
    <w:rsid w:val="0081092A"/>
    <w:rsid w:val="00810D26"/>
    <w:rsid w:val="0081103F"/>
    <w:rsid w:val="00811AC2"/>
    <w:rsid w:val="00811CBD"/>
    <w:rsid w:val="008130F3"/>
    <w:rsid w:val="008133B1"/>
    <w:rsid w:val="008134C1"/>
    <w:rsid w:val="00813855"/>
    <w:rsid w:val="00814D33"/>
    <w:rsid w:val="00816191"/>
    <w:rsid w:val="00816817"/>
    <w:rsid w:val="00816BE0"/>
    <w:rsid w:val="00817050"/>
    <w:rsid w:val="00817920"/>
    <w:rsid w:val="008204DF"/>
    <w:rsid w:val="00820506"/>
    <w:rsid w:val="00820C9E"/>
    <w:rsid w:val="0082141A"/>
    <w:rsid w:val="008224E6"/>
    <w:rsid w:val="008233B7"/>
    <w:rsid w:val="008234B4"/>
    <w:rsid w:val="00824219"/>
    <w:rsid w:val="0082441D"/>
    <w:rsid w:val="00824E5F"/>
    <w:rsid w:val="0082561F"/>
    <w:rsid w:val="008258E7"/>
    <w:rsid w:val="00826C3C"/>
    <w:rsid w:val="008272D1"/>
    <w:rsid w:val="0083149D"/>
    <w:rsid w:val="00831BE9"/>
    <w:rsid w:val="00832519"/>
    <w:rsid w:val="00832ECB"/>
    <w:rsid w:val="008332CB"/>
    <w:rsid w:val="00833399"/>
    <w:rsid w:val="00834B85"/>
    <w:rsid w:val="00835BE4"/>
    <w:rsid w:val="0083751F"/>
    <w:rsid w:val="0083773B"/>
    <w:rsid w:val="00840077"/>
    <w:rsid w:val="008402C8"/>
    <w:rsid w:val="00840475"/>
    <w:rsid w:val="008407F5"/>
    <w:rsid w:val="00841928"/>
    <w:rsid w:val="00841B30"/>
    <w:rsid w:val="008422F9"/>
    <w:rsid w:val="0084272D"/>
    <w:rsid w:val="008427B1"/>
    <w:rsid w:val="00843033"/>
    <w:rsid w:val="00843729"/>
    <w:rsid w:val="00843B10"/>
    <w:rsid w:val="00843CFF"/>
    <w:rsid w:val="008440C3"/>
    <w:rsid w:val="00844733"/>
    <w:rsid w:val="00844807"/>
    <w:rsid w:val="00844BC6"/>
    <w:rsid w:val="0084557A"/>
    <w:rsid w:val="00845F1A"/>
    <w:rsid w:val="00847431"/>
    <w:rsid w:val="00847B02"/>
    <w:rsid w:val="008504BB"/>
    <w:rsid w:val="00850A6D"/>
    <w:rsid w:val="00850A9B"/>
    <w:rsid w:val="00851029"/>
    <w:rsid w:val="008535EB"/>
    <w:rsid w:val="008539F7"/>
    <w:rsid w:val="00854630"/>
    <w:rsid w:val="00854C18"/>
    <w:rsid w:val="00854CD5"/>
    <w:rsid w:val="00854DAB"/>
    <w:rsid w:val="00855B6D"/>
    <w:rsid w:val="00856436"/>
    <w:rsid w:val="008567CA"/>
    <w:rsid w:val="00856ABD"/>
    <w:rsid w:val="008570A4"/>
    <w:rsid w:val="00857FA2"/>
    <w:rsid w:val="00860835"/>
    <w:rsid w:val="00860FB4"/>
    <w:rsid w:val="00860FEB"/>
    <w:rsid w:val="00861BBC"/>
    <w:rsid w:val="00861F51"/>
    <w:rsid w:val="008621E7"/>
    <w:rsid w:val="00863180"/>
    <w:rsid w:val="00863FAD"/>
    <w:rsid w:val="00863FC4"/>
    <w:rsid w:val="00864247"/>
    <w:rsid w:val="0086568A"/>
    <w:rsid w:val="00865E97"/>
    <w:rsid w:val="00866565"/>
    <w:rsid w:val="00870C63"/>
    <w:rsid w:val="00871938"/>
    <w:rsid w:val="00871BED"/>
    <w:rsid w:val="00871DA3"/>
    <w:rsid w:val="00871DC9"/>
    <w:rsid w:val="0087235E"/>
    <w:rsid w:val="008725A7"/>
    <w:rsid w:val="00872BFF"/>
    <w:rsid w:val="00872D78"/>
    <w:rsid w:val="00872E42"/>
    <w:rsid w:val="008735EE"/>
    <w:rsid w:val="00873874"/>
    <w:rsid w:val="00873FC8"/>
    <w:rsid w:val="0087529B"/>
    <w:rsid w:val="008755BF"/>
    <w:rsid w:val="008765F0"/>
    <w:rsid w:val="00876FD8"/>
    <w:rsid w:val="0087770B"/>
    <w:rsid w:val="008802FE"/>
    <w:rsid w:val="00881ABD"/>
    <w:rsid w:val="00881F0E"/>
    <w:rsid w:val="008829C8"/>
    <w:rsid w:val="00883E77"/>
    <w:rsid w:val="00884543"/>
    <w:rsid w:val="00885876"/>
    <w:rsid w:val="008858A3"/>
    <w:rsid w:val="00885931"/>
    <w:rsid w:val="008859E5"/>
    <w:rsid w:val="00885C7C"/>
    <w:rsid w:val="00885FED"/>
    <w:rsid w:val="008860B3"/>
    <w:rsid w:val="008867FE"/>
    <w:rsid w:val="00887154"/>
    <w:rsid w:val="00887619"/>
    <w:rsid w:val="00887B4E"/>
    <w:rsid w:val="00890A09"/>
    <w:rsid w:val="008914BC"/>
    <w:rsid w:val="008914D8"/>
    <w:rsid w:val="0089195F"/>
    <w:rsid w:val="00891B65"/>
    <w:rsid w:val="00891D6E"/>
    <w:rsid w:val="00892045"/>
    <w:rsid w:val="00892071"/>
    <w:rsid w:val="008920D5"/>
    <w:rsid w:val="008925AA"/>
    <w:rsid w:val="00893221"/>
    <w:rsid w:val="00893D74"/>
    <w:rsid w:val="0089430E"/>
    <w:rsid w:val="008944D9"/>
    <w:rsid w:val="008947A8"/>
    <w:rsid w:val="00894CF2"/>
    <w:rsid w:val="008951F1"/>
    <w:rsid w:val="008956B1"/>
    <w:rsid w:val="00895BCB"/>
    <w:rsid w:val="00895C3D"/>
    <w:rsid w:val="00895CEB"/>
    <w:rsid w:val="008964A5"/>
    <w:rsid w:val="00896861"/>
    <w:rsid w:val="008977BC"/>
    <w:rsid w:val="008A01C2"/>
    <w:rsid w:val="008A0225"/>
    <w:rsid w:val="008A03AD"/>
    <w:rsid w:val="008A0411"/>
    <w:rsid w:val="008A0619"/>
    <w:rsid w:val="008A0874"/>
    <w:rsid w:val="008A08DD"/>
    <w:rsid w:val="008A0927"/>
    <w:rsid w:val="008A09C3"/>
    <w:rsid w:val="008A1B9B"/>
    <w:rsid w:val="008A1C5E"/>
    <w:rsid w:val="008A240D"/>
    <w:rsid w:val="008A2A1A"/>
    <w:rsid w:val="008A2D9E"/>
    <w:rsid w:val="008A37E6"/>
    <w:rsid w:val="008A422B"/>
    <w:rsid w:val="008A4503"/>
    <w:rsid w:val="008A4B26"/>
    <w:rsid w:val="008A4BF0"/>
    <w:rsid w:val="008A4CAB"/>
    <w:rsid w:val="008A4D32"/>
    <w:rsid w:val="008A571F"/>
    <w:rsid w:val="008A6839"/>
    <w:rsid w:val="008A7823"/>
    <w:rsid w:val="008B2297"/>
    <w:rsid w:val="008B2786"/>
    <w:rsid w:val="008B28A2"/>
    <w:rsid w:val="008B399D"/>
    <w:rsid w:val="008B3FA8"/>
    <w:rsid w:val="008B4E08"/>
    <w:rsid w:val="008B52A2"/>
    <w:rsid w:val="008B5E27"/>
    <w:rsid w:val="008B6691"/>
    <w:rsid w:val="008B69D2"/>
    <w:rsid w:val="008B709C"/>
    <w:rsid w:val="008B7D0D"/>
    <w:rsid w:val="008C0392"/>
    <w:rsid w:val="008C0BEF"/>
    <w:rsid w:val="008C1A9F"/>
    <w:rsid w:val="008C2F9A"/>
    <w:rsid w:val="008C3066"/>
    <w:rsid w:val="008C3A75"/>
    <w:rsid w:val="008C4A8F"/>
    <w:rsid w:val="008C4B6B"/>
    <w:rsid w:val="008C4C6C"/>
    <w:rsid w:val="008C4D9B"/>
    <w:rsid w:val="008C5C88"/>
    <w:rsid w:val="008C5F46"/>
    <w:rsid w:val="008C6FAD"/>
    <w:rsid w:val="008C72F0"/>
    <w:rsid w:val="008D0104"/>
    <w:rsid w:val="008D03EA"/>
    <w:rsid w:val="008D0F86"/>
    <w:rsid w:val="008D122E"/>
    <w:rsid w:val="008D1395"/>
    <w:rsid w:val="008D1894"/>
    <w:rsid w:val="008D18AE"/>
    <w:rsid w:val="008D2998"/>
    <w:rsid w:val="008D2EB5"/>
    <w:rsid w:val="008D305F"/>
    <w:rsid w:val="008D3200"/>
    <w:rsid w:val="008D39D7"/>
    <w:rsid w:val="008D43A9"/>
    <w:rsid w:val="008D4DD9"/>
    <w:rsid w:val="008D4FBD"/>
    <w:rsid w:val="008D5F35"/>
    <w:rsid w:val="008D7296"/>
    <w:rsid w:val="008D743C"/>
    <w:rsid w:val="008E02F8"/>
    <w:rsid w:val="008E0D77"/>
    <w:rsid w:val="008E126B"/>
    <w:rsid w:val="008E1A19"/>
    <w:rsid w:val="008E1AC7"/>
    <w:rsid w:val="008E1CF2"/>
    <w:rsid w:val="008E1E25"/>
    <w:rsid w:val="008E32DC"/>
    <w:rsid w:val="008E3303"/>
    <w:rsid w:val="008E4D54"/>
    <w:rsid w:val="008E544E"/>
    <w:rsid w:val="008E5A71"/>
    <w:rsid w:val="008E5BA0"/>
    <w:rsid w:val="008E5CC6"/>
    <w:rsid w:val="008E768C"/>
    <w:rsid w:val="008E7FCF"/>
    <w:rsid w:val="008F19D9"/>
    <w:rsid w:val="008F22CE"/>
    <w:rsid w:val="008F2CCB"/>
    <w:rsid w:val="008F2D20"/>
    <w:rsid w:val="008F4402"/>
    <w:rsid w:val="008F6693"/>
    <w:rsid w:val="008F7363"/>
    <w:rsid w:val="008F73CD"/>
    <w:rsid w:val="0090030B"/>
    <w:rsid w:val="009017A0"/>
    <w:rsid w:val="00901C93"/>
    <w:rsid w:val="00901E06"/>
    <w:rsid w:val="00902160"/>
    <w:rsid w:val="0090241A"/>
    <w:rsid w:val="0090312A"/>
    <w:rsid w:val="00903851"/>
    <w:rsid w:val="00903B81"/>
    <w:rsid w:val="00903DDB"/>
    <w:rsid w:val="00903E02"/>
    <w:rsid w:val="00903F40"/>
    <w:rsid w:val="00904029"/>
    <w:rsid w:val="00904DA6"/>
    <w:rsid w:val="00905047"/>
    <w:rsid w:val="00905702"/>
    <w:rsid w:val="0090615A"/>
    <w:rsid w:val="00906434"/>
    <w:rsid w:val="0090647E"/>
    <w:rsid w:val="009066F7"/>
    <w:rsid w:val="0090701B"/>
    <w:rsid w:val="009105E9"/>
    <w:rsid w:val="00910689"/>
    <w:rsid w:val="00911BCC"/>
    <w:rsid w:val="00911C7F"/>
    <w:rsid w:val="00912890"/>
    <w:rsid w:val="00912BF5"/>
    <w:rsid w:val="00912C83"/>
    <w:rsid w:val="0091325B"/>
    <w:rsid w:val="00913738"/>
    <w:rsid w:val="00913C28"/>
    <w:rsid w:val="00914409"/>
    <w:rsid w:val="009145C1"/>
    <w:rsid w:val="00914DA6"/>
    <w:rsid w:val="00914E60"/>
    <w:rsid w:val="009177A1"/>
    <w:rsid w:val="00921192"/>
    <w:rsid w:val="00921259"/>
    <w:rsid w:val="00922673"/>
    <w:rsid w:val="00923246"/>
    <w:rsid w:val="00923992"/>
    <w:rsid w:val="00923F4A"/>
    <w:rsid w:val="00924065"/>
    <w:rsid w:val="0092489B"/>
    <w:rsid w:val="00924FE9"/>
    <w:rsid w:val="00925504"/>
    <w:rsid w:val="00925C92"/>
    <w:rsid w:val="00925CD8"/>
    <w:rsid w:val="00925E5E"/>
    <w:rsid w:val="00925EB6"/>
    <w:rsid w:val="0092688A"/>
    <w:rsid w:val="00926AB6"/>
    <w:rsid w:val="0092787A"/>
    <w:rsid w:val="009279B8"/>
    <w:rsid w:val="009303E1"/>
    <w:rsid w:val="0093127B"/>
    <w:rsid w:val="00931CCD"/>
    <w:rsid w:val="00932036"/>
    <w:rsid w:val="009320E3"/>
    <w:rsid w:val="009337B1"/>
    <w:rsid w:val="00933A00"/>
    <w:rsid w:val="00933D68"/>
    <w:rsid w:val="00934154"/>
    <w:rsid w:val="009355F9"/>
    <w:rsid w:val="00935E48"/>
    <w:rsid w:val="00935EA3"/>
    <w:rsid w:val="00936E35"/>
    <w:rsid w:val="009373F6"/>
    <w:rsid w:val="00937D42"/>
    <w:rsid w:val="00937E18"/>
    <w:rsid w:val="00942892"/>
    <w:rsid w:val="0094371D"/>
    <w:rsid w:val="00943742"/>
    <w:rsid w:val="00943F48"/>
    <w:rsid w:val="0094409D"/>
    <w:rsid w:val="00944B14"/>
    <w:rsid w:val="00945DBE"/>
    <w:rsid w:val="00945F46"/>
    <w:rsid w:val="00946FFF"/>
    <w:rsid w:val="00947039"/>
    <w:rsid w:val="00947937"/>
    <w:rsid w:val="00950BF8"/>
    <w:rsid w:val="00950F6C"/>
    <w:rsid w:val="00951564"/>
    <w:rsid w:val="009521E5"/>
    <w:rsid w:val="009527CE"/>
    <w:rsid w:val="00952C9A"/>
    <w:rsid w:val="00952D2F"/>
    <w:rsid w:val="00952DA7"/>
    <w:rsid w:val="00953D3E"/>
    <w:rsid w:val="00953FDC"/>
    <w:rsid w:val="00954192"/>
    <w:rsid w:val="0095469F"/>
    <w:rsid w:val="00956063"/>
    <w:rsid w:val="00956D84"/>
    <w:rsid w:val="009570AC"/>
    <w:rsid w:val="00957215"/>
    <w:rsid w:val="00957A08"/>
    <w:rsid w:val="00957EB9"/>
    <w:rsid w:val="00961180"/>
    <w:rsid w:val="00961333"/>
    <w:rsid w:val="00961C0E"/>
    <w:rsid w:val="00961C23"/>
    <w:rsid w:val="00961F99"/>
    <w:rsid w:val="009620D7"/>
    <w:rsid w:val="0096296F"/>
    <w:rsid w:val="009629BD"/>
    <w:rsid w:val="0096379D"/>
    <w:rsid w:val="009637BB"/>
    <w:rsid w:val="00963E6B"/>
    <w:rsid w:val="00963F6C"/>
    <w:rsid w:val="0096432E"/>
    <w:rsid w:val="0096615A"/>
    <w:rsid w:val="00966429"/>
    <w:rsid w:val="00966C8F"/>
    <w:rsid w:val="00966EC0"/>
    <w:rsid w:val="00966EFC"/>
    <w:rsid w:val="0096756A"/>
    <w:rsid w:val="00967A82"/>
    <w:rsid w:val="00967F4A"/>
    <w:rsid w:val="00970B19"/>
    <w:rsid w:val="009710DF"/>
    <w:rsid w:val="00971409"/>
    <w:rsid w:val="009714AA"/>
    <w:rsid w:val="00971545"/>
    <w:rsid w:val="0097161D"/>
    <w:rsid w:val="0097176F"/>
    <w:rsid w:val="00971EC1"/>
    <w:rsid w:val="0097267F"/>
    <w:rsid w:val="00972815"/>
    <w:rsid w:val="00972A8A"/>
    <w:rsid w:val="00973391"/>
    <w:rsid w:val="00973CCC"/>
    <w:rsid w:val="00973D7D"/>
    <w:rsid w:val="00974590"/>
    <w:rsid w:val="00974D42"/>
    <w:rsid w:val="0097588E"/>
    <w:rsid w:val="00975CB8"/>
    <w:rsid w:val="009760B5"/>
    <w:rsid w:val="00976103"/>
    <w:rsid w:val="00976C86"/>
    <w:rsid w:val="0097741A"/>
    <w:rsid w:val="00977979"/>
    <w:rsid w:val="00982670"/>
    <w:rsid w:val="009831EA"/>
    <w:rsid w:val="00983487"/>
    <w:rsid w:val="00983881"/>
    <w:rsid w:val="009839BE"/>
    <w:rsid w:val="009848F0"/>
    <w:rsid w:val="00985910"/>
    <w:rsid w:val="00986712"/>
    <w:rsid w:val="00987882"/>
    <w:rsid w:val="00987887"/>
    <w:rsid w:val="009905EC"/>
    <w:rsid w:val="009906D8"/>
    <w:rsid w:val="0099097D"/>
    <w:rsid w:val="00990D39"/>
    <w:rsid w:val="009917EA"/>
    <w:rsid w:val="00992762"/>
    <w:rsid w:val="00992823"/>
    <w:rsid w:val="00992A0C"/>
    <w:rsid w:val="00993966"/>
    <w:rsid w:val="00994F9C"/>
    <w:rsid w:val="0099533B"/>
    <w:rsid w:val="00995534"/>
    <w:rsid w:val="009957E5"/>
    <w:rsid w:val="00995C32"/>
    <w:rsid w:val="00996292"/>
    <w:rsid w:val="00996717"/>
    <w:rsid w:val="00997A91"/>
    <w:rsid w:val="00997D45"/>
    <w:rsid w:val="009A12CA"/>
    <w:rsid w:val="009A1BBB"/>
    <w:rsid w:val="009A205F"/>
    <w:rsid w:val="009A225C"/>
    <w:rsid w:val="009A3023"/>
    <w:rsid w:val="009A38E2"/>
    <w:rsid w:val="009A428B"/>
    <w:rsid w:val="009A54ED"/>
    <w:rsid w:val="009A67AF"/>
    <w:rsid w:val="009A7032"/>
    <w:rsid w:val="009A7355"/>
    <w:rsid w:val="009A74FB"/>
    <w:rsid w:val="009A7A9C"/>
    <w:rsid w:val="009B022E"/>
    <w:rsid w:val="009B0CB0"/>
    <w:rsid w:val="009B0F72"/>
    <w:rsid w:val="009B1121"/>
    <w:rsid w:val="009B1690"/>
    <w:rsid w:val="009B1D92"/>
    <w:rsid w:val="009B2034"/>
    <w:rsid w:val="009B3032"/>
    <w:rsid w:val="009B33E4"/>
    <w:rsid w:val="009B374E"/>
    <w:rsid w:val="009B5122"/>
    <w:rsid w:val="009B54C8"/>
    <w:rsid w:val="009B5A91"/>
    <w:rsid w:val="009B6DA1"/>
    <w:rsid w:val="009B6DCC"/>
    <w:rsid w:val="009B786C"/>
    <w:rsid w:val="009B789D"/>
    <w:rsid w:val="009B78F1"/>
    <w:rsid w:val="009B7EB9"/>
    <w:rsid w:val="009C08BD"/>
    <w:rsid w:val="009C0D36"/>
    <w:rsid w:val="009C0F60"/>
    <w:rsid w:val="009C1ACC"/>
    <w:rsid w:val="009C1DF3"/>
    <w:rsid w:val="009C1EEF"/>
    <w:rsid w:val="009C34CC"/>
    <w:rsid w:val="009C409F"/>
    <w:rsid w:val="009C44DD"/>
    <w:rsid w:val="009C47C8"/>
    <w:rsid w:val="009C4BC6"/>
    <w:rsid w:val="009C579D"/>
    <w:rsid w:val="009C6413"/>
    <w:rsid w:val="009C6446"/>
    <w:rsid w:val="009C6872"/>
    <w:rsid w:val="009C6B7B"/>
    <w:rsid w:val="009D13E2"/>
    <w:rsid w:val="009D2497"/>
    <w:rsid w:val="009D3461"/>
    <w:rsid w:val="009D34CC"/>
    <w:rsid w:val="009D435F"/>
    <w:rsid w:val="009D52A3"/>
    <w:rsid w:val="009D5B1D"/>
    <w:rsid w:val="009D5C69"/>
    <w:rsid w:val="009D6635"/>
    <w:rsid w:val="009D74AE"/>
    <w:rsid w:val="009D7F07"/>
    <w:rsid w:val="009E0334"/>
    <w:rsid w:val="009E0439"/>
    <w:rsid w:val="009E164C"/>
    <w:rsid w:val="009E1CBF"/>
    <w:rsid w:val="009E2F0F"/>
    <w:rsid w:val="009E3476"/>
    <w:rsid w:val="009E3480"/>
    <w:rsid w:val="009E34E4"/>
    <w:rsid w:val="009E3F9B"/>
    <w:rsid w:val="009E4C1A"/>
    <w:rsid w:val="009E4FB3"/>
    <w:rsid w:val="009E53AF"/>
    <w:rsid w:val="009E6275"/>
    <w:rsid w:val="009E65C5"/>
    <w:rsid w:val="009E685E"/>
    <w:rsid w:val="009E75F4"/>
    <w:rsid w:val="009E7DC8"/>
    <w:rsid w:val="009E7E5C"/>
    <w:rsid w:val="009F034C"/>
    <w:rsid w:val="009F0D14"/>
    <w:rsid w:val="009F0D65"/>
    <w:rsid w:val="009F1FBC"/>
    <w:rsid w:val="009F2AAA"/>
    <w:rsid w:val="009F3B16"/>
    <w:rsid w:val="009F3C58"/>
    <w:rsid w:val="009F3CA7"/>
    <w:rsid w:val="009F40FF"/>
    <w:rsid w:val="009F441F"/>
    <w:rsid w:val="009F495B"/>
    <w:rsid w:val="009F4A0B"/>
    <w:rsid w:val="009F52DF"/>
    <w:rsid w:val="009F628D"/>
    <w:rsid w:val="00A005D4"/>
    <w:rsid w:val="00A0071C"/>
    <w:rsid w:val="00A00884"/>
    <w:rsid w:val="00A026FC"/>
    <w:rsid w:val="00A02B56"/>
    <w:rsid w:val="00A032CC"/>
    <w:rsid w:val="00A042FB"/>
    <w:rsid w:val="00A04389"/>
    <w:rsid w:val="00A044BD"/>
    <w:rsid w:val="00A04F4F"/>
    <w:rsid w:val="00A05284"/>
    <w:rsid w:val="00A05B07"/>
    <w:rsid w:val="00A060A0"/>
    <w:rsid w:val="00A060FF"/>
    <w:rsid w:val="00A0625B"/>
    <w:rsid w:val="00A0625E"/>
    <w:rsid w:val="00A06788"/>
    <w:rsid w:val="00A06796"/>
    <w:rsid w:val="00A07ADE"/>
    <w:rsid w:val="00A10713"/>
    <w:rsid w:val="00A11305"/>
    <w:rsid w:val="00A11706"/>
    <w:rsid w:val="00A1187B"/>
    <w:rsid w:val="00A132B0"/>
    <w:rsid w:val="00A141D2"/>
    <w:rsid w:val="00A14424"/>
    <w:rsid w:val="00A15440"/>
    <w:rsid w:val="00A164C7"/>
    <w:rsid w:val="00A16FB8"/>
    <w:rsid w:val="00A20419"/>
    <w:rsid w:val="00A205E4"/>
    <w:rsid w:val="00A20D12"/>
    <w:rsid w:val="00A20E4C"/>
    <w:rsid w:val="00A218F7"/>
    <w:rsid w:val="00A21DA3"/>
    <w:rsid w:val="00A221D9"/>
    <w:rsid w:val="00A2222B"/>
    <w:rsid w:val="00A22FA3"/>
    <w:rsid w:val="00A24AD8"/>
    <w:rsid w:val="00A254E1"/>
    <w:rsid w:val="00A25CF0"/>
    <w:rsid w:val="00A25F3A"/>
    <w:rsid w:val="00A262F5"/>
    <w:rsid w:val="00A26AC1"/>
    <w:rsid w:val="00A2772E"/>
    <w:rsid w:val="00A30AEA"/>
    <w:rsid w:val="00A30DE0"/>
    <w:rsid w:val="00A326E2"/>
    <w:rsid w:val="00A327A5"/>
    <w:rsid w:val="00A327D4"/>
    <w:rsid w:val="00A33392"/>
    <w:rsid w:val="00A3370D"/>
    <w:rsid w:val="00A33DC3"/>
    <w:rsid w:val="00A33DE8"/>
    <w:rsid w:val="00A3448E"/>
    <w:rsid w:val="00A344C7"/>
    <w:rsid w:val="00A3469E"/>
    <w:rsid w:val="00A34FE8"/>
    <w:rsid w:val="00A358EF"/>
    <w:rsid w:val="00A37506"/>
    <w:rsid w:val="00A4097C"/>
    <w:rsid w:val="00A40C3C"/>
    <w:rsid w:val="00A415ED"/>
    <w:rsid w:val="00A4252B"/>
    <w:rsid w:val="00A42E47"/>
    <w:rsid w:val="00A4306A"/>
    <w:rsid w:val="00A43B2C"/>
    <w:rsid w:val="00A43D0F"/>
    <w:rsid w:val="00A43E44"/>
    <w:rsid w:val="00A445FD"/>
    <w:rsid w:val="00A447B1"/>
    <w:rsid w:val="00A448FF"/>
    <w:rsid w:val="00A44900"/>
    <w:rsid w:val="00A45472"/>
    <w:rsid w:val="00A4579A"/>
    <w:rsid w:val="00A457D0"/>
    <w:rsid w:val="00A466AF"/>
    <w:rsid w:val="00A46789"/>
    <w:rsid w:val="00A47182"/>
    <w:rsid w:val="00A471CC"/>
    <w:rsid w:val="00A507C1"/>
    <w:rsid w:val="00A508BB"/>
    <w:rsid w:val="00A51112"/>
    <w:rsid w:val="00A513A9"/>
    <w:rsid w:val="00A52061"/>
    <w:rsid w:val="00A520AD"/>
    <w:rsid w:val="00A522F4"/>
    <w:rsid w:val="00A52332"/>
    <w:rsid w:val="00A527DC"/>
    <w:rsid w:val="00A5422C"/>
    <w:rsid w:val="00A5444A"/>
    <w:rsid w:val="00A5485C"/>
    <w:rsid w:val="00A54932"/>
    <w:rsid w:val="00A5496B"/>
    <w:rsid w:val="00A54A6E"/>
    <w:rsid w:val="00A5625B"/>
    <w:rsid w:val="00A56391"/>
    <w:rsid w:val="00A56716"/>
    <w:rsid w:val="00A56837"/>
    <w:rsid w:val="00A56D7A"/>
    <w:rsid w:val="00A56FD8"/>
    <w:rsid w:val="00A57A0B"/>
    <w:rsid w:val="00A57AE2"/>
    <w:rsid w:val="00A60DFB"/>
    <w:rsid w:val="00A60E51"/>
    <w:rsid w:val="00A61371"/>
    <w:rsid w:val="00A61D0B"/>
    <w:rsid w:val="00A61FC1"/>
    <w:rsid w:val="00A62B65"/>
    <w:rsid w:val="00A62CF3"/>
    <w:rsid w:val="00A62E1A"/>
    <w:rsid w:val="00A63A9D"/>
    <w:rsid w:val="00A63E1E"/>
    <w:rsid w:val="00A63EA1"/>
    <w:rsid w:val="00A640FB"/>
    <w:rsid w:val="00A65213"/>
    <w:rsid w:val="00A66500"/>
    <w:rsid w:val="00A66BCE"/>
    <w:rsid w:val="00A66C4B"/>
    <w:rsid w:val="00A66C54"/>
    <w:rsid w:val="00A66E99"/>
    <w:rsid w:val="00A670B0"/>
    <w:rsid w:val="00A67312"/>
    <w:rsid w:val="00A6731F"/>
    <w:rsid w:val="00A674A1"/>
    <w:rsid w:val="00A67F56"/>
    <w:rsid w:val="00A70B39"/>
    <w:rsid w:val="00A70F86"/>
    <w:rsid w:val="00A714C6"/>
    <w:rsid w:val="00A71949"/>
    <w:rsid w:val="00A71B1D"/>
    <w:rsid w:val="00A71BDD"/>
    <w:rsid w:val="00A71DAC"/>
    <w:rsid w:val="00A72164"/>
    <w:rsid w:val="00A721EF"/>
    <w:rsid w:val="00A72FB3"/>
    <w:rsid w:val="00A732E9"/>
    <w:rsid w:val="00A73C67"/>
    <w:rsid w:val="00A73F80"/>
    <w:rsid w:val="00A743F7"/>
    <w:rsid w:val="00A744B8"/>
    <w:rsid w:val="00A74F97"/>
    <w:rsid w:val="00A74F9D"/>
    <w:rsid w:val="00A751AE"/>
    <w:rsid w:val="00A7536F"/>
    <w:rsid w:val="00A75996"/>
    <w:rsid w:val="00A762CE"/>
    <w:rsid w:val="00A76E42"/>
    <w:rsid w:val="00A77C8F"/>
    <w:rsid w:val="00A77F5C"/>
    <w:rsid w:val="00A80892"/>
    <w:rsid w:val="00A80EDD"/>
    <w:rsid w:val="00A8101D"/>
    <w:rsid w:val="00A83375"/>
    <w:rsid w:val="00A834E2"/>
    <w:rsid w:val="00A83811"/>
    <w:rsid w:val="00A839BC"/>
    <w:rsid w:val="00A84756"/>
    <w:rsid w:val="00A8549D"/>
    <w:rsid w:val="00A85D5E"/>
    <w:rsid w:val="00A8600B"/>
    <w:rsid w:val="00A8605F"/>
    <w:rsid w:val="00A860E2"/>
    <w:rsid w:val="00A86170"/>
    <w:rsid w:val="00A86F0C"/>
    <w:rsid w:val="00A87266"/>
    <w:rsid w:val="00A87A72"/>
    <w:rsid w:val="00A87B88"/>
    <w:rsid w:val="00A90299"/>
    <w:rsid w:val="00A91182"/>
    <w:rsid w:val="00A929BE"/>
    <w:rsid w:val="00A92F20"/>
    <w:rsid w:val="00A93A61"/>
    <w:rsid w:val="00A93B92"/>
    <w:rsid w:val="00A93C05"/>
    <w:rsid w:val="00A93CE4"/>
    <w:rsid w:val="00A940FA"/>
    <w:rsid w:val="00A948A6"/>
    <w:rsid w:val="00A94A80"/>
    <w:rsid w:val="00A94FF8"/>
    <w:rsid w:val="00A95106"/>
    <w:rsid w:val="00A953B0"/>
    <w:rsid w:val="00A96552"/>
    <w:rsid w:val="00AA153E"/>
    <w:rsid w:val="00AA2A5D"/>
    <w:rsid w:val="00AA3588"/>
    <w:rsid w:val="00AA4A5D"/>
    <w:rsid w:val="00AA6302"/>
    <w:rsid w:val="00AA7363"/>
    <w:rsid w:val="00AA7D5F"/>
    <w:rsid w:val="00AB001E"/>
    <w:rsid w:val="00AB05B1"/>
    <w:rsid w:val="00AB0BF3"/>
    <w:rsid w:val="00AB155B"/>
    <w:rsid w:val="00AB1866"/>
    <w:rsid w:val="00AB1C16"/>
    <w:rsid w:val="00AB1F2B"/>
    <w:rsid w:val="00AB2A6B"/>
    <w:rsid w:val="00AB3B72"/>
    <w:rsid w:val="00AB46D4"/>
    <w:rsid w:val="00AB4CDA"/>
    <w:rsid w:val="00AB51B5"/>
    <w:rsid w:val="00AB7564"/>
    <w:rsid w:val="00AB7F53"/>
    <w:rsid w:val="00AC2400"/>
    <w:rsid w:val="00AC254C"/>
    <w:rsid w:val="00AC29AF"/>
    <w:rsid w:val="00AC2EB0"/>
    <w:rsid w:val="00AC3BB0"/>
    <w:rsid w:val="00AC3BCC"/>
    <w:rsid w:val="00AC4115"/>
    <w:rsid w:val="00AC474D"/>
    <w:rsid w:val="00AC633F"/>
    <w:rsid w:val="00AC6905"/>
    <w:rsid w:val="00AC6BA0"/>
    <w:rsid w:val="00AC6BC0"/>
    <w:rsid w:val="00AC6E29"/>
    <w:rsid w:val="00AC73DE"/>
    <w:rsid w:val="00AC7E46"/>
    <w:rsid w:val="00AC7E8F"/>
    <w:rsid w:val="00AD0019"/>
    <w:rsid w:val="00AD0D5F"/>
    <w:rsid w:val="00AD0F35"/>
    <w:rsid w:val="00AD104C"/>
    <w:rsid w:val="00AD1510"/>
    <w:rsid w:val="00AD25B5"/>
    <w:rsid w:val="00AD2C76"/>
    <w:rsid w:val="00AD4499"/>
    <w:rsid w:val="00AD495B"/>
    <w:rsid w:val="00AD50DD"/>
    <w:rsid w:val="00AD5344"/>
    <w:rsid w:val="00AD5C70"/>
    <w:rsid w:val="00AD602D"/>
    <w:rsid w:val="00AD609C"/>
    <w:rsid w:val="00AD6349"/>
    <w:rsid w:val="00AE0001"/>
    <w:rsid w:val="00AE0F59"/>
    <w:rsid w:val="00AE1798"/>
    <w:rsid w:val="00AE1A77"/>
    <w:rsid w:val="00AE209C"/>
    <w:rsid w:val="00AE239E"/>
    <w:rsid w:val="00AE243A"/>
    <w:rsid w:val="00AE3401"/>
    <w:rsid w:val="00AE3885"/>
    <w:rsid w:val="00AE3D0F"/>
    <w:rsid w:val="00AE3E9C"/>
    <w:rsid w:val="00AE3EEA"/>
    <w:rsid w:val="00AE4570"/>
    <w:rsid w:val="00AE4E68"/>
    <w:rsid w:val="00AE58A2"/>
    <w:rsid w:val="00AE5901"/>
    <w:rsid w:val="00AE5998"/>
    <w:rsid w:val="00AE7F82"/>
    <w:rsid w:val="00AF07C1"/>
    <w:rsid w:val="00AF1B0A"/>
    <w:rsid w:val="00AF1C6A"/>
    <w:rsid w:val="00AF377B"/>
    <w:rsid w:val="00AF3D84"/>
    <w:rsid w:val="00AF3E91"/>
    <w:rsid w:val="00AF405E"/>
    <w:rsid w:val="00AF4D22"/>
    <w:rsid w:val="00AF553D"/>
    <w:rsid w:val="00AF5950"/>
    <w:rsid w:val="00AF5BAD"/>
    <w:rsid w:val="00AF6043"/>
    <w:rsid w:val="00AF61EB"/>
    <w:rsid w:val="00AF6312"/>
    <w:rsid w:val="00AF697D"/>
    <w:rsid w:val="00AF7779"/>
    <w:rsid w:val="00B000B8"/>
    <w:rsid w:val="00B002D6"/>
    <w:rsid w:val="00B00378"/>
    <w:rsid w:val="00B007AD"/>
    <w:rsid w:val="00B00E60"/>
    <w:rsid w:val="00B040BA"/>
    <w:rsid w:val="00B04515"/>
    <w:rsid w:val="00B04C44"/>
    <w:rsid w:val="00B04EBA"/>
    <w:rsid w:val="00B0538F"/>
    <w:rsid w:val="00B0589A"/>
    <w:rsid w:val="00B0654D"/>
    <w:rsid w:val="00B06920"/>
    <w:rsid w:val="00B06B26"/>
    <w:rsid w:val="00B07634"/>
    <w:rsid w:val="00B12AD6"/>
    <w:rsid w:val="00B130AF"/>
    <w:rsid w:val="00B13EB0"/>
    <w:rsid w:val="00B1435D"/>
    <w:rsid w:val="00B168E1"/>
    <w:rsid w:val="00B16A52"/>
    <w:rsid w:val="00B173EF"/>
    <w:rsid w:val="00B1760F"/>
    <w:rsid w:val="00B176A5"/>
    <w:rsid w:val="00B17FE8"/>
    <w:rsid w:val="00B21121"/>
    <w:rsid w:val="00B22680"/>
    <w:rsid w:val="00B2476C"/>
    <w:rsid w:val="00B24F08"/>
    <w:rsid w:val="00B25CAC"/>
    <w:rsid w:val="00B25D3A"/>
    <w:rsid w:val="00B2648D"/>
    <w:rsid w:val="00B268C6"/>
    <w:rsid w:val="00B26D29"/>
    <w:rsid w:val="00B26F37"/>
    <w:rsid w:val="00B27A6F"/>
    <w:rsid w:val="00B27F38"/>
    <w:rsid w:val="00B302B8"/>
    <w:rsid w:val="00B31642"/>
    <w:rsid w:val="00B31ED7"/>
    <w:rsid w:val="00B32C22"/>
    <w:rsid w:val="00B3331F"/>
    <w:rsid w:val="00B334A6"/>
    <w:rsid w:val="00B34846"/>
    <w:rsid w:val="00B35A6C"/>
    <w:rsid w:val="00B35BEE"/>
    <w:rsid w:val="00B3672E"/>
    <w:rsid w:val="00B37861"/>
    <w:rsid w:val="00B37877"/>
    <w:rsid w:val="00B378F0"/>
    <w:rsid w:val="00B37C98"/>
    <w:rsid w:val="00B37F7F"/>
    <w:rsid w:val="00B418DC"/>
    <w:rsid w:val="00B422EB"/>
    <w:rsid w:val="00B423C7"/>
    <w:rsid w:val="00B43562"/>
    <w:rsid w:val="00B435C6"/>
    <w:rsid w:val="00B435CE"/>
    <w:rsid w:val="00B44E86"/>
    <w:rsid w:val="00B457BD"/>
    <w:rsid w:val="00B462F3"/>
    <w:rsid w:val="00B46578"/>
    <w:rsid w:val="00B50C2C"/>
    <w:rsid w:val="00B5150D"/>
    <w:rsid w:val="00B525B2"/>
    <w:rsid w:val="00B530DE"/>
    <w:rsid w:val="00B53B32"/>
    <w:rsid w:val="00B53CA9"/>
    <w:rsid w:val="00B540B1"/>
    <w:rsid w:val="00B543DC"/>
    <w:rsid w:val="00B54ADD"/>
    <w:rsid w:val="00B551ED"/>
    <w:rsid w:val="00B5543F"/>
    <w:rsid w:val="00B55816"/>
    <w:rsid w:val="00B56991"/>
    <w:rsid w:val="00B56FC3"/>
    <w:rsid w:val="00B57B27"/>
    <w:rsid w:val="00B62DA8"/>
    <w:rsid w:val="00B62F37"/>
    <w:rsid w:val="00B638D6"/>
    <w:rsid w:val="00B63ADC"/>
    <w:rsid w:val="00B63FFD"/>
    <w:rsid w:val="00B65B1C"/>
    <w:rsid w:val="00B65C40"/>
    <w:rsid w:val="00B65C8A"/>
    <w:rsid w:val="00B660F2"/>
    <w:rsid w:val="00B66B4D"/>
    <w:rsid w:val="00B66E03"/>
    <w:rsid w:val="00B66E40"/>
    <w:rsid w:val="00B6715F"/>
    <w:rsid w:val="00B6737A"/>
    <w:rsid w:val="00B67407"/>
    <w:rsid w:val="00B70A49"/>
    <w:rsid w:val="00B70B68"/>
    <w:rsid w:val="00B71282"/>
    <w:rsid w:val="00B72E74"/>
    <w:rsid w:val="00B73174"/>
    <w:rsid w:val="00B747C9"/>
    <w:rsid w:val="00B74A82"/>
    <w:rsid w:val="00B74F27"/>
    <w:rsid w:val="00B755DF"/>
    <w:rsid w:val="00B75D1F"/>
    <w:rsid w:val="00B75E18"/>
    <w:rsid w:val="00B7680A"/>
    <w:rsid w:val="00B7699D"/>
    <w:rsid w:val="00B76B2C"/>
    <w:rsid w:val="00B76BE7"/>
    <w:rsid w:val="00B76C97"/>
    <w:rsid w:val="00B77873"/>
    <w:rsid w:val="00B80870"/>
    <w:rsid w:val="00B80D7C"/>
    <w:rsid w:val="00B810CC"/>
    <w:rsid w:val="00B81662"/>
    <w:rsid w:val="00B84120"/>
    <w:rsid w:val="00B84234"/>
    <w:rsid w:val="00B85E85"/>
    <w:rsid w:val="00B86417"/>
    <w:rsid w:val="00B86573"/>
    <w:rsid w:val="00B87893"/>
    <w:rsid w:val="00B87AEF"/>
    <w:rsid w:val="00B87EB0"/>
    <w:rsid w:val="00B929BC"/>
    <w:rsid w:val="00B92BDE"/>
    <w:rsid w:val="00B92FE0"/>
    <w:rsid w:val="00B931E1"/>
    <w:rsid w:val="00B93CC1"/>
    <w:rsid w:val="00B93D83"/>
    <w:rsid w:val="00B94A93"/>
    <w:rsid w:val="00B951D3"/>
    <w:rsid w:val="00B9524F"/>
    <w:rsid w:val="00B95992"/>
    <w:rsid w:val="00B96024"/>
    <w:rsid w:val="00B968E0"/>
    <w:rsid w:val="00B96DC3"/>
    <w:rsid w:val="00B97A7C"/>
    <w:rsid w:val="00BA05CF"/>
    <w:rsid w:val="00BA08A3"/>
    <w:rsid w:val="00BA0DE5"/>
    <w:rsid w:val="00BA1B67"/>
    <w:rsid w:val="00BA284A"/>
    <w:rsid w:val="00BA2CBF"/>
    <w:rsid w:val="00BA30FC"/>
    <w:rsid w:val="00BA3B99"/>
    <w:rsid w:val="00BA3F7C"/>
    <w:rsid w:val="00BA4C4E"/>
    <w:rsid w:val="00BA4CE8"/>
    <w:rsid w:val="00BA53BF"/>
    <w:rsid w:val="00BA5889"/>
    <w:rsid w:val="00BA6022"/>
    <w:rsid w:val="00BA6139"/>
    <w:rsid w:val="00BA634F"/>
    <w:rsid w:val="00BA6391"/>
    <w:rsid w:val="00BA671F"/>
    <w:rsid w:val="00BA743E"/>
    <w:rsid w:val="00BA77DE"/>
    <w:rsid w:val="00BB10AD"/>
    <w:rsid w:val="00BB189C"/>
    <w:rsid w:val="00BB4A70"/>
    <w:rsid w:val="00BB4C74"/>
    <w:rsid w:val="00BB5333"/>
    <w:rsid w:val="00BB7111"/>
    <w:rsid w:val="00BB7170"/>
    <w:rsid w:val="00BB7E9B"/>
    <w:rsid w:val="00BC04FD"/>
    <w:rsid w:val="00BC0B88"/>
    <w:rsid w:val="00BC0CAB"/>
    <w:rsid w:val="00BC133A"/>
    <w:rsid w:val="00BC1433"/>
    <w:rsid w:val="00BC1A20"/>
    <w:rsid w:val="00BC1EF0"/>
    <w:rsid w:val="00BC22C5"/>
    <w:rsid w:val="00BC2CBC"/>
    <w:rsid w:val="00BC3388"/>
    <w:rsid w:val="00BC3454"/>
    <w:rsid w:val="00BC3AA8"/>
    <w:rsid w:val="00BC48D3"/>
    <w:rsid w:val="00BC68D2"/>
    <w:rsid w:val="00BC6D95"/>
    <w:rsid w:val="00BC78B5"/>
    <w:rsid w:val="00BC795C"/>
    <w:rsid w:val="00BC7AA8"/>
    <w:rsid w:val="00BD0838"/>
    <w:rsid w:val="00BD12D4"/>
    <w:rsid w:val="00BD1BD3"/>
    <w:rsid w:val="00BD1D5E"/>
    <w:rsid w:val="00BD1EF6"/>
    <w:rsid w:val="00BD1F2D"/>
    <w:rsid w:val="00BD2979"/>
    <w:rsid w:val="00BD399A"/>
    <w:rsid w:val="00BD3CD5"/>
    <w:rsid w:val="00BD41D1"/>
    <w:rsid w:val="00BD47B9"/>
    <w:rsid w:val="00BD5510"/>
    <w:rsid w:val="00BD5D8B"/>
    <w:rsid w:val="00BD610D"/>
    <w:rsid w:val="00BD667E"/>
    <w:rsid w:val="00BD6918"/>
    <w:rsid w:val="00BD6C9D"/>
    <w:rsid w:val="00BD6E6E"/>
    <w:rsid w:val="00BD7068"/>
    <w:rsid w:val="00BD7085"/>
    <w:rsid w:val="00BD7183"/>
    <w:rsid w:val="00BD7358"/>
    <w:rsid w:val="00BD7D2C"/>
    <w:rsid w:val="00BE0B82"/>
    <w:rsid w:val="00BE1BF6"/>
    <w:rsid w:val="00BE1DF3"/>
    <w:rsid w:val="00BE2451"/>
    <w:rsid w:val="00BE2565"/>
    <w:rsid w:val="00BE290F"/>
    <w:rsid w:val="00BE29AE"/>
    <w:rsid w:val="00BE3786"/>
    <w:rsid w:val="00BE37DE"/>
    <w:rsid w:val="00BE38AE"/>
    <w:rsid w:val="00BE3919"/>
    <w:rsid w:val="00BE42C6"/>
    <w:rsid w:val="00BE4411"/>
    <w:rsid w:val="00BE4564"/>
    <w:rsid w:val="00BE4C70"/>
    <w:rsid w:val="00BE5E26"/>
    <w:rsid w:val="00BE5E35"/>
    <w:rsid w:val="00BE5ED0"/>
    <w:rsid w:val="00BE5FB5"/>
    <w:rsid w:val="00BE6702"/>
    <w:rsid w:val="00BE70AD"/>
    <w:rsid w:val="00BE72DF"/>
    <w:rsid w:val="00BF0122"/>
    <w:rsid w:val="00BF103A"/>
    <w:rsid w:val="00BF20F9"/>
    <w:rsid w:val="00BF20FC"/>
    <w:rsid w:val="00BF2761"/>
    <w:rsid w:val="00BF2C3B"/>
    <w:rsid w:val="00BF2F90"/>
    <w:rsid w:val="00BF3126"/>
    <w:rsid w:val="00BF31ED"/>
    <w:rsid w:val="00BF431C"/>
    <w:rsid w:val="00BF465B"/>
    <w:rsid w:val="00BF499F"/>
    <w:rsid w:val="00BF4EA5"/>
    <w:rsid w:val="00BF5027"/>
    <w:rsid w:val="00BF61F8"/>
    <w:rsid w:val="00BF65EF"/>
    <w:rsid w:val="00BF67A2"/>
    <w:rsid w:val="00BF6B21"/>
    <w:rsid w:val="00BF73A8"/>
    <w:rsid w:val="00BF7890"/>
    <w:rsid w:val="00BF7ABB"/>
    <w:rsid w:val="00C003D2"/>
    <w:rsid w:val="00C006F4"/>
    <w:rsid w:val="00C00AD0"/>
    <w:rsid w:val="00C00C99"/>
    <w:rsid w:val="00C0183D"/>
    <w:rsid w:val="00C019B7"/>
    <w:rsid w:val="00C01EFE"/>
    <w:rsid w:val="00C02D57"/>
    <w:rsid w:val="00C03141"/>
    <w:rsid w:val="00C036A3"/>
    <w:rsid w:val="00C04507"/>
    <w:rsid w:val="00C049EA"/>
    <w:rsid w:val="00C06381"/>
    <w:rsid w:val="00C06503"/>
    <w:rsid w:val="00C073F8"/>
    <w:rsid w:val="00C07D07"/>
    <w:rsid w:val="00C07F2D"/>
    <w:rsid w:val="00C1078D"/>
    <w:rsid w:val="00C10D32"/>
    <w:rsid w:val="00C11178"/>
    <w:rsid w:val="00C11BBB"/>
    <w:rsid w:val="00C11DEA"/>
    <w:rsid w:val="00C11E39"/>
    <w:rsid w:val="00C11ED1"/>
    <w:rsid w:val="00C127EF"/>
    <w:rsid w:val="00C12895"/>
    <w:rsid w:val="00C12C24"/>
    <w:rsid w:val="00C13162"/>
    <w:rsid w:val="00C13DBC"/>
    <w:rsid w:val="00C1402D"/>
    <w:rsid w:val="00C1404C"/>
    <w:rsid w:val="00C148EB"/>
    <w:rsid w:val="00C14BE6"/>
    <w:rsid w:val="00C14F04"/>
    <w:rsid w:val="00C15220"/>
    <w:rsid w:val="00C15381"/>
    <w:rsid w:val="00C15C73"/>
    <w:rsid w:val="00C15E37"/>
    <w:rsid w:val="00C15FBC"/>
    <w:rsid w:val="00C17CB6"/>
    <w:rsid w:val="00C201AD"/>
    <w:rsid w:val="00C21D17"/>
    <w:rsid w:val="00C222BD"/>
    <w:rsid w:val="00C22809"/>
    <w:rsid w:val="00C22B91"/>
    <w:rsid w:val="00C237A4"/>
    <w:rsid w:val="00C237DE"/>
    <w:rsid w:val="00C23CAA"/>
    <w:rsid w:val="00C23EFE"/>
    <w:rsid w:val="00C2453D"/>
    <w:rsid w:val="00C24A8C"/>
    <w:rsid w:val="00C24FEB"/>
    <w:rsid w:val="00C2509D"/>
    <w:rsid w:val="00C25794"/>
    <w:rsid w:val="00C25AB5"/>
    <w:rsid w:val="00C25C0E"/>
    <w:rsid w:val="00C2606E"/>
    <w:rsid w:val="00C26185"/>
    <w:rsid w:val="00C27C72"/>
    <w:rsid w:val="00C301B8"/>
    <w:rsid w:val="00C304F3"/>
    <w:rsid w:val="00C30A9D"/>
    <w:rsid w:val="00C3183A"/>
    <w:rsid w:val="00C31955"/>
    <w:rsid w:val="00C327AF"/>
    <w:rsid w:val="00C32830"/>
    <w:rsid w:val="00C32AFF"/>
    <w:rsid w:val="00C340B2"/>
    <w:rsid w:val="00C34199"/>
    <w:rsid w:val="00C3427F"/>
    <w:rsid w:val="00C347DB"/>
    <w:rsid w:val="00C34DE2"/>
    <w:rsid w:val="00C36587"/>
    <w:rsid w:val="00C36AA1"/>
    <w:rsid w:val="00C403DA"/>
    <w:rsid w:val="00C40633"/>
    <w:rsid w:val="00C407C9"/>
    <w:rsid w:val="00C40805"/>
    <w:rsid w:val="00C41386"/>
    <w:rsid w:val="00C41A86"/>
    <w:rsid w:val="00C42973"/>
    <w:rsid w:val="00C4382F"/>
    <w:rsid w:val="00C441E2"/>
    <w:rsid w:val="00C44E55"/>
    <w:rsid w:val="00C453F1"/>
    <w:rsid w:val="00C45656"/>
    <w:rsid w:val="00C45BC6"/>
    <w:rsid w:val="00C463E3"/>
    <w:rsid w:val="00C47FD2"/>
    <w:rsid w:val="00C515CF"/>
    <w:rsid w:val="00C515FD"/>
    <w:rsid w:val="00C52A04"/>
    <w:rsid w:val="00C533A7"/>
    <w:rsid w:val="00C53C72"/>
    <w:rsid w:val="00C55A1D"/>
    <w:rsid w:val="00C560BF"/>
    <w:rsid w:val="00C5694C"/>
    <w:rsid w:val="00C56CF8"/>
    <w:rsid w:val="00C61D21"/>
    <w:rsid w:val="00C61D34"/>
    <w:rsid w:val="00C63931"/>
    <w:rsid w:val="00C6395E"/>
    <w:rsid w:val="00C63B24"/>
    <w:rsid w:val="00C641DD"/>
    <w:rsid w:val="00C65C0A"/>
    <w:rsid w:val="00C65C5A"/>
    <w:rsid w:val="00C6641E"/>
    <w:rsid w:val="00C66A02"/>
    <w:rsid w:val="00C67DEC"/>
    <w:rsid w:val="00C67EF6"/>
    <w:rsid w:val="00C709F6"/>
    <w:rsid w:val="00C70AF2"/>
    <w:rsid w:val="00C712A9"/>
    <w:rsid w:val="00C71B36"/>
    <w:rsid w:val="00C72568"/>
    <w:rsid w:val="00C727D2"/>
    <w:rsid w:val="00C7290C"/>
    <w:rsid w:val="00C731B9"/>
    <w:rsid w:val="00C734A0"/>
    <w:rsid w:val="00C74252"/>
    <w:rsid w:val="00C75696"/>
    <w:rsid w:val="00C759F1"/>
    <w:rsid w:val="00C75EB9"/>
    <w:rsid w:val="00C75FC4"/>
    <w:rsid w:val="00C76728"/>
    <w:rsid w:val="00C76AA2"/>
    <w:rsid w:val="00C76E40"/>
    <w:rsid w:val="00C7775D"/>
    <w:rsid w:val="00C80B3F"/>
    <w:rsid w:val="00C80E5E"/>
    <w:rsid w:val="00C814EA"/>
    <w:rsid w:val="00C81BF8"/>
    <w:rsid w:val="00C81F36"/>
    <w:rsid w:val="00C82403"/>
    <w:rsid w:val="00C8286A"/>
    <w:rsid w:val="00C82B2D"/>
    <w:rsid w:val="00C844BA"/>
    <w:rsid w:val="00C84D6C"/>
    <w:rsid w:val="00C860F3"/>
    <w:rsid w:val="00C86EB0"/>
    <w:rsid w:val="00C877CD"/>
    <w:rsid w:val="00C90FEA"/>
    <w:rsid w:val="00C91DAA"/>
    <w:rsid w:val="00C92351"/>
    <w:rsid w:val="00C92A2C"/>
    <w:rsid w:val="00C92C6A"/>
    <w:rsid w:val="00C93498"/>
    <w:rsid w:val="00C9366D"/>
    <w:rsid w:val="00C94DF7"/>
    <w:rsid w:val="00C94EAE"/>
    <w:rsid w:val="00C95753"/>
    <w:rsid w:val="00C96480"/>
    <w:rsid w:val="00C96E51"/>
    <w:rsid w:val="00C96F28"/>
    <w:rsid w:val="00C97B63"/>
    <w:rsid w:val="00C97BF6"/>
    <w:rsid w:val="00C97C9D"/>
    <w:rsid w:val="00CA0A87"/>
    <w:rsid w:val="00CA1047"/>
    <w:rsid w:val="00CA1385"/>
    <w:rsid w:val="00CA1E9F"/>
    <w:rsid w:val="00CA20D7"/>
    <w:rsid w:val="00CA2A7E"/>
    <w:rsid w:val="00CA2A93"/>
    <w:rsid w:val="00CA2BB0"/>
    <w:rsid w:val="00CA3178"/>
    <w:rsid w:val="00CA33BF"/>
    <w:rsid w:val="00CA351F"/>
    <w:rsid w:val="00CA3632"/>
    <w:rsid w:val="00CA3D44"/>
    <w:rsid w:val="00CA43EC"/>
    <w:rsid w:val="00CA46CC"/>
    <w:rsid w:val="00CA4A0C"/>
    <w:rsid w:val="00CA4B4E"/>
    <w:rsid w:val="00CA4F8F"/>
    <w:rsid w:val="00CA50AC"/>
    <w:rsid w:val="00CA538E"/>
    <w:rsid w:val="00CA5726"/>
    <w:rsid w:val="00CA5D34"/>
    <w:rsid w:val="00CA673F"/>
    <w:rsid w:val="00CA68A4"/>
    <w:rsid w:val="00CA7A67"/>
    <w:rsid w:val="00CA7C89"/>
    <w:rsid w:val="00CB1195"/>
    <w:rsid w:val="00CB1A9D"/>
    <w:rsid w:val="00CB2945"/>
    <w:rsid w:val="00CB2B3D"/>
    <w:rsid w:val="00CB2B68"/>
    <w:rsid w:val="00CB30EE"/>
    <w:rsid w:val="00CB3340"/>
    <w:rsid w:val="00CB3383"/>
    <w:rsid w:val="00CB4C59"/>
    <w:rsid w:val="00CB52ED"/>
    <w:rsid w:val="00CB5D3A"/>
    <w:rsid w:val="00CB6D31"/>
    <w:rsid w:val="00CB7AF3"/>
    <w:rsid w:val="00CC0177"/>
    <w:rsid w:val="00CC0252"/>
    <w:rsid w:val="00CC10C4"/>
    <w:rsid w:val="00CC2586"/>
    <w:rsid w:val="00CC337B"/>
    <w:rsid w:val="00CC4D13"/>
    <w:rsid w:val="00CC4D97"/>
    <w:rsid w:val="00CC52BC"/>
    <w:rsid w:val="00CC54A3"/>
    <w:rsid w:val="00CC5988"/>
    <w:rsid w:val="00CC6729"/>
    <w:rsid w:val="00CC692B"/>
    <w:rsid w:val="00CC756D"/>
    <w:rsid w:val="00CC7A76"/>
    <w:rsid w:val="00CD071C"/>
    <w:rsid w:val="00CD0D53"/>
    <w:rsid w:val="00CD1192"/>
    <w:rsid w:val="00CD184F"/>
    <w:rsid w:val="00CD1B78"/>
    <w:rsid w:val="00CD2D45"/>
    <w:rsid w:val="00CD2FE1"/>
    <w:rsid w:val="00CD330D"/>
    <w:rsid w:val="00CD3E24"/>
    <w:rsid w:val="00CD500D"/>
    <w:rsid w:val="00CD5909"/>
    <w:rsid w:val="00CD5F98"/>
    <w:rsid w:val="00CD6EE5"/>
    <w:rsid w:val="00CD75F4"/>
    <w:rsid w:val="00CD7986"/>
    <w:rsid w:val="00CD7B13"/>
    <w:rsid w:val="00CD7B81"/>
    <w:rsid w:val="00CD7D72"/>
    <w:rsid w:val="00CE2851"/>
    <w:rsid w:val="00CE32B7"/>
    <w:rsid w:val="00CE3496"/>
    <w:rsid w:val="00CE36D5"/>
    <w:rsid w:val="00CE429D"/>
    <w:rsid w:val="00CE434C"/>
    <w:rsid w:val="00CE5328"/>
    <w:rsid w:val="00CE63AA"/>
    <w:rsid w:val="00CE7109"/>
    <w:rsid w:val="00CE718B"/>
    <w:rsid w:val="00CE7D8D"/>
    <w:rsid w:val="00CF00A1"/>
    <w:rsid w:val="00CF02A8"/>
    <w:rsid w:val="00CF1473"/>
    <w:rsid w:val="00CF2BAF"/>
    <w:rsid w:val="00CF2E48"/>
    <w:rsid w:val="00CF2EF3"/>
    <w:rsid w:val="00CF3D0B"/>
    <w:rsid w:val="00CF4A0B"/>
    <w:rsid w:val="00CF5012"/>
    <w:rsid w:val="00CF5593"/>
    <w:rsid w:val="00CF5DE6"/>
    <w:rsid w:val="00CF71FB"/>
    <w:rsid w:val="00D004A9"/>
    <w:rsid w:val="00D004F9"/>
    <w:rsid w:val="00D005E9"/>
    <w:rsid w:val="00D00824"/>
    <w:rsid w:val="00D024D5"/>
    <w:rsid w:val="00D02755"/>
    <w:rsid w:val="00D02A20"/>
    <w:rsid w:val="00D03170"/>
    <w:rsid w:val="00D03C7A"/>
    <w:rsid w:val="00D03FAA"/>
    <w:rsid w:val="00D0411D"/>
    <w:rsid w:val="00D048B6"/>
    <w:rsid w:val="00D04C0B"/>
    <w:rsid w:val="00D058C3"/>
    <w:rsid w:val="00D06CB4"/>
    <w:rsid w:val="00D0775D"/>
    <w:rsid w:val="00D100CE"/>
    <w:rsid w:val="00D1051C"/>
    <w:rsid w:val="00D10962"/>
    <w:rsid w:val="00D10E4A"/>
    <w:rsid w:val="00D1160C"/>
    <w:rsid w:val="00D12154"/>
    <w:rsid w:val="00D13AAC"/>
    <w:rsid w:val="00D13EA0"/>
    <w:rsid w:val="00D14812"/>
    <w:rsid w:val="00D14E9B"/>
    <w:rsid w:val="00D14FED"/>
    <w:rsid w:val="00D1535E"/>
    <w:rsid w:val="00D15D32"/>
    <w:rsid w:val="00D1702D"/>
    <w:rsid w:val="00D17239"/>
    <w:rsid w:val="00D17E26"/>
    <w:rsid w:val="00D214F7"/>
    <w:rsid w:val="00D21FEC"/>
    <w:rsid w:val="00D224D9"/>
    <w:rsid w:val="00D22F51"/>
    <w:rsid w:val="00D23A45"/>
    <w:rsid w:val="00D24074"/>
    <w:rsid w:val="00D24F3A"/>
    <w:rsid w:val="00D25A89"/>
    <w:rsid w:val="00D26667"/>
    <w:rsid w:val="00D30022"/>
    <w:rsid w:val="00D30317"/>
    <w:rsid w:val="00D30850"/>
    <w:rsid w:val="00D30A37"/>
    <w:rsid w:val="00D30BC0"/>
    <w:rsid w:val="00D30D9B"/>
    <w:rsid w:val="00D310A4"/>
    <w:rsid w:val="00D316D8"/>
    <w:rsid w:val="00D318F6"/>
    <w:rsid w:val="00D32308"/>
    <w:rsid w:val="00D34528"/>
    <w:rsid w:val="00D3486D"/>
    <w:rsid w:val="00D34979"/>
    <w:rsid w:val="00D34BE2"/>
    <w:rsid w:val="00D35B37"/>
    <w:rsid w:val="00D3703C"/>
    <w:rsid w:val="00D37048"/>
    <w:rsid w:val="00D401A8"/>
    <w:rsid w:val="00D4061B"/>
    <w:rsid w:val="00D4105C"/>
    <w:rsid w:val="00D410C2"/>
    <w:rsid w:val="00D415F2"/>
    <w:rsid w:val="00D41AE5"/>
    <w:rsid w:val="00D42257"/>
    <w:rsid w:val="00D43284"/>
    <w:rsid w:val="00D43D41"/>
    <w:rsid w:val="00D442DB"/>
    <w:rsid w:val="00D455F4"/>
    <w:rsid w:val="00D45C31"/>
    <w:rsid w:val="00D47105"/>
    <w:rsid w:val="00D476AF"/>
    <w:rsid w:val="00D477A0"/>
    <w:rsid w:val="00D47EAB"/>
    <w:rsid w:val="00D50288"/>
    <w:rsid w:val="00D503EF"/>
    <w:rsid w:val="00D50527"/>
    <w:rsid w:val="00D50FD5"/>
    <w:rsid w:val="00D52271"/>
    <w:rsid w:val="00D5239F"/>
    <w:rsid w:val="00D539B5"/>
    <w:rsid w:val="00D53D2C"/>
    <w:rsid w:val="00D54261"/>
    <w:rsid w:val="00D5456D"/>
    <w:rsid w:val="00D55BBB"/>
    <w:rsid w:val="00D55F07"/>
    <w:rsid w:val="00D5713D"/>
    <w:rsid w:val="00D575DE"/>
    <w:rsid w:val="00D5783B"/>
    <w:rsid w:val="00D57A80"/>
    <w:rsid w:val="00D6139C"/>
    <w:rsid w:val="00D62785"/>
    <w:rsid w:val="00D62CD2"/>
    <w:rsid w:val="00D62D3D"/>
    <w:rsid w:val="00D6314F"/>
    <w:rsid w:val="00D6384E"/>
    <w:rsid w:val="00D644C2"/>
    <w:rsid w:val="00D64734"/>
    <w:rsid w:val="00D64DD6"/>
    <w:rsid w:val="00D6527E"/>
    <w:rsid w:val="00D65894"/>
    <w:rsid w:val="00D661E4"/>
    <w:rsid w:val="00D66209"/>
    <w:rsid w:val="00D66E6C"/>
    <w:rsid w:val="00D6739C"/>
    <w:rsid w:val="00D673DB"/>
    <w:rsid w:val="00D677DD"/>
    <w:rsid w:val="00D7017F"/>
    <w:rsid w:val="00D714C3"/>
    <w:rsid w:val="00D7150B"/>
    <w:rsid w:val="00D72BDB"/>
    <w:rsid w:val="00D72F56"/>
    <w:rsid w:val="00D73313"/>
    <w:rsid w:val="00D75A31"/>
    <w:rsid w:val="00D75FD9"/>
    <w:rsid w:val="00D76A0B"/>
    <w:rsid w:val="00D76F9C"/>
    <w:rsid w:val="00D77281"/>
    <w:rsid w:val="00D777AD"/>
    <w:rsid w:val="00D77E2A"/>
    <w:rsid w:val="00D8003D"/>
    <w:rsid w:val="00D8050C"/>
    <w:rsid w:val="00D806EC"/>
    <w:rsid w:val="00D8092A"/>
    <w:rsid w:val="00D80E6C"/>
    <w:rsid w:val="00D81500"/>
    <w:rsid w:val="00D8262B"/>
    <w:rsid w:val="00D82EF3"/>
    <w:rsid w:val="00D84116"/>
    <w:rsid w:val="00D84D1F"/>
    <w:rsid w:val="00D85641"/>
    <w:rsid w:val="00D85703"/>
    <w:rsid w:val="00D857F8"/>
    <w:rsid w:val="00D867A0"/>
    <w:rsid w:val="00D8723F"/>
    <w:rsid w:val="00D87432"/>
    <w:rsid w:val="00D87F0D"/>
    <w:rsid w:val="00D90363"/>
    <w:rsid w:val="00D90491"/>
    <w:rsid w:val="00D9063E"/>
    <w:rsid w:val="00D91217"/>
    <w:rsid w:val="00D91C1B"/>
    <w:rsid w:val="00D9275E"/>
    <w:rsid w:val="00D92AA0"/>
    <w:rsid w:val="00D933E9"/>
    <w:rsid w:val="00D9395F"/>
    <w:rsid w:val="00D94FA3"/>
    <w:rsid w:val="00D95787"/>
    <w:rsid w:val="00D95964"/>
    <w:rsid w:val="00D961BA"/>
    <w:rsid w:val="00D963C4"/>
    <w:rsid w:val="00D96BD1"/>
    <w:rsid w:val="00D96DB1"/>
    <w:rsid w:val="00D970A0"/>
    <w:rsid w:val="00D97C40"/>
    <w:rsid w:val="00DA0DCF"/>
    <w:rsid w:val="00DA2579"/>
    <w:rsid w:val="00DA2B37"/>
    <w:rsid w:val="00DA37E0"/>
    <w:rsid w:val="00DA3948"/>
    <w:rsid w:val="00DA3BD7"/>
    <w:rsid w:val="00DA3D37"/>
    <w:rsid w:val="00DA4505"/>
    <w:rsid w:val="00DA45A1"/>
    <w:rsid w:val="00DA4EA4"/>
    <w:rsid w:val="00DA67D3"/>
    <w:rsid w:val="00DA6EC8"/>
    <w:rsid w:val="00DA79A1"/>
    <w:rsid w:val="00DB0FCD"/>
    <w:rsid w:val="00DB1610"/>
    <w:rsid w:val="00DB185B"/>
    <w:rsid w:val="00DB2C9A"/>
    <w:rsid w:val="00DB2F38"/>
    <w:rsid w:val="00DB37CA"/>
    <w:rsid w:val="00DB399D"/>
    <w:rsid w:val="00DB4BEC"/>
    <w:rsid w:val="00DB6BB4"/>
    <w:rsid w:val="00DB7020"/>
    <w:rsid w:val="00DB714B"/>
    <w:rsid w:val="00DC0DFB"/>
    <w:rsid w:val="00DC1112"/>
    <w:rsid w:val="00DC15BF"/>
    <w:rsid w:val="00DC2E85"/>
    <w:rsid w:val="00DC3481"/>
    <w:rsid w:val="00DC367E"/>
    <w:rsid w:val="00DC3AD0"/>
    <w:rsid w:val="00DC4CE8"/>
    <w:rsid w:val="00DC552A"/>
    <w:rsid w:val="00DC5BD6"/>
    <w:rsid w:val="00DC6A99"/>
    <w:rsid w:val="00DC795D"/>
    <w:rsid w:val="00DD106C"/>
    <w:rsid w:val="00DD1F4D"/>
    <w:rsid w:val="00DD258C"/>
    <w:rsid w:val="00DD2BE8"/>
    <w:rsid w:val="00DD2F4F"/>
    <w:rsid w:val="00DD5386"/>
    <w:rsid w:val="00DD59FF"/>
    <w:rsid w:val="00DD60EE"/>
    <w:rsid w:val="00DD6648"/>
    <w:rsid w:val="00DD72F3"/>
    <w:rsid w:val="00DD7AB9"/>
    <w:rsid w:val="00DE020A"/>
    <w:rsid w:val="00DE0446"/>
    <w:rsid w:val="00DE08FA"/>
    <w:rsid w:val="00DE1581"/>
    <w:rsid w:val="00DE1DD6"/>
    <w:rsid w:val="00DE26B4"/>
    <w:rsid w:val="00DE27C0"/>
    <w:rsid w:val="00DE2B70"/>
    <w:rsid w:val="00DE2F25"/>
    <w:rsid w:val="00DE34B7"/>
    <w:rsid w:val="00DE3A1B"/>
    <w:rsid w:val="00DE4049"/>
    <w:rsid w:val="00DE4780"/>
    <w:rsid w:val="00DE4EA1"/>
    <w:rsid w:val="00DE60D4"/>
    <w:rsid w:val="00DE61DA"/>
    <w:rsid w:val="00DE6916"/>
    <w:rsid w:val="00DE6A94"/>
    <w:rsid w:val="00DE6DEC"/>
    <w:rsid w:val="00DE7A6B"/>
    <w:rsid w:val="00DF0084"/>
    <w:rsid w:val="00DF06A4"/>
    <w:rsid w:val="00DF0B6F"/>
    <w:rsid w:val="00DF0C33"/>
    <w:rsid w:val="00DF1177"/>
    <w:rsid w:val="00DF146B"/>
    <w:rsid w:val="00DF2290"/>
    <w:rsid w:val="00DF2655"/>
    <w:rsid w:val="00DF2AEB"/>
    <w:rsid w:val="00DF2EC9"/>
    <w:rsid w:val="00DF2EE6"/>
    <w:rsid w:val="00DF3653"/>
    <w:rsid w:val="00DF37A5"/>
    <w:rsid w:val="00DF3985"/>
    <w:rsid w:val="00DF3C0C"/>
    <w:rsid w:val="00DF407F"/>
    <w:rsid w:val="00DF44A3"/>
    <w:rsid w:val="00DF4D43"/>
    <w:rsid w:val="00DF5662"/>
    <w:rsid w:val="00DF57EB"/>
    <w:rsid w:val="00DF616F"/>
    <w:rsid w:val="00DF66DC"/>
    <w:rsid w:val="00DF6F9B"/>
    <w:rsid w:val="00DF78C3"/>
    <w:rsid w:val="00E00E35"/>
    <w:rsid w:val="00E010EF"/>
    <w:rsid w:val="00E0129C"/>
    <w:rsid w:val="00E01E55"/>
    <w:rsid w:val="00E025B1"/>
    <w:rsid w:val="00E029C4"/>
    <w:rsid w:val="00E03C9F"/>
    <w:rsid w:val="00E04106"/>
    <w:rsid w:val="00E049D1"/>
    <w:rsid w:val="00E04C55"/>
    <w:rsid w:val="00E04E28"/>
    <w:rsid w:val="00E05401"/>
    <w:rsid w:val="00E05E41"/>
    <w:rsid w:val="00E0604A"/>
    <w:rsid w:val="00E0621C"/>
    <w:rsid w:val="00E06464"/>
    <w:rsid w:val="00E06A4F"/>
    <w:rsid w:val="00E06AA8"/>
    <w:rsid w:val="00E07249"/>
    <w:rsid w:val="00E106C8"/>
    <w:rsid w:val="00E10A3F"/>
    <w:rsid w:val="00E1143A"/>
    <w:rsid w:val="00E11C4F"/>
    <w:rsid w:val="00E11CDC"/>
    <w:rsid w:val="00E11CE7"/>
    <w:rsid w:val="00E11D58"/>
    <w:rsid w:val="00E12838"/>
    <w:rsid w:val="00E12CD0"/>
    <w:rsid w:val="00E13F1C"/>
    <w:rsid w:val="00E14843"/>
    <w:rsid w:val="00E1521D"/>
    <w:rsid w:val="00E174F8"/>
    <w:rsid w:val="00E176C0"/>
    <w:rsid w:val="00E20C60"/>
    <w:rsid w:val="00E21122"/>
    <w:rsid w:val="00E2114B"/>
    <w:rsid w:val="00E211D5"/>
    <w:rsid w:val="00E21BA5"/>
    <w:rsid w:val="00E21BD4"/>
    <w:rsid w:val="00E22055"/>
    <w:rsid w:val="00E22059"/>
    <w:rsid w:val="00E22BA4"/>
    <w:rsid w:val="00E22ED7"/>
    <w:rsid w:val="00E23ADA"/>
    <w:rsid w:val="00E24414"/>
    <w:rsid w:val="00E24779"/>
    <w:rsid w:val="00E259FD"/>
    <w:rsid w:val="00E25A1A"/>
    <w:rsid w:val="00E25C6B"/>
    <w:rsid w:val="00E2679E"/>
    <w:rsid w:val="00E27C91"/>
    <w:rsid w:val="00E3031A"/>
    <w:rsid w:val="00E30F33"/>
    <w:rsid w:val="00E31614"/>
    <w:rsid w:val="00E32F6F"/>
    <w:rsid w:val="00E33D5C"/>
    <w:rsid w:val="00E33E29"/>
    <w:rsid w:val="00E34390"/>
    <w:rsid w:val="00E35365"/>
    <w:rsid w:val="00E358C6"/>
    <w:rsid w:val="00E35BCD"/>
    <w:rsid w:val="00E35DBC"/>
    <w:rsid w:val="00E35F16"/>
    <w:rsid w:val="00E36D0A"/>
    <w:rsid w:val="00E37535"/>
    <w:rsid w:val="00E37D53"/>
    <w:rsid w:val="00E40739"/>
    <w:rsid w:val="00E40E99"/>
    <w:rsid w:val="00E4123C"/>
    <w:rsid w:val="00E418DA"/>
    <w:rsid w:val="00E42B5B"/>
    <w:rsid w:val="00E42CB7"/>
    <w:rsid w:val="00E434E9"/>
    <w:rsid w:val="00E4387A"/>
    <w:rsid w:val="00E44ABB"/>
    <w:rsid w:val="00E45829"/>
    <w:rsid w:val="00E45E56"/>
    <w:rsid w:val="00E462F5"/>
    <w:rsid w:val="00E47F33"/>
    <w:rsid w:val="00E50346"/>
    <w:rsid w:val="00E50571"/>
    <w:rsid w:val="00E5065B"/>
    <w:rsid w:val="00E5097A"/>
    <w:rsid w:val="00E5207D"/>
    <w:rsid w:val="00E532F6"/>
    <w:rsid w:val="00E534CC"/>
    <w:rsid w:val="00E53E24"/>
    <w:rsid w:val="00E541C3"/>
    <w:rsid w:val="00E54B7A"/>
    <w:rsid w:val="00E55109"/>
    <w:rsid w:val="00E55146"/>
    <w:rsid w:val="00E558C6"/>
    <w:rsid w:val="00E55CA9"/>
    <w:rsid w:val="00E56197"/>
    <w:rsid w:val="00E57244"/>
    <w:rsid w:val="00E57332"/>
    <w:rsid w:val="00E5793A"/>
    <w:rsid w:val="00E60476"/>
    <w:rsid w:val="00E60624"/>
    <w:rsid w:val="00E60F56"/>
    <w:rsid w:val="00E61156"/>
    <w:rsid w:val="00E61459"/>
    <w:rsid w:val="00E61519"/>
    <w:rsid w:val="00E61C74"/>
    <w:rsid w:val="00E61DC1"/>
    <w:rsid w:val="00E624A3"/>
    <w:rsid w:val="00E63D53"/>
    <w:rsid w:val="00E648B7"/>
    <w:rsid w:val="00E656D1"/>
    <w:rsid w:val="00E658BB"/>
    <w:rsid w:val="00E65A77"/>
    <w:rsid w:val="00E660E2"/>
    <w:rsid w:val="00E6673F"/>
    <w:rsid w:val="00E66F80"/>
    <w:rsid w:val="00E67412"/>
    <w:rsid w:val="00E674FD"/>
    <w:rsid w:val="00E71156"/>
    <w:rsid w:val="00E71270"/>
    <w:rsid w:val="00E72B9F"/>
    <w:rsid w:val="00E74506"/>
    <w:rsid w:val="00E748A9"/>
    <w:rsid w:val="00E7566E"/>
    <w:rsid w:val="00E80CA0"/>
    <w:rsid w:val="00E810BF"/>
    <w:rsid w:val="00E81DBD"/>
    <w:rsid w:val="00E836F9"/>
    <w:rsid w:val="00E8480E"/>
    <w:rsid w:val="00E84AFE"/>
    <w:rsid w:val="00E84C34"/>
    <w:rsid w:val="00E84E63"/>
    <w:rsid w:val="00E858F2"/>
    <w:rsid w:val="00E8596A"/>
    <w:rsid w:val="00E866AA"/>
    <w:rsid w:val="00E90001"/>
    <w:rsid w:val="00E90065"/>
    <w:rsid w:val="00E9010C"/>
    <w:rsid w:val="00E90AB0"/>
    <w:rsid w:val="00E90EC5"/>
    <w:rsid w:val="00E9132F"/>
    <w:rsid w:val="00E91B48"/>
    <w:rsid w:val="00E92073"/>
    <w:rsid w:val="00E92D16"/>
    <w:rsid w:val="00E92EA1"/>
    <w:rsid w:val="00E94193"/>
    <w:rsid w:val="00E94B88"/>
    <w:rsid w:val="00E94C5A"/>
    <w:rsid w:val="00E95137"/>
    <w:rsid w:val="00E956C9"/>
    <w:rsid w:val="00E964CF"/>
    <w:rsid w:val="00E9762E"/>
    <w:rsid w:val="00E97C64"/>
    <w:rsid w:val="00E97F13"/>
    <w:rsid w:val="00E97F62"/>
    <w:rsid w:val="00EA0352"/>
    <w:rsid w:val="00EA1FF8"/>
    <w:rsid w:val="00EA24D4"/>
    <w:rsid w:val="00EA349D"/>
    <w:rsid w:val="00EA355D"/>
    <w:rsid w:val="00EA380A"/>
    <w:rsid w:val="00EA523A"/>
    <w:rsid w:val="00EA54DD"/>
    <w:rsid w:val="00EA58A9"/>
    <w:rsid w:val="00EA61F1"/>
    <w:rsid w:val="00EA6846"/>
    <w:rsid w:val="00EA69E7"/>
    <w:rsid w:val="00EA6A05"/>
    <w:rsid w:val="00EA6BB7"/>
    <w:rsid w:val="00EA6EF0"/>
    <w:rsid w:val="00EA7353"/>
    <w:rsid w:val="00EA7C20"/>
    <w:rsid w:val="00EA7C42"/>
    <w:rsid w:val="00EB030E"/>
    <w:rsid w:val="00EB0414"/>
    <w:rsid w:val="00EB044B"/>
    <w:rsid w:val="00EB1B5F"/>
    <w:rsid w:val="00EB1D1A"/>
    <w:rsid w:val="00EB39D8"/>
    <w:rsid w:val="00EB4725"/>
    <w:rsid w:val="00EB5056"/>
    <w:rsid w:val="00EB5086"/>
    <w:rsid w:val="00EB54B1"/>
    <w:rsid w:val="00EB6DD5"/>
    <w:rsid w:val="00EB6FA3"/>
    <w:rsid w:val="00EB7417"/>
    <w:rsid w:val="00EC046C"/>
    <w:rsid w:val="00EC0B7C"/>
    <w:rsid w:val="00EC0D3B"/>
    <w:rsid w:val="00EC2417"/>
    <w:rsid w:val="00EC262D"/>
    <w:rsid w:val="00EC2AE6"/>
    <w:rsid w:val="00EC3470"/>
    <w:rsid w:val="00EC4365"/>
    <w:rsid w:val="00EC4D2D"/>
    <w:rsid w:val="00EC4E59"/>
    <w:rsid w:val="00EC5770"/>
    <w:rsid w:val="00EC5A1B"/>
    <w:rsid w:val="00EC6521"/>
    <w:rsid w:val="00ED03BF"/>
    <w:rsid w:val="00ED095F"/>
    <w:rsid w:val="00ED1AE6"/>
    <w:rsid w:val="00ED2345"/>
    <w:rsid w:val="00ED24A2"/>
    <w:rsid w:val="00ED2AA6"/>
    <w:rsid w:val="00ED3133"/>
    <w:rsid w:val="00ED33BD"/>
    <w:rsid w:val="00ED3696"/>
    <w:rsid w:val="00ED370F"/>
    <w:rsid w:val="00ED3C78"/>
    <w:rsid w:val="00ED43C1"/>
    <w:rsid w:val="00ED45E3"/>
    <w:rsid w:val="00ED4734"/>
    <w:rsid w:val="00ED4E0B"/>
    <w:rsid w:val="00ED61C2"/>
    <w:rsid w:val="00ED654B"/>
    <w:rsid w:val="00ED6603"/>
    <w:rsid w:val="00ED67EA"/>
    <w:rsid w:val="00ED7EAE"/>
    <w:rsid w:val="00EE018F"/>
    <w:rsid w:val="00EE0D6C"/>
    <w:rsid w:val="00EE12B0"/>
    <w:rsid w:val="00EE2116"/>
    <w:rsid w:val="00EE21A3"/>
    <w:rsid w:val="00EE21DD"/>
    <w:rsid w:val="00EE2498"/>
    <w:rsid w:val="00EE29C9"/>
    <w:rsid w:val="00EE2CC7"/>
    <w:rsid w:val="00EE3CA3"/>
    <w:rsid w:val="00EE56F3"/>
    <w:rsid w:val="00EE5825"/>
    <w:rsid w:val="00EE5E08"/>
    <w:rsid w:val="00EE5E56"/>
    <w:rsid w:val="00EE6DDF"/>
    <w:rsid w:val="00EF0347"/>
    <w:rsid w:val="00EF0952"/>
    <w:rsid w:val="00EF0D84"/>
    <w:rsid w:val="00EF1F00"/>
    <w:rsid w:val="00EF4430"/>
    <w:rsid w:val="00EF450C"/>
    <w:rsid w:val="00EF490D"/>
    <w:rsid w:val="00EF4F29"/>
    <w:rsid w:val="00EF4FCB"/>
    <w:rsid w:val="00EF502C"/>
    <w:rsid w:val="00EF5476"/>
    <w:rsid w:val="00EF6309"/>
    <w:rsid w:val="00EF72F5"/>
    <w:rsid w:val="00F00052"/>
    <w:rsid w:val="00F0038D"/>
    <w:rsid w:val="00F005CE"/>
    <w:rsid w:val="00F0185F"/>
    <w:rsid w:val="00F01A39"/>
    <w:rsid w:val="00F01F80"/>
    <w:rsid w:val="00F021E3"/>
    <w:rsid w:val="00F029B7"/>
    <w:rsid w:val="00F02D6B"/>
    <w:rsid w:val="00F03D9F"/>
    <w:rsid w:val="00F04A4F"/>
    <w:rsid w:val="00F04F70"/>
    <w:rsid w:val="00F0529D"/>
    <w:rsid w:val="00F05747"/>
    <w:rsid w:val="00F059F7"/>
    <w:rsid w:val="00F05FD9"/>
    <w:rsid w:val="00F06330"/>
    <w:rsid w:val="00F07AC1"/>
    <w:rsid w:val="00F10BF9"/>
    <w:rsid w:val="00F11143"/>
    <w:rsid w:val="00F1217B"/>
    <w:rsid w:val="00F1292F"/>
    <w:rsid w:val="00F12B7C"/>
    <w:rsid w:val="00F13A28"/>
    <w:rsid w:val="00F145F5"/>
    <w:rsid w:val="00F14C8B"/>
    <w:rsid w:val="00F14D8B"/>
    <w:rsid w:val="00F1576C"/>
    <w:rsid w:val="00F15A85"/>
    <w:rsid w:val="00F15FAE"/>
    <w:rsid w:val="00F16E9D"/>
    <w:rsid w:val="00F16FE4"/>
    <w:rsid w:val="00F1725A"/>
    <w:rsid w:val="00F17B68"/>
    <w:rsid w:val="00F2005A"/>
    <w:rsid w:val="00F212D9"/>
    <w:rsid w:val="00F217A8"/>
    <w:rsid w:val="00F219BC"/>
    <w:rsid w:val="00F23FCF"/>
    <w:rsid w:val="00F26638"/>
    <w:rsid w:val="00F26C0A"/>
    <w:rsid w:val="00F26D14"/>
    <w:rsid w:val="00F30278"/>
    <w:rsid w:val="00F305C5"/>
    <w:rsid w:val="00F30D20"/>
    <w:rsid w:val="00F323B7"/>
    <w:rsid w:val="00F32C19"/>
    <w:rsid w:val="00F33406"/>
    <w:rsid w:val="00F33BCB"/>
    <w:rsid w:val="00F3445C"/>
    <w:rsid w:val="00F34E9E"/>
    <w:rsid w:val="00F34FBE"/>
    <w:rsid w:val="00F356A2"/>
    <w:rsid w:val="00F3578E"/>
    <w:rsid w:val="00F3745A"/>
    <w:rsid w:val="00F375C2"/>
    <w:rsid w:val="00F37B1F"/>
    <w:rsid w:val="00F40074"/>
    <w:rsid w:val="00F40BD4"/>
    <w:rsid w:val="00F43107"/>
    <w:rsid w:val="00F44EB6"/>
    <w:rsid w:val="00F454CF"/>
    <w:rsid w:val="00F47E61"/>
    <w:rsid w:val="00F500BC"/>
    <w:rsid w:val="00F50312"/>
    <w:rsid w:val="00F50800"/>
    <w:rsid w:val="00F5097D"/>
    <w:rsid w:val="00F50D51"/>
    <w:rsid w:val="00F5227D"/>
    <w:rsid w:val="00F53699"/>
    <w:rsid w:val="00F53F14"/>
    <w:rsid w:val="00F54672"/>
    <w:rsid w:val="00F553FB"/>
    <w:rsid w:val="00F55464"/>
    <w:rsid w:val="00F5657F"/>
    <w:rsid w:val="00F56935"/>
    <w:rsid w:val="00F57C38"/>
    <w:rsid w:val="00F57E06"/>
    <w:rsid w:val="00F57E64"/>
    <w:rsid w:val="00F60481"/>
    <w:rsid w:val="00F605EE"/>
    <w:rsid w:val="00F60C7E"/>
    <w:rsid w:val="00F61798"/>
    <w:rsid w:val="00F636C8"/>
    <w:rsid w:val="00F641C9"/>
    <w:rsid w:val="00F641DB"/>
    <w:rsid w:val="00F6493A"/>
    <w:rsid w:val="00F649FA"/>
    <w:rsid w:val="00F64A12"/>
    <w:rsid w:val="00F64D55"/>
    <w:rsid w:val="00F65358"/>
    <w:rsid w:val="00F65A50"/>
    <w:rsid w:val="00F65B83"/>
    <w:rsid w:val="00F66894"/>
    <w:rsid w:val="00F66B33"/>
    <w:rsid w:val="00F67086"/>
    <w:rsid w:val="00F67C2B"/>
    <w:rsid w:val="00F67F50"/>
    <w:rsid w:val="00F70663"/>
    <w:rsid w:val="00F70E41"/>
    <w:rsid w:val="00F71692"/>
    <w:rsid w:val="00F72123"/>
    <w:rsid w:val="00F7294A"/>
    <w:rsid w:val="00F72C8B"/>
    <w:rsid w:val="00F74635"/>
    <w:rsid w:val="00F7476F"/>
    <w:rsid w:val="00F7517B"/>
    <w:rsid w:val="00F7546E"/>
    <w:rsid w:val="00F76A4B"/>
    <w:rsid w:val="00F76C0D"/>
    <w:rsid w:val="00F77228"/>
    <w:rsid w:val="00F802AF"/>
    <w:rsid w:val="00F804B3"/>
    <w:rsid w:val="00F809D4"/>
    <w:rsid w:val="00F80E67"/>
    <w:rsid w:val="00F8134D"/>
    <w:rsid w:val="00F8195D"/>
    <w:rsid w:val="00F81C8A"/>
    <w:rsid w:val="00F81CFA"/>
    <w:rsid w:val="00F8291D"/>
    <w:rsid w:val="00F8292A"/>
    <w:rsid w:val="00F82B59"/>
    <w:rsid w:val="00F82E09"/>
    <w:rsid w:val="00F835DF"/>
    <w:rsid w:val="00F842D4"/>
    <w:rsid w:val="00F85076"/>
    <w:rsid w:val="00F85B32"/>
    <w:rsid w:val="00F85C97"/>
    <w:rsid w:val="00F86C4F"/>
    <w:rsid w:val="00F86E78"/>
    <w:rsid w:val="00F90CD3"/>
    <w:rsid w:val="00F91167"/>
    <w:rsid w:val="00F9184F"/>
    <w:rsid w:val="00F919F0"/>
    <w:rsid w:val="00F91A22"/>
    <w:rsid w:val="00F91B3D"/>
    <w:rsid w:val="00F923F4"/>
    <w:rsid w:val="00F92DAA"/>
    <w:rsid w:val="00F930D3"/>
    <w:rsid w:val="00F93252"/>
    <w:rsid w:val="00F942FF"/>
    <w:rsid w:val="00F94CEF"/>
    <w:rsid w:val="00F94D53"/>
    <w:rsid w:val="00F94D6E"/>
    <w:rsid w:val="00F959E6"/>
    <w:rsid w:val="00F968BC"/>
    <w:rsid w:val="00F96F3A"/>
    <w:rsid w:val="00F97BE4"/>
    <w:rsid w:val="00FA014C"/>
    <w:rsid w:val="00FA1BF9"/>
    <w:rsid w:val="00FA1DE9"/>
    <w:rsid w:val="00FA1E71"/>
    <w:rsid w:val="00FA39F5"/>
    <w:rsid w:val="00FA40F7"/>
    <w:rsid w:val="00FA457C"/>
    <w:rsid w:val="00FA59C1"/>
    <w:rsid w:val="00FA61DC"/>
    <w:rsid w:val="00FA6A2D"/>
    <w:rsid w:val="00FB060F"/>
    <w:rsid w:val="00FB09C4"/>
    <w:rsid w:val="00FB119C"/>
    <w:rsid w:val="00FB11AD"/>
    <w:rsid w:val="00FB192A"/>
    <w:rsid w:val="00FB2323"/>
    <w:rsid w:val="00FB2B90"/>
    <w:rsid w:val="00FB2E94"/>
    <w:rsid w:val="00FB30D6"/>
    <w:rsid w:val="00FB3A65"/>
    <w:rsid w:val="00FB440A"/>
    <w:rsid w:val="00FB6010"/>
    <w:rsid w:val="00FB670A"/>
    <w:rsid w:val="00FB68A0"/>
    <w:rsid w:val="00FB72D0"/>
    <w:rsid w:val="00FB75B5"/>
    <w:rsid w:val="00FB7837"/>
    <w:rsid w:val="00FB7861"/>
    <w:rsid w:val="00FB7AC2"/>
    <w:rsid w:val="00FC193C"/>
    <w:rsid w:val="00FC2CE7"/>
    <w:rsid w:val="00FC2DAC"/>
    <w:rsid w:val="00FC318A"/>
    <w:rsid w:val="00FC3F1F"/>
    <w:rsid w:val="00FC48CF"/>
    <w:rsid w:val="00FC4A85"/>
    <w:rsid w:val="00FC6FD1"/>
    <w:rsid w:val="00FC7305"/>
    <w:rsid w:val="00FC76E2"/>
    <w:rsid w:val="00FD07D9"/>
    <w:rsid w:val="00FD08AB"/>
    <w:rsid w:val="00FD0BF4"/>
    <w:rsid w:val="00FD0D5D"/>
    <w:rsid w:val="00FD1271"/>
    <w:rsid w:val="00FD12F8"/>
    <w:rsid w:val="00FD1A99"/>
    <w:rsid w:val="00FD1C95"/>
    <w:rsid w:val="00FD2015"/>
    <w:rsid w:val="00FD3D96"/>
    <w:rsid w:val="00FD410D"/>
    <w:rsid w:val="00FD4A77"/>
    <w:rsid w:val="00FD4B36"/>
    <w:rsid w:val="00FD53DB"/>
    <w:rsid w:val="00FD54DE"/>
    <w:rsid w:val="00FD57AC"/>
    <w:rsid w:val="00FD5AC9"/>
    <w:rsid w:val="00FD7387"/>
    <w:rsid w:val="00FD7A6A"/>
    <w:rsid w:val="00FD7D7F"/>
    <w:rsid w:val="00FE1458"/>
    <w:rsid w:val="00FE1920"/>
    <w:rsid w:val="00FE1C62"/>
    <w:rsid w:val="00FE2D6C"/>
    <w:rsid w:val="00FE339E"/>
    <w:rsid w:val="00FE3693"/>
    <w:rsid w:val="00FE3EB4"/>
    <w:rsid w:val="00FE4319"/>
    <w:rsid w:val="00FE4EE4"/>
    <w:rsid w:val="00FE540F"/>
    <w:rsid w:val="00FE54AA"/>
    <w:rsid w:val="00FE62D0"/>
    <w:rsid w:val="00FE6800"/>
    <w:rsid w:val="00FE7594"/>
    <w:rsid w:val="00FE765B"/>
    <w:rsid w:val="00FE76AD"/>
    <w:rsid w:val="00FE7AE9"/>
    <w:rsid w:val="00FF0320"/>
    <w:rsid w:val="00FF09BC"/>
    <w:rsid w:val="00FF1CDE"/>
    <w:rsid w:val="00FF2E9E"/>
    <w:rsid w:val="00FF4919"/>
    <w:rsid w:val="00FF4EBC"/>
    <w:rsid w:val="00FF52CA"/>
    <w:rsid w:val="00FF5720"/>
    <w:rsid w:val="00FF5872"/>
    <w:rsid w:val="00FF5F3E"/>
    <w:rsid w:val="00FF6299"/>
    <w:rsid w:val="00FF63D9"/>
    <w:rsid w:val="00FF678F"/>
    <w:rsid w:val="00FF6966"/>
    <w:rsid w:val="00FF7388"/>
    <w:rsid w:val="00FF7FF7"/>
    <w:rsid w:val="03EC3608"/>
    <w:rsid w:val="0A5E291A"/>
    <w:rsid w:val="121B78B5"/>
    <w:rsid w:val="13B1EC41"/>
    <w:rsid w:val="175BD8E3"/>
    <w:rsid w:val="1A70DFD4"/>
    <w:rsid w:val="1FE861DB"/>
    <w:rsid w:val="207E6A29"/>
    <w:rsid w:val="2253E3CF"/>
    <w:rsid w:val="30998621"/>
    <w:rsid w:val="3539F494"/>
    <w:rsid w:val="3AF1924B"/>
    <w:rsid w:val="4145B302"/>
    <w:rsid w:val="4A5FA8A7"/>
    <w:rsid w:val="5B3F142A"/>
    <w:rsid w:val="63963999"/>
    <w:rsid w:val="668C5B18"/>
    <w:rsid w:val="7079C2F5"/>
    <w:rsid w:val="718E1909"/>
    <w:rsid w:val="7D8ECC5F"/>
    <w:rsid w:val="7DECC09E"/>
  </w:rsids>
  <m:mathPr>
    <m:mathFont m:val="Cambria Math"/>
    <m:brkBin m:val="before"/>
    <m:brkBinSub m:val="--"/>
    <m:smallFrac m:val="0"/>
    <m:dispDef/>
    <m:lMargin m:val="0"/>
    <m:rMargin m:val="0"/>
    <m:defJc m:val="centerGroup"/>
    <m:wrapIndent m:val="1440"/>
    <m:intLim m:val="subSup"/>
    <m:naryLim m:val="undOvr"/>
  </m:mathPr>
  <w:themeFontLang w:val="pt-BR"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6BE479F"/>
  <w15:docId w15:val="{B2252CDE-5425-428D-AA70-650D8F1255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347DB"/>
    <w:pPr>
      <w:spacing w:after="0" w:line="240" w:lineRule="auto"/>
    </w:pPr>
    <w:rPr>
      <w:rFonts w:ascii="Times New Roman" w:eastAsia="Times New Roman" w:hAnsi="Times New Roman" w:cs="Times New Roman"/>
      <w:sz w:val="24"/>
      <w:szCs w:val="24"/>
      <w:lang w:eastAsia="pt-BR"/>
    </w:rPr>
  </w:style>
  <w:style w:type="paragraph" w:styleId="Ttulo1">
    <w:name w:val="heading 1"/>
    <w:basedOn w:val="Normal"/>
    <w:next w:val="Normal"/>
    <w:link w:val="Ttulo1Char"/>
    <w:qFormat/>
    <w:rsid w:val="002F5C39"/>
    <w:pPr>
      <w:keepNext/>
      <w:numPr>
        <w:numId w:val="8"/>
      </w:numPr>
      <w:jc w:val="both"/>
      <w:outlineLvl w:val="0"/>
    </w:pPr>
    <w:rPr>
      <w:b/>
      <w:bCs/>
    </w:rPr>
  </w:style>
  <w:style w:type="paragraph" w:styleId="Ttulo2">
    <w:name w:val="heading 2"/>
    <w:basedOn w:val="Normal"/>
    <w:next w:val="Normal"/>
    <w:link w:val="Ttulo2Char"/>
    <w:qFormat/>
    <w:rsid w:val="002F5C3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qFormat/>
    <w:rsid w:val="002F5C39"/>
    <w:pPr>
      <w:keepNext/>
      <w:jc w:val="both"/>
      <w:outlineLvl w:val="2"/>
    </w:pPr>
    <w:rPr>
      <w:b/>
      <w:bCs/>
    </w:rPr>
  </w:style>
  <w:style w:type="paragraph" w:styleId="Ttulo4">
    <w:name w:val="heading 4"/>
    <w:basedOn w:val="Normal"/>
    <w:next w:val="Normal"/>
    <w:link w:val="Ttulo4Char"/>
    <w:qFormat/>
    <w:rsid w:val="002F5C39"/>
    <w:pPr>
      <w:keepNext/>
      <w:spacing w:after="160"/>
      <w:jc w:val="center"/>
      <w:outlineLvl w:val="3"/>
    </w:pPr>
    <w:rPr>
      <w:smallCaps/>
      <w:sz w:val="26"/>
      <w:szCs w:val="26"/>
      <w:u w:val="single"/>
    </w:rPr>
  </w:style>
  <w:style w:type="paragraph" w:styleId="Ttulo6">
    <w:name w:val="heading 6"/>
    <w:basedOn w:val="Normal"/>
    <w:next w:val="Normal"/>
    <w:link w:val="Ttulo6Char"/>
    <w:qFormat/>
    <w:rsid w:val="002F5C39"/>
    <w:pPr>
      <w:keepNext/>
      <w:ind w:left="-11"/>
      <w:jc w:val="both"/>
      <w:outlineLvl w:val="5"/>
    </w:pPr>
    <w:rPr>
      <w:b/>
      <w:bCs/>
      <w:szCs w:val="19"/>
    </w:rPr>
  </w:style>
  <w:style w:type="paragraph" w:styleId="Ttulo7">
    <w:name w:val="heading 7"/>
    <w:basedOn w:val="Normal"/>
    <w:next w:val="Normal"/>
    <w:link w:val="Ttulo7Char"/>
    <w:qFormat/>
    <w:rsid w:val="002F5C39"/>
    <w:pPr>
      <w:keepNext/>
      <w:outlineLvl w:val="6"/>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2F5C39"/>
    <w:rPr>
      <w:rFonts w:ascii="Times New Roman" w:eastAsia="Times New Roman" w:hAnsi="Times New Roman" w:cs="Times New Roman"/>
      <w:b/>
      <w:bCs/>
      <w:sz w:val="24"/>
      <w:szCs w:val="24"/>
      <w:lang w:eastAsia="pt-BR"/>
    </w:rPr>
  </w:style>
  <w:style w:type="character" w:customStyle="1" w:styleId="Ttulo2Char">
    <w:name w:val="Título 2 Char"/>
    <w:basedOn w:val="Fontepargpadro"/>
    <w:link w:val="Ttulo2"/>
    <w:rsid w:val="002F5C39"/>
    <w:rPr>
      <w:rFonts w:ascii="Arial" w:eastAsia="Times New Roman" w:hAnsi="Arial" w:cs="Arial"/>
      <w:b/>
      <w:bCs/>
      <w:i/>
      <w:iCs/>
      <w:sz w:val="28"/>
      <w:szCs w:val="28"/>
      <w:lang w:eastAsia="pt-BR"/>
    </w:rPr>
  </w:style>
  <w:style w:type="character" w:customStyle="1" w:styleId="Ttulo3Char">
    <w:name w:val="Título 3 Char"/>
    <w:basedOn w:val="Fontepargpadro"/>
    <w:link w:val="Ttulo3"/>
    <w:rsid w:val="002F5C39"/>
    <w:rPr>
      <w:rFonts w:ascii="Times New Roman" w:eastAsia="Times New Roman" w:hAnsi="Times New Roman" w:cs="Times New Roman"/>
      <w:b/>
      <w:bCs/>
      <w:sz w:val="24"/>
      <w:szCs w:val="24"/>
      <w:lang w:eastAsia="pt-BR"/>
    </w:rPr>
  </w:style>
  <w:style w:type="character" w:customStyle="1" w:styleId="Ttulo4Char">
    <w:name w:val="Título 4 Char"/>
    <w:basedOn w:val="Fontepargpadro"/>
    <w:link w:val="Ttulo4"/>
    <w:rsid w:val="002F5C39"/>
    <w:rPr>
      <w:rFonts w:ascii="Times New Roman" w:eastAsia="Times New Roman" w:hAnsi="Times New Roman" w:cs="Times New Roman"/>
      <w:smallCaps/>
      <w:sz w:val="26"/>
      <w:szCs w:val="26"/>
      <w:u w:val="single"/>
      <w:lang w:eastAsia="pt-BR"/>
    </w:rPr>
  </w:style>
  <w:style w:type="character" w:customStyle="1" w:styleId="Ttulo6Char">
    <w:name w:val="Título 6 Char"/>
    <w:basedOn w:val="Fontepargpadro"/>
    <w:link w:val="Ttulo6"/>
    <w:rsid w:val="002F5C39"/>
    <w:rPr>
      <w:rFonts w:ascii="Times New Roman" w:eastAsia="Times New Roman" w:hAnsi="Times New Roman" w:cs="Times New Roman"/>
      <w:b/>
      <w:bCs/>
      <w:sz w:val="24"/>
      <w:szCs w:val="19"/>
      <w:lang w:eastAsia="pt-BR"/>
    </w:rPr>
  </w:style>
  <w:style w:type="character" w:customStyle="1" w:styleId="Ttulo7Char">
    <w:name w:val="Título 7 Char"/>
    <w:basedOn w:val="Fontepargpadro"/>
    <w:link w:val="Ttulo7"/>
    <w:rsid w:val="002F5C39"/>
    <w:rPr>
      <w:rFonts w:ascii="Times New Roman" w:eastAsia="Times New Roman" w:hAnsi="Times New Roman" w:cs="Times New Roman"/>
      <w:b/>
      <w:bCs/>
      <w:sz w:val="24"/>
      <w:szCs w:val="24"/>
      <w:lang w:eastAsia="pt-BR"/>
    </w:rPr>
  </w:style>
  <w:style w:type="paragraph" w:styleId="Ttulo">
    <w:name w:val="Title"/>
    <w:basedOn w:val="Normal"/>
    <w:link w:val="TtuloChar"/>
    <w:qFormat/>
    <w:rsid w:val="002F5C39"/>
    <w:pPr>
      <w:ind w:left="708"/>
      <w:jc w:val="center"/>
    </w:pPr>
    <w:rPr>
      <w:b/>
      <w:bCs/>
    </w:rPr>
  </w:style>
  <w:style w:type="character" w:customStyle="1" w:styleId="TtuloChar">
    <w:name w:val="Título Char"/>
    <w:basedOn w:val="Fontepargpadro"/>
    <w:link w:val="Ttulo"/>
    <w:rsid w:val="002F5C39"/>
    <w:rPr>
      <w:rFonts w:ascii="Times New Roman" w:eastAsia="Times New Roman" w:hAnsi="Times New Roman" w:cs="Times New Roman"/>
      <w:b/>
      <w:bCs/>
      <w:sz w:val="24"/>
      <w:szCs w:val="24"/>
      <w:lang w:eastAsia="pt-BR"/>
    </w:rPr>
  </w:style>
  <w:style w:type="paragraph" w:styleId="Corpodetexto">
    <w:name w:val="Body Text"/>
    <w:basedOn w:val="Normal"/>
    <w:link w:val="CorpodetextoChar"/>
    <w:rsid w:val="002F5C39"/>
    <w:pPr>
      <w:jc w:val="both"/>
    </w:pPr>
  </w:style>
  <w:style w:type="character" w:customStyle="1" w:styleId="CorpodetextoChar">
    <w:name w:val="Corpo de texto Char"/>
    <w:basedOn w:val="Fontepargpadro"/>
    <w:link w:val="Corpodetexto"/>
    <w:rsid w:val="002F5C39"/>
    <w:rPr>
      <w:rFonts w:ascii="Times New Roman" w:eastAsia="Times New Roman" w:hAnsi="Times New Roman" w:cs="Times New Roman"/>
      <w:sz w:val="24"/>
      <w:szCs w:val="24"/>
      <w:lang w:eastAsia="pt-BR"/>
    </w:rPr>
  </w:style>
  <w:style w:type="paragraph" w:styleId="Recuodecorpodetexto">
    <w:name w:val="Body Text Indent"/>
    <w:basedOn w:val="Normal"/>
    <w:link w:val="RecuodecorpodetextoChar"/>
    <w:rsid w:val="002F5C39"/>
    <w:pPr>
      <w:ind w:left="4"/>
      <w:jc w:val="both"/>
    </w:pPr>
  </w:style>
  <w:style w:type="character" w:customStyle="1" w:styleId="RecuodecorpodetextoChar">
    <w:name w:val="Recuo de corpo de texto Char"/>
    <w:basedOn w:val="Fontepargpadro"/>
    <w:link w:val="Recuodecorpodetexto"/>
    <w:rsid w:val="002F5C39"/>
    <w:rPr>
      <w:rFonts w:ascii="Times New Roman" w:eastAsia="Times New Roman" w:hAnsi="Times New Roman" w:cs="Times New Roman"/>
      <w:sz w:val="24"/>
      <w:szCs w:val="24"/>
      <w:lang w:eastAsia="pt-BR"/>
    </w:rPr>
  </w:style>
  <w:style w:type="paragraph" w:styleId="Corpodetexto2">
    <w:name w:val="Body Text 2"/>
    <w:basedOn w:val="Normal"/>
    <w:link w:val="Corpodetexto2Char"/>
    <w:rsid w:val="002F5C39"/>
    <w:pPr>
      <w:widowControl w:val="0"/>
      <w:jc w:val="both"/>
    </w:pPr>
    <w:rPr>
      <w:sz w:val="22"/>
      <w:szCs w:val="19"/>
    </w:rPr>
  </w:style>
  <w:style w:type="character" w:customStyle="1" w:styleId="Corpodetexto2Char">
    <w:name w:val="Corpo de texto 2 Char"/>
    <w:basedOn w:val="Fontepargpadro"/>
    <w:link w:val="Corpodetexto2"/>
    <w:rsid w:val="002F5C39"/>
    <w:rPr>
      <w:rFonts w:ascii="Times New Roman" w:eastAsia="Times New Roman" w:hAnsi="Times New Roman" w:cs="Times New Roman"/>
      <w:szCs w:val="19"/>
      <w:lang w:eastAsia="pt-BR"/>
    </w:rPr>
  </w:style>
  <w:style w:type="paragraph" w:styleId="Recuodecorpodetexto2">
    <w:name w:val="Body Text Indent 2"/>
    <w:basedOn w:val="Normal"/>
    <w:link w:val="Recuodecorpodetexto2Char"/>
    <w:rsid w:val="002F5C39"/>
    <w:pPr>
      <w:ind w:left="1440" w:hanging="716"/>
      <w:jc w:val="both"/>
    </w:pPr>
    <w:rPr>
      <w:sz w:val="22"/>
      <w:szCs w:val="19"/>
    </w:rPr>
  </w:style>
  <w:style w:type="character" w:customStyle="1" w:styleId="Recuodecorpodetexto2Char">
    <w:name w:val="Recuo de corpo de texto 2 Char"/>
    <w:basedOn w:val="Fontepargpadro"/>
    <w:link w:val="Recuodecorpodetexto2"/>
    <w:rsid w:val="002F5C39"/>
    <w:rPr>
      <w:rFonts w:ascii="Times New Roman" w:eastAsia="Times New Roman" w:hAnsi="Times New Roman" w:cs="Times New Roman"/>
      <w:szCs w:val="19"/>
      <w:lang w:eastAsia="pt-BR"/>
    </w:rPr>
  </w:style>
  <w:style w:type="paragraph" w:customStyle="1" w:styleId="INDENT1">
    <w:name w:val="INDENT 1"/>
    <w:rsid w:val="002F5C3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spacing w:after="0" w:line="240" w:lineRule="auto"/>
      <w:ind w:left="720" w:hanging="720"/>
      <w:jc w:val="both"/>
      <w:textAlignment w:val="baseline"/>
    </w:pPr>
    <w:rPr>
      <w:rFonts w:ascii="Amerigo BT" w:eastAsia="Times New Roman" w:hAnsi="Amerigo BT" w:cs="Times New Roman"/>
      <w:color w:val="000000"/>
      <w:sz w:val="24"/>
      <w:szCs w:val="20"/>
      <w:lang w:val="en-US" w:eastAsia="pt-BR"/>
    </w:rPr>
  </w:style>
  <w:style w:type="paragraph" w:styleId="Recuodecorpodetexto3">
    <w:name w:val="Body Text Indent 3"/>
    <w:basedOn w:val="Normal"/>
    <w:link w:val="Recuodecorpodetexto3Char"/>
    <w:rsid w:val="002F5C39"/>
    <w:pPr>
      <w:ind w:left="1413" w:hanging="705"/>
      <w:jc w:val="both"/>
    </w:pPr>
    <w:rPr>
      <w:szCs w:val="19"/>
    </w:rPr>
  </w:style>
  <w:style w:type="character" w:customStyle="1" w:styleId="Recuodecorpodetexto3Char">
    <w:name w:val="Recuo de corpo de texto 3 Char"/>
    <w:basedOn w:val="Fontepargpadro"/>
    <w:link w:val="Recuodecorpodetexto3"/>
    <w:rsid w:val="002F5C39"/>
    <w:rPr>
      <w:rFonts w:ascii="Times New Roman" w:eastAsia="Times New Roman" w:hAnsi="Times New Roman" w:cs="Times New Roman"/>
      <w:sz w:val="24"/>
      <w:szCs w:val="19"/>
      <w:lang w:eastAsia="pt-BR"/>
    </w:rPr>
  </w:style>
  <w:style w:type="paragraph" w:customStyle="1" w:styleId="Estilo1">
    <w:name w:val="Estilo1"/>
    <w:basedOn w:val="Normal"/>
    <w:rsid w:val="002F5C39"/>
    <w:pPr>
      <w:ind w:left="709" w:hanging="709"/>
      <w:jc w:val="both"/>
    </w:pPr>
    <w:rPr>
      <w:color w:val="000000"/>
      <w:szCs w:val="20"/>
      <w:lang w:eastAsia="en-US"/>
    </w:rPr>
  </w:style>
  <w:style w:type="paragraph" w:customStyle="1" w:styleId="Celso1">
    <w:name w:val="Celso1"/>
    <w:basedOn w:val="Normal"/>
    <w:uiPriority w:val="99"/>
    <w:rsid w:val="002F5C39"/>
    <w:pPr>
      <w:widowControl w:val="0"/>
      <w:jc w:val="both"/>
    </w:pPr>
    <w:rPr>
      <w:rFonts w:ascii="Univers (W1)" w:hAnsi="Univers (W1)"/>
      <w:szCs w:val="20"/>
    </w:rPr>
  </w:style>
  <w:style w:type="character" w:customStyle="1" w:styleId="DeltaViewInsertion">
    <w:name w:val="DeltaView Insertion"/>
    <w:rsid w:val="002F5C39"/>
    <w:rPr>
      <w:color w:val="0000FF"/>
      <w:spacing w:val="0"/>
      <w:u w:val="double"/>
    </w:rPr>
  </w:style>
  <w:style w:type="paragraph" w:styleId="Cabealho">
    <w:name w:val="header"/>
    <w:basedOn w:val="Normal"/>
    <w:link w:val="CabealhoChar"/>
    <w:uiPriority w:val="99"/>
    <w:rsid w:val="002F5C39"/>
    <w:pPr>
      <w:tabs>
        <w:tab w:val="center" w:pos="4252"/>
        <w:tab w:val="right" w:pos="8504"/>
      </w:tabs>
    </w:pPr>
  </w:style>
  <w:style w:type="character" w:customStyle="1" w:styleId="CabealhoChar">
    <w:name w:val="Cabeçalho Char"/>
    <w:basedOn w:val="Fontepargpadro"/>
    <w:link w:val="Cabealho"/>
    <w:uiPriority w:val="99"/>
    <w:rsid w:val="002F5C39"/>
    <w:rPr>
      <w:rFonts w:ascii="Times New Roman" w:eastAsia="Times New Roman" w:hAnsi="Times New Roman" w:cs="Times New Roman"/>
      <w:sz w:val="24"/>
      <w:szCs w:val="24"/>
      <w:lang w:eastAsia="pt-BR"/>
    </w:rPr>
  </w:style>
  <w:style w:type="paragraph" w:styleId="Rodap">
    <w:name w:val="footer"/>
    <w:basedOn w:val="Normal"/>
    <w:link w:val="RodapChar"/>
    <w:uiPriority w:val="99"/>
    <w:rsid w:val="002F5C39"/>
    <w:pPr>
      <w:tabs>
        <w:tab w:val="center" w:pos="4252"/>
        <w:tab w:val="right" w:pos="8504"/>
      </w:tabs>
    </w:pPr>
  </w:style>
  <w:style w:type="character" w:customStyle="1" w:styleId="RodapChar">
    <w:name w:val="Rodapé Char"/>
    <w:basedOn w:val="Fontepargpadro"/>
    <w:link w:val="Rodap"/>
    <w:uiPriority w:val="99"/>
    <w:rsid w:val="002F5C39"/>
    <w:rPr>
      <w:rFonts w:ascii="Times New Roman" w:eastAsia="Times New Roman" w:hAnsi="Times New Roman" w:cs="Times New Roman"/>
      <w:sz w:val="24"/>
      <w:szCs w:val="24"/>
      <w:lang w:eastAsia="pt-BR"/>
    </w:rPr>
  </w:style>
  <w:style w:type="paragraph" w:styleId="Corpodetexto3">
    <w:name w:val="Body Text 3"/>
    <w:basedOn w:val="Normal"/>
    <w:link w:val="Corpodetexto3Char"/>
    <w:rsid w:val="002F5C39"/>
    <w:pPr>
      <w:spacing w:after="160"/>
      <w:jc w:val="both"/>
    </w:pPr>
    <w:rPr>
      <w:sz w:val="26"/>
      <w:szCs w:val="26"/>
    </w:rPr>
  </w:style>
  <w:style w:type="character" w:customStyle="1" w:styleId="Corpodetexto3Char">
    <w:name w:val="Corpo de texto 3 Char"/>
    <w:basedOn w:val="Fontepargpadro"/>
    <w:link w:val="Corpodetexto3"/>
    <w:rsid w:val="002F5C39"/>
    <w:rPr>
      <w:rFonts w:ascii="Times New Roman" w:eastAsia="Times New Roman" w:hAnsi="Times New Roman" w:cs="Times New Roman"/>
      <w:sz w:val="26"/>
      <w:szCs w:val="26"/>
      <w:lang w:eastAsia="pt-BR"/>
    </w:rPr>
  </w:style>
  <w:style w:type="paragraph" w:styleId="Textodenotaderodap">
    <w:name w:val="footnote text"/>
    <w:basedOn w:val="Normal"/>
    <w:link w:val="TextodenotaderodapChar"/>
    <w:rsid w:val="000D7F36"/>
    <w:rPr>
      <w:sz w:val="20"/>
      <w:szCs w:val="20"/>
    </w:rPr>
  </w:style>
  <w:style w:type="character" w:customStyle="1" w:styleId="TextodenotaderodapChar">
    <w:name w:val="Texto de nota de rodapé Char"/>
    <w:basedOn w:val="Fontepargpadro"/>
    <w:link w:val="Textodenotaderodap"/>
    <w:rsid w:val="002F5C39"/>
    <w:rPr>
      <w:rFonts w:ascii="Times New Roman" w:eastAsia="Times New Roman" w:hAnsi="Times New Roman" w:cs="Times New Roman"/>
      <w:sz w:val="20"/>
      <w:szCs w:val="20"/>
      <w:lang w:eastAsia="pt-BR"/>
    </w:rPr>
  </w:style>
  <w:style w:type="character" w:styleId="Refdenotaderodap">
    <w:name w:val="footnote reference"/>
    <w:semiHidden/>
    <w:rsid w:val="002F5C39"/>
    <w:rPr>
      <w:vertAlign w:val="superscript"/>
    </w:rPr>
  </w:style>
  <w:style w:type="character" w:styleId="Nmerodepgina">
    <w:name w:val="page number"/>
    <w:basedOn w:val="Fontepargpadro"/>
    <w:rsid w:val="002F5C39"/>
  </w:style>
  <w:style w:type="character" w:customStyle="1" w:styleId="INDENT2">
    <w:name w:val="INDENT 2"/>
    <w:uiPriority w:val="99"/>
    <w:rsid w:val="002F5C39"/>
    <w:rPr>
      <w:rFonts w:ascii="Times New Roman" w:hAnsi="Times New Roman"/>
      <w:sz w:val="24"/>
    </w:rPr>
  </w:style>
  <w:style w:type="paragraph" w:customStyle="1" w:styleId="llc">
    <w:name w:val="llc"/>
    <w:rsid w:val="002F5C39"/>
    <w:pPr>
      <w:spacing w:after="0" w:line="240" w:lineRule="auto"/>
      <w:ind w:left="1440"/>
      <w:jc w:val="both"/>
    </w:pPr>
    <w:rPr>
      <w:rFonts w:ascii="Times New Roman" w:eastAsia="Times New Roman" w:hAnsi="Times New Roman" w:cs="Times New Roman"/>
      <w:color w:val="000000"/>
      <w:sz w:val="24"/>
      <w:szCs w:val="20"/>
      <w:lang w:val="en-US" w:eastAsia="pt-BR"/>
    </w:rPr>
  </w:style>
  <w:style w:type="character" w:styleId="Hyperlink">
    <w:name w:val="Hyperlink"/>
    <w:rsid w:val="002F5C39"/>
    <w:rPr>
      <w:color w:val="0000FF"/>
      <w:u w:val="single"/>
    </w:rPr>
  </w:style>
  <w:style w:type="character" w:customStyle="1" w:styleId="DeltaViewDeletion">
    <w:name w:val="DeltaView Deletion"/>
    <w:rsid w:val="002F5C39"/>
    <w:rPr>
      <w:strike/>
      <w:color w:val="FF0000"/>
      <w:spacing w:val="0"/>
    </w:rPr>
  </w:style>
  <w:style w:type="paragraph" w:styleId="MapadoDocumento">
    <w:name w:val="Document Map"/>
    <w:basedOn w:val="Normal"/>
    <w:link w:val="MapadoDocumentoChar"/>
    <w:semiHidden/>
    <w:rsid w:val="002F5C39"/>
    <w:pPr>
      <w:shd w:val="clear" w:color="auto" w:fill="000080"/>
    </w:pPr>
    <w:rPr>
      <w:rFonts w:ascii="Tahoma" w:hAnsi="Tahoma"/>
    </w:rPr>
  </w:style>
  <w:style w:type="character" w:customStyle="1" w:styleId="MapadoDocumentoChar">
    <w:name w:val="Mapa do Documento Char"/>
    <w:basedOn w:val="Fontepargpadro"/>
    <w:link w:val="MapadoDocumento"/>
    <w:semiHidden/>
    <w:rsid w:val="002F5C39"/>
    <w:rPr>
      <w:rFonts w:ascii="Tahoma" w:eastAsia="Times New Roman" w:hAnsi="Tahoma" w:cs="Times New Roman"/>
      <w:sz w:val="24"/>
      <w:szCs w:val="24"/>
      <w:shd w:val="clear" w:color="auto" w:fill="000080"/>
      <w:lang w:eastAsia="pt-BR"/>
    </w:rPr>
  </w:style>
  <w:style w:type="character" w:styleId="Refdecomentrio">
    <w:name w:val="annotation reference"/>
    <w:uiPriority w:val="99"/>
    <w:semiHidden/>
    <w:rsid w:val="002F5C39"/>
    <w:rPr>
      <w:sz w:val="16"/>
    </w:rPr>
  </w:style>
  <w:style w:type="paragraph" w:styleId="Textodecomentrio">
    <w:name w:val="annotation text"/>
    <w:basedOn w:val="Normal"/>
    <w:link w:val="TextodecomentrioChar"/>
    <w:uiPriority w:val="99"/>
    <w:rsid w:val="002F5C39"/>
    <w:rPr>
      <w:sz w:val="20"/>
    </w:rPr>
  </w:style>
  <w:style w:type="character" w:customStyle="1" w:styleId="TextodecomentrioChar">
    <w:name w:val="Texto de comentário Char"/>
    <w:basedOn w:val="Fontepargpadro"/>
    <w:link w:val="Textodecomentrio"/>
    <w:uiPriority w:val="99"/>
    <w:rsid w:val="002F5C39"/>
    <w:rPr>
      <w:rFonts w:ascii="Times New Roman" w:eastAsia="Times New Roman" w:hAnsi="Times New Roman" w:cs="Times New Roman"/>
      <w:sz w:val="20"/>
      <w:szCs w:val="24"/>
      <w:lang w:eastAsia="pt-BR"/>
    </w:rPr>
  </w:style>
  <w:style w:type="paragraph" w:styleId="Textodebalo">
    <w:name w:val="Balloon Text"/>
    <w:basedOn w:val="Normal"/>
    <w:link w:val="TextodebaloChar"/>
    <w:semiHidden/>
    <w:rsid w:val="002F5C39"/>
    <w:rPr>
      <w:rFonts w:ascii="Tahoma" w:hAnsi="Tahoma" w:cs="Tahoma"/>
      <w:sz w:val="16"/>
      <w:szCs w:val="16"/>
    </w:rPr>
  </w:style>
  <w:style w:type="character" w:customStyle="1" w:styleId="TextodebaloChar">
    <w:name w:val="Texto de balão Char"/>
    <w:basedOn w:val="Fontepargpadro"/>
    <w:link w:val="Textodebalo"/>
    <w:semiHidden/>
    <w:rsid w:val="002F5C39"/>
    <w:rPr>
      <w:rFonts w:ascii="Tahoma" w:eastAsia="Times New Roman" w:hAnsi="Tahoma" w:cs="Tahoma"/>
      <w:sz w:val="16"/>
      <w:szCs w:val="16"/>
      <w:lang w:eastAsia="pt-BR"/>
    </w:rPr>
  </w:style>
  <w:style w:type="paragraph" w:customStyle="1" w:styleId="NormalPGA3">
    <w:name w:val="Normal PGA 3"/>
    <w:basedOn w:val="Normal"/>
    <w:link w:val="NormalPGA3Char"/>
    <w:rsid w:val="002F5C39"/>
    <w:pPr>
      <w:keepNext/>
      <w:numPr>
        <w:ilvl w:val="2"/>
        <w:numId w:val="10"/>
      </w:numPr>
      <w:spacing w:after="160"/>
      <w:ind w:left="1135"/>
      <w:jc w:val="both"/>
      <w:outlineLvl w:val="0"/>
    </w:pPr>
    <w:rPr>
      <w:rFonts w:eastAsia="MS Mincho"/>
      <w:sz w:val="26"/>
      <w:szCs w:val="20"/>
    </w:rPr>
  </w:style>
  <w:style w:type="character" w:customStyle="1" w:styleId="NormalPGA3Char">
    <w:name w:val="Normal PGA 3 Char"/>
    <w:link w:val="NormalPGA3"/>
    <w:locked/>
    <w:rsid w:val="002F5C39"/>
    <w:rPr>
      <w:rFonts w:ascii="Times New Roman" w:eastAsia="MS Mincho" w:hAnsi="Times New Roman" w:cs="Times New Roman"/>
      <w:sz w:val="26"/>
      <w:szCs w:val="20"/>
      <w:lang w:eastAsia="pt-BR"/>
    </w:rPr>
  </w:style>
  <w:style w:type="paragraph" w:customStyle="1" w:styleId="sub">
    <w:name w:val="sub"/>
    <w:rsid w:val="002F5C39"/>
    <w:pPr>
      <w:widowControl w:val="0"/>
      <w:tabs>
        <w:tab w:val="left" w:pos="0"/>
        <w:tab w:val="left" w:pos="1440"/>
        <w:tab w:val="left" w:pos="2880"/>
        <w:tab w:val="left" w:pos="4320"/>
      </w:tabs>
      <w:suppressAutoHyphens/>
      <w:snapToGrid w:val="0"/>
      <w:spacing w:before="293" w:after="170" w:line="287" w:lineRule="atLeast"/>
      <w:jc w:val="both"/>
    </w:pPr>
    <w:rPr>
      <w:rFonts w:ascii="Swiss" w:eastAsia="Times New Roman" w:hAnsi="Swiss" w:cs="Times New Roman"/>
      <w:szCs w:val="20"/>
      <w:lang w:eastAsia="ar-SA"/>
    </w:rPr>
  </w:style>
  <w:style w:type="paragraph" w:styleId="Assuntodocomentrio">
    <w:name w:val="annotation subject"/>
    <w:basedOn w:val="Textodecomentrio"/>
    <w:next w:val="Textodecomentrio"/>
    <w:link w:val="AssuntodocomentrioChar"/>
    <w:semiHidden/>
    <w:rsid w:val="002F5C39"/>
    <w:rPr>
      <w:b/>
      <w:bCs/>
      <w:szCs w:val="20"/>
    </w:rPr>
  </w:style>
  <w:style w:type="character" w:customStyle="1" w:styleId="AssuntodocomentrioChar">
    <w:name w:val="Assunto do comentário Char"/>
    <w:basedOn w:val="TextodecomentrioChar"/>
    <w:link w:val="Assuntodocomentrio"/>
    <w:semiHidden/>
    <w:rsid w:val="002F5C39"/>
    <w:rPr>
      <w:rFonts w:ascii="Times New Roman" w:eastAsia="Times New Roman" w:hAnsi="Times New Roman" w:cs="Times New Roman"/>
      <w:b/>
      <w:bCs/>
      <w:sz w:val="20"/>
      <w:szCs w:val="20"/>
      <w:lang w:eastAsia="pt-BR"/>
    </w:rPr>
  </w:style>
  <w:style w:type="table" w:styleId="Tabelacomgrade">
    <w:name w:val="Table Grid"/>
    <w:basedOn w:val="Tabelanormal"/>
    <w:rsid w:val="002F5C39"/>
    <w:pPr>
      <w:spacing w:after="0" w:line="240" w:lineRule="auto"/>
    </w:pPr>
    <w:rPr>
      <w:rFonts w:ascii="Times New Roman" w:eastAsia="Times New Roman" w:hAnsi="Times New Roman" w:cs="Times New Roman"/>
      <w:sz w:val="20"/>
      <w:szCs w:val="20"/>
      <w:lang w:eastAsia="pt-B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
    <w:name w:val="Text"/>
    <w:basedOn w:val="Normal"/>
    <w:uiPriority w:val="99"/>
    <w:rsid w:val="002F5C39"/>
    <w:pPr>
      <w:autoSpaceDE w:val="0"/>
      <w:autoSpaceDN w:val="0"/>
      <w:adjustRightInd w:val="0"/>
      <w:spacing w:after="240"/>
      <w:ind w:firstLine="1440"/>
    </w:pPr>
    <w:rPr>
      <w:lang w:val="en-US"/>
    </w:rPr>
  </w:style>
  <w:style w:type="paragraph" w:styleId="PargrafodaLista">
    <w:name w:val="List Paragraph"/>
    <w:basedOn w:val="Normal"/>
    <w:uiPriority w:val="34"/>
    <w:qFormat/>
    <w:rsid w:val="003B2527"/>
    <w:pPr>
      <w:ind w:left="720"/>
      <w:contextualSpacing/>
    </w:pPr>
  </w:style>
  <w:style w:type="paragraph" w:customStyle="1" w:styleId="Nvel1">
    <w:name w:val="Nível 1"/>
    <w:basedOn w:val="Normal"/>
    <w:next w:val="Nvel11"/>
    <w:qFormat/>
    <w:rsid w:val="00910689"/>
    <w:pPr>
      <w:keepNext/>
      <w:numPr>
        <w:numId w:val="33"/>
      </w:numPr>
      <w:spacing w:line="288" w:lineRule="auto"/>
      <w:jc w:val="both"/>
      <w:outlineLvl w:val="0"/>
    </w:pPr>
    <w:rPr>
      <w:rFonts w:ascii="Cambria" w:eastAsiaTheme="minorHAnsi" w:hAnsi="Cambria" w:cstheme="minorBidi"/>
      <w:b/>
      <w:sz w:val="22"/>
      <w:szCs w:val="22"/>
      <w:lang w:val="pt-PT" w:eastAsia="en-US"/>
    </w:rPr>
  </w:style>
  <w:style w:type="paragraph" w:customStyle="1" w:styleId="Nvel11">
    <w:name w:val="Nível 1.1"/>
    <w:basedOn w:val="Normal"/>
    <w:qFormat/>
    <w:rsid w:val="00910689"/>
    <w:pPr>
      <w:numPr>
        <w:ilvl w:val="1"/>
        <w:numId w:val="33"/>
      </w:numPr>
      <w:spacing w:line="288" w:lineRule="auto"/>
      <w:jc w:val="both"/>
    </w:pPr>
    <w:rPr>
      <w:rFonts w:ascii="Cambria" w:eastAsiaTheme="minorHAnsi" w:hAnsi="Cambria" w:cstheme="minorBidi"/>
      <w:sz w:val="22"/>
      <w:szCs w:val="22"/>
      <w:lang w:val="en-US" w:eastAsia="en-US"/>
    </w:rPr>
  </w:style>
  <w:style w:type="paragraph" w:customStyle="1" w:styleId="Nvel11a">
    <w:name w:val="Nível 1.1 (a)"/>
    <w:basedOn w:val="Normal"/>
    <w:qFormat/>
    <w:rsid w:val="00910689"/>
    <w:pPr>
      <w:numPr>
        <w:ilvl w:val="2"/>
        <w:numId w:val="33"/>
      </w:numPr>
      <w:spacing w:line="288" w:lineRule="auto"/>
      <w:jc w:val="both"/>
    </w:pPr>
    <w:rPr>
      <w:rFonts w:ascii="Cambria" w:eastAsiaTheme="minorHAnsi" w:hAnsi="Cambria" w:cstheme="minorBidi"/>
      <w:sz w:val="22"/>
      <w:szCs w:val="22"/>
      <w:lang w:val="en-US" w:eastAsia="en-US"/>
    </w:rPr>
  </w:style>
  <w:style w:type="paragraph" w:customStyle="1" w:styleId="Nvel11a1">
    <w:name w:val="Nível 1.1 (a) (1)"/>
    <w:basedOn w:val="Normal"/>
    <w:qFormat/>
    <w:rsid w:val="00910689"/>
    <w:pPr>
      <w:numPr>
        <w:ilvl w:val="3"/>
        <w:numId w:val="33"/>
      </w:numPr>
      <w:spacing w:line="288" w:lineRule="auto"/>
      <w:jc w:val="both"/>
    </w:pPr>
    <w:rPr>
      <w:rFonts w:ascii="Cambria" w:eastAsiaTheme="minorHAnsi" w:hAnsi="Cambria" w:cstheme="minorBidi"/>
      <w:sz w:val="22"/>
      <w:szCs w:val="22"/>
      <w:lang w:val="en-US" w:eastAsia="en-US"/>
    </w:rPr>
  </w:style>
  <w:style w:type="paragraph" w:customStyle="1" w:styleId="Nvel111">
    <w:name w:val="Nível 1.1.1"/>
    <w:basedOn w:val="Normal"/>
    <w:qFormat/>
    <w:rsid w:val="00910689"/>
    <w:pPr>
      <w:numPr>
        <w:ilvl w:val="4"/>
        <w:numId w:val="33"/>
      </w:numPr>
      <w:spacing w:line="288" w:lineRule="auto"/>
      <w:jc w:val="both"/>
    </w:pPr>
    <w:rPr>
      <w:rFonts w:ascii="Cambria" w:eastAsiaTheme="minorHAnsi" w:hAnsi="Cambria" w:cstheme="minorBidi"/>
      <w:sz w:val="22"/>
      <w:szCs w:val="22"/>
      <w:lang w:val="en-US" w:eastAsia="en-US"/>
    </w:rPr>
  </w:style>
  <w:style w:type="paragraph" w:customStyle="1" w:styleId="Nvel111a">
    <w:name w:val="Nível 1.1.1 (a)"/>
    <w:basedOn w:val="Normal"/>
    <w:qFormat/>
    <w:rsid w:val="00910689"/>
    <w:pPr>
      <w:numPr>
        <w:ilvl w:val="5"/>
        <w:numId w:val="33"/>
      </w:numPr>
      <w:spacing w:line="288" w:lineRule="auto"/>
      <w:jc w:val="both"/>
    </w:pPr>
    <w:rPr>
      <w:rFonts w:ascii="Cambria" w:eastAsiaTheme="minorHAnsi" w:hAnsi="Cambria" w:cstheme="minorBidi"/>
      <w:sz w:val="22"/>
      <w:szCs w:val="22"/>
      <w:lang w:val="en-US" w:eastAsia="en-US"/>
    </w:rPr>
  </w:style>
  <w:style w:type="paragraph" w:customStyle="1" w:styleId="Nvel111a1">
    <w:name w:val="Nível 1.1.1 (a) (1)"/>
    <w:basedOn w:val="Normal"/>
    <w:qFormat/>
    <w:rsid w:val="00910689"/>
    <w:pPr>
      <w:numPr>
        <w:ilvl w:val="6"/>
        <w:numId w:val="33"/>
      </w:numPr>
      <w:spacing w:line="288" w:lineRule="auto"/>
      <w:jc w:val="both"/>
    </w:pPr>
    <w:rPr>
      <w:rFonts w:ascii="Cambria" w:eastAsiaTheme="minorHAnsi" w:hAnsi="Cambria" w:cstheme="minorBidi"/>
      <w:sz w:val="22"/>
      <w:szCs w:val="22"/>
      <w:lang w:val="pt-PT" w:eastAsia="en-US"/>
    </w:rPr>
  </w:style>
  <w:style w:type="paragraph" w:customStyle="1" w:styleId="Nvel1111">
    <w:name w:val="Nível 1.1.1.1"/>
    <w:basedOn w:val="Nvel111a1"/>
    <w:qFormat/>
    <w:rsid w:val="00910689"/>
    <w:pPr>
      <w:numPr>
        <w:ilvl w:val="7"/>
      </w:numPr>
    </w:pPr>
  </w:style>
  <w:style w:type="paragraph" w:customStyle="1" w:styleId="Nvel1111a">
    <w:name w:val="Nível 1.1.1.1 (a)"/>
    <w:basedOn w:val="Nvel1111"/>
    <w:qFormat/>
    <w:rsid w:val="00910689"/>
    <w:pPr>
      <w:numPr>
        <w:ilvl w:val="8"/>
      </w:numPr>
    </w:pPr>
  </w:style>
  <w:style w:type="paragraph" w:styleId="Reviso">
    <w:name w:val="Revision"/>
    <w:hidden/>
    <w:uiPriority w:val="99"/>
    <w:semiHidden/>
    <w:rsid w:val="00C92351"/>
    <w:pPr>
      <w:spacing w:after="0" w:line="240" w:lineRule="auto"/>
    </w:pPr>
    <w:rPr>
      <w:rFonts w:ascii="Times New Roman" w:eastAsia="Times New Roman" w:hAnsi="Times New Roman" w:cs="Times New Roman"/>
      <w:sz w:val="24"/>
      <w:szCs w:val="24"/>
      <w:lang w:eastAsia="pt-BR"/>
    </w:rPr>
  </w:style>
  <w:style w:type="paragraph" w:customStyle="1" w:styleId="Default">
    <w:name w:val="Default"/>
    <w:rsid w:val="00C049EA"/>
    <w:pPr>
      <w:autoSpaceDE w:val="0"/>
      <w:autoSpaceDN w:val="0"/>
      <w:adjustRightInd w:val="0"/>
      <w:spacing w:after="0" w:line="240" w:lineRule="auto"/>
    </w:pPr>
    <w:rPr>
      <w:rFonts w:ascii="Times New Roman" w:hAnsi="Times New Roman" w:cs="Times New Roman"/>
      <w:color w:val="000000"/>
      <w:sz w:val="24"/>
      <w:szCs w:val="24"/>
      <w:lang w:val="en-US"/>
    </w:rPr>
  </w:style>
  <w:style w:type="paragraph" w:styleId="NormalWeb">
    <w:name w:val="Normal (Web)"/>
    <w:basedOn w:val="Normal"/>
    <w:uiPriority w:val="99"/>
    <w:semiHidden/>
    <w:unhideWhenUsed/>
    <w:rsid w:val="001D6F27"/>
    <w:pPr>
      <w:spacing w:before="100" w:beforeAutospacing="1" w:after="100" w:afterAutospacing="1"/>
    </w:pPr>
    <w:rPr>
      <w:rFonts w:eastAsia="Calibri"/>
      <w:lang w:val="en-US" w:eastAsia="en-US"/>
    </w:rPr>
  </w:style>
  <w:style w:type="character" w:customStyle="1" w:styleId="apple-converted-space">
    <w:name w:val="apple-converted-space"/>
    <w:basedOn w:val="Fontepargpadro"/>
    <w:rsid w:val="006F7FC4"/>
  </w:style>
  <w:style w:type="paragraph" w:customStyle="1" w:styleId="PargrafodaLista1">
    <w:name w:val="Parágrafo da Lista1"/>
    <w:basedOn w:val="Normal"/>
    <w:uiPriority w:val="99"/>
    <w:rsid w:val="00A732E9"/>
    <w:pPr>
      <w:ind w:left="720"/>
    </w:pPr>
    <w:rPr>
      <w:rFonts w:ascii="CG Times" w:hAnsi="CG Times" w:cs="CG Times"/>
    </w:rPr>
  </w:style>
  <w:style w:type="character" w:styleId="MenoPendente">
    <w:name w:val="Unresolved Mention"/>
    <w:basedOn w:val="Fontepargpadro"/>
    <w:uiPriority w:val="99"/>
    <w:semiHidden/>
    <w:unhideWhenUsed/>
    <w:rsid w:val="009B1D92"/>
    <w:rPr>
      <w:color w:val="605E5C"/>
      <w:shd w:val="clear" w:color="auto" w:fill="E1DFDD"/>
    </w:rPr>
  </w:style>
  <w:style w:type="character" w:styleId="TextodoEspaoReservado">
    <w:name w:val="Placeholder Text"/>
    <w:basedOn w:val="Fontepargpadro"/>
    <w:uiPriority w:val="99"/>
    <w:semiHidden/>
    <w:rsid w:val="00835BE4"/>
    <w:rPr>
      <w:color w:val="808080"/>
    </w:rPr>
  </w:style>
  <w:style w:type="character" w:styleId="Meno">
    <w:name w:val="Mention"/>
    <w:basedOn w:val="Fontepargpadro"/>
    <w:uiPriority w:val="99"/>
    <w:unhideWhenUsed/>
    <w:rsid w:val="009E3F9B"/>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3832406">
      <w:bodyDiv w:val="1"/>
      <w:marLeft w:val="0"/>
      <w:marRight w:val="0"/>
      <w:marTop w:val="0"/>
      <w:marBottom w:val="0"/>
      <w:divBdr>
        <w:top w:val="none" w:sz="0" w:space="0" w:color="auto"/>
        <w:left w:val="none" w:sz="0" w:space="0" w:color="auto"/>
        <w:bottom w:val="none" w:sz="0" w:space="0" w:color="auto"/>
        <w:right w:val="none" w:sz="0" w:space="0" w:color="auto"/>
      </w:divBdr>
    </w:div>
    <w:div w:id="709303802">
      <w:bodyDiv w:val="1"/>
      <w:marLeft w:val="0"/>
      <w:marRight w:val="0"/>
      <w:marTop w:val="0"/>
      <w:marBottom w:val="0"/>
      <w:divBdr>
        <w:top w:val="none" w:sz="0" w:space="0" w:color="auto"/>
        <w:left w:val="none" w:sz="0" w:space="0" w:color="auto"/>
        <w:bottom w:val="none" w:sz="0" w:space="0" w:color="auto"/>
        <w:right w:val="none" w:sz="0" w:space="0" w:color="auto"/>
      </w:divBdr>
    </w:div>
    <w:div w:id="873619478">
      <w:bodyDiv w:val="1"/>
      <w:marLeft w:val="0"/>
      <w:marRight w:val="0"/>
      <w:marTop w:val="0"/>
      <w:marBottom w:val="0"/>
      <w:divBdr>
        <w:top w:val="none" w:sz="0" w:space="0" w:color="auto"/>
        <w:left w:val="none" w:sz="0" w:space="0" w:color="auto"/>
        <w:bottom w:val="none" w:sz="0" w:space="0" w:color="auto"/>
        <w:right w:val="none" w:sz="0" w:space="0" w:color="auto"/>
      </w:divBdr>
    </w:div>
    <w:div w:id="1127115661">
      <w:bodyDiv w:val="1"/>
      <w:marLeft w:val="0"/>
      <w:marRight w:val="0"/>
      <w:marTop w:val="0"/>
      <w:marBottom w:val="0"/>
      <w:divBdr>
        <w:top w:val="none" w:sz="0" w:space="0" w:color="auto"/>
        <w:left w:val="none" w:sz="0" w:space="0" w:color="auto"/>
        <w:bottom w:val="none" w:sz="0" w:space="0" w:color="auto"/>
        <w:right w:val="none" w:sz="0" w:space="0" w:color="auto"/>
      </w:divBdr>
    </w:div>
    <w:div w:id="1258447554">
      <w:bodyDiv w:val="1"/>
      <w:marLeft w:val="0"/>
      <w:marRight w:val="0"/>
      <w:marTop w:val="0"/>
      <w:marBottom w:val="0"/>
      <w:divBdr>
        <w:top w:val="none" w:sz="0" w:space="0" w:color="auto"/>
        <w:left w:val="none" w:sz="0" w:space="0" w:color="auto"/>
        <w:bottom w:val="none" w:sz="0" w:space="0" w:color="auto"/>
        <w:right w:val="none" w:sz="0" w:space="0" w:color="auto"/>
      </w:divBdr>
    </w:div>
    <w:div w:id="1283151606">
      <w:bodyDiv w:val="1"/>
      <w:marLeft w:val="0"/>
      <w:marRight w:val="0"/>
      <w:marTop w:val="0"/>
      <w:marBottom w:val="0"/>
      <w:divBdr>
        <w:top w:val="none" w:sz="0" w:space="0" w:color="auto"/>
        <w:left w:val="none" w:sz="0" w:space="0" w:color="auto"/>
        <w:bottom w:val="none" w:sz="0" w:space="0" w:color="auto"/>
        <w:right w:val="none" w:sz="0" w:space="0" w:color="auto"/>
      </w:divBdr>
    </w:div>
    <w:div w:id="1361013739">
      <w:bodyDiv w:val="1"/>
      <w:marLeft w:val="0"/>
      <w:marRight w:val="0"/>
      <w:marTop w:val="0"/>
      <w:marBottom w:val="0"/>
      <w:divBdr>
        <w:top w:val="none" w:sz="0" w:space="0" w:color="auto"/>
        <w:left w:val="none" w:sz="0" w:space="0" w:color="auto"/>
        <w:bottom w:val="none" w:sz="0" w:space="0" w:color="auto"/>
        <w:right w:val="none" w:sz="0" w:space="0" w:color="auto"/>
      </w:divBdr>
    </w:div>
    <w:div w:id="1674916328">
      <w:bodyDiv w:val="1"/>
      <w:marLeft w:val="0"/>
      <w:marRight w:val="0"/>
      <w:marTop w:val="0"/>
      <w:marBottom w:val="0"/>
      <w:divBdr>
        <w:top w:val="none" w:sz="0" w:space="0" w:color="auto"/>
        <w:left w:val="none" w:sz="0" w:space="0" w:color="auto"/>
        <w:bottom w:val="none" w:sz="0" w:space="0" w:color="auto"/>
        <w:right w:val="none" w:sz="0" w:space="0" w:color="auto"/>
      </w:divBdr>
    </w:div>
    <w:div w:id="173855120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mailto:@petrobras.com.br"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1 6 " ? > < p r o p e r t i e s   x m l n s = " h t t p : / / w w w . i m a n a g e . c o m / w o r k / x m l s c h e m a " >  
     < d o c u m e n t i d > R J ! 1 6 7 8 8 4 3 . 2 4 < / d o c u m e n t i d >  
     < s e n d e r i d > B E R N A R D O . C U N H A < / s e n d e r i d >  
     < s e n d e r e m a i l > B C U N H A @ P I N H E I R O G U I M A R A E S . C O M . B R < / s e n d e r e m a i l >  
     < l a s t m o d i f i e d > 2 0 1 9 - 0 8 - 1 3 T 1 6 : 2 1 : 0 0 . 0 0 0 0 0 0 0 - 0 3 : 0 0 < / l a s t m o d i f i e d >  
     < d a t a b a s e > R J < / d a t a b a s e >  
 < / 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56A110F63C28624B874E9CA4D2A3872D" ma:contentTypeVersion="15" ma:contentTypeDescription="Create a new document." ma:contentTypeScope="" ma:versionID="06fa40717a8322f07d640bdeb0d72edb">
  <xsd:schema xmlns:xsd="http://www.w3.org/2001/XMLSchema" xmlns:xs="http://www.w3.org/2001/XMLSchema" xmlns:p="http://schemas.microsoft.com/office/2006/metadata/properties" xmlns:ns2="e00ef4da-90bd-469d-a24c-10d7892afea4" xmlns:ns3="8845e19e-bd2f-43ae-a86a-7d9b5ed29a1b" targetNamespace="http://schemas.microsoft.com/office/2006/metadata/properties" ma:root="true" ma:fieldsID="45f7952a744781cf3cccdd54769b6744" ns2:_="" ns3:_="">
    <xsd:import namespace="e00ef4da-90bd-469d-a24c-10d7892afea4"/>
    <xsd:import namespace="8845e19e-bd2f-43ae-a86a-7d9b5ed29a1b"/>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SearchPropertie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00ef4da-90bd-469d-a24c-10d7892afea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d566a8fd-94ed-4d49-8999-3a54f140f053"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ServiceDateTaken" ma:index="22"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845e19e-bd2f-43ae-a86a-7d9b5ed29a1b"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17" nillable="true" ma:displayName="Taxonomy Catch All Column" ma:hidden="true" ma:list="{341e8dc9-f47e-4bee-8fbe-a5c71e648634}" ma:internalName="TaxCatchAll" ma:showField="CatchAllData" ma:web="8845e19e-bd2f-43ae-a86a-7d9b5ed29a1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lcf76f155ced4ddcb4097134ff3c332f xmlns="e00ef4da-90bd-469d-a24c-10d7892afea4">
      <Terms xmlns="http://schemas.microsoft.com/office/infopath/2007/PartnerControls"/>
    </lcf76f155ced4ddcb4097134ff3c332f>
    <TaxCatchAll xmlns="8845e19e-bd2f-43ae-a86a-7d9b5ed29a1b" xsi:nil="true"/>
  </documentManagement>
</p:properties>
</file>

<file path=customXml/itemProps1.xml><?xml version="1.0" encoding="utf-8"?>
<ds:datastoreItem xmlns:ds="http://schemas.openxmlformats.org/officeDocument/2006/customXml" ds:itemID="{06E0DF77-359C-452B-8D29-3E9DE714EF27}">
  <ds:schemaRefs>
    <ds:schemaRef ds:uri="http://schemas.microsoft.com/sharepoint/v3/contenttype/forms"/>
  </ds:schemaRefs>
</ds:datastoreItem>
</file>

<file path=customXml/itemProps2.xml><?xml version="1.0" encoding="utf-8"?>
<ds:datastoreItem xmlns:ds="http://schemas.openxmlformats.org/officeDocument/2006/customXml" ds:itemID="{24BDE2C6-5DD3-4CF1-B7C5-450AB587ECA6}">
  <ds:schemaRefs>
    <ds:schemaRef ds:uri="http://www.imanage.com/work/xmlschema"/>
  </ds:schemaRefs>
</ds:datastoreItem>
</file>

<file path=customXml/itemProps3.xml><?xml version="1.0" encoding="utf-8"?>
<ds:datastoreItem xmlns:ds="http://schemas.openxmlformats.org/officeDocument/2006/customXml" ds:itemID="{8567AD3A-C406-4677-9599-B0C9444C595B}">
  <ds:schemaRefs>
    <ds:schemaRef ds:uri="http://schemas.openxmlformats.org/officeDocument/2006/bibliography"/>
  </ds:schemaRefs>
</ds:datastoreItem>
</file>

<file path=customXml/itemProps4.xml><?xml version="1.0" encoding="utf-8"?>
<ds:datastoreItem xmlns:ds="http://schemas.openxmlformats.org/officeDocument/2006/customXml" ds:itemID="{5076A47B-875A-43C0-8887-2576D183C7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00ef4da-90bd-469d-a24c-10d7892afea4"/>
    <ds:schemaRef ds:uri="8845e19e-bd2f-43ae-a86a-7d9b5ed29a1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725782A4-8B58-4B35-9329-8991AF50A250}">
  <ds:schemaRefs>
    <ds:schemaRef ds:uri="http://schemas.microsoft.com/office/2006/metadata/properties"/>
    <ds:schemaRef ds:uri="http://schemas.microsoft.com/office/infopath/2007/PartnerControls"/>
    <ds:schemaRef ds:uri="e00ef4da-90bd-469d-a24c-10d7892afea4"/>
    <ds:schemaRef ds:uri="8845e19e-bd2f-43ae-a86a-7d9b5ed29a1b"/>
  </ds:schemaRefs>
</ds:datastoreItem>
</file>

<file path=docMetadata/LabelInfo.xml><?xml version="1.0" encoding="utf-8"?>
<clbl:labelList xmlns:clbl="http://schemas.microsoft.com/office/2020/mipLabelMetadata">
  <clbl:label id="{140b9f7d-8e3a-482f-9702-4b7ffc40985a}" enabled="1" method="Privileged" siteId="{5b6f6241-9a57-4be4-8e50-1dfa72e79a57}" removed="0"/>
</clbl:labelList>
</file>

<file path=docProps/app.xml><?xml version="1.0" encoding="utf-8"?>
<Properties xmlns="http://schemas.openxmlformats.org/officeDocument/2006/extended-properties" xmlns:vt="http://schemas.openxmlformats.org/officeDocument/2006/docPropsVTypes">
  <Template>Normal</Template>
  <TotalTime>67</TotalTime>
  <Pages>25</Pages>
  <Words>9491</Words>
  <Characters>54100</Characters>
  <Application>Microsoft Office Word</Application>
  <DocSecurity>0</DocSecurity>
  <Lines>1258</Lines>
  <Paragraphs>311</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63280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Leonardo Xavier Herminio Cavalcanti</dc:creator>
  <cp:lastModifiedBy>Jeferson Gustavo Salerno</cp:lastModifiedBy>
  <cp:revision>9</cp:revision>
  <cp:lastPrinted>2023-03-07T18:20:00Z</cp:lastPrinted>
  <dcterms:created xsi:type="dcterms:W3CDTF">2025-10-17T12:32:00Z</dcterms:created>
  <dcterms:modified xsi:type="dcterms:W3CDTF">2025-11-18T20:09:00Z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0x01010056A110F63C28624B874E9CA4D2A3872D</vt:lpwstr>
  </property>
  <property fmtid="{D5CDD505-2E9C-101B-9397-08002B2CF9AE}" pid="3" name="MSIP_Label_140b9f7d-8e3a-482f-9702-4b7ffc40985a_Enabled">
    <vt:lpwstr>true</vt:lpwstr>
  </property>
  <property fmtid="{D5CDD505-2E9C-101B-9397-08002B2CF9AE}" pid="4" name="MSIP_Label_140b9f7d-8e3a-482f-9702-4b7ffc40985a_SetDate">
    <vt:lpwstr>2023-03-13T20:52:30Z</vt:lpwstr>
  </property>
  <property fmtid="{D5CDD505-2E9C-101B-9397-08002B2CF9AE}" pid="5" name="MSIP_Label_140b9f7d-8e3a-482f-9702-4b7ffc40985a_Method">
    <vt:lpwstr>Privileged</vt:lpwstr>
  </property>
  <property fmtid="{D5CDD505-2E9C-101B-9397-08002B2CF9AE}" pid="6" name="MSIP_Label_140b9f7d-8e3a-482f-9702-4b7ffc40985a_Name">
    <vt:lpwstr>Pública</vt:lpwstr>
  </property>
  <property fmtid="{D5CDD505-2E9C-101B-9397-08002B2CF9AE}" pid="7" name="MSIP_Label_140b9f7d-8e3a-482f-9702-4b7ffc40985a_SiteId">
    <vt:lpwstr>5b6f6241-9a57-4be4-8e50-1dfa72e79a57</vt:lpwstr>
  </property>
  <property fmtid="{D5CDD505-2E9C-101B-9397-08002B2CF9AE}" pid="8" name="MSIP_Label_140b9f7d-8e3a-482f-9702-4b7ffc40985a_ActionId">
    <vt:lpwstr>ee8b40a6-f730-43b1-9ef7-cae0ba429c3a</vt:lpwstr>
  </property>
  <property fmtid="{D5CDD505-2E9C-101B-9397-08002B2CF9AE}" pid="9" name="MSIP_Label_140b9f7d-8e3a-482f-9702-4b7ffc40985a_ContentBits">
    <vt:lpwstr>2</vt:lpwstr>
  </property>
  <property fmtid="{D5CDD505-2E9C-101B-9397-08002B2CF9AE}" pid="10" name="MediaServiceImageTags">
    <vt:lpwstr/>
  </property>
  <property fmtid="{D5CDD505-2E9C-101B-9397-08002B2CF9AE}" pid="11" name="docLang">
    <vt:lpwstr>pt</vt:lpwstr>
  </property>
</Properties>
</file>